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ind w:firstLine="948" w:firstLineChars="295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许昌陶瓷职业学院2018年人才招聘计划表</w:t>
      </w:r>
    </w:p>
    <w:tbl>
      <w:tblPr>
        <w:tblStyle w:val="6"/>
        <w:tblW w:w="9563" w:type="dxa"/>
        <w:jc w:val="center"/>
        <w:tblInd w:w="-1059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85"/>
        <w:gridCol w:w="1134"/>
        <w:gridCol w:w="3118"/>
        <w:gridCol w:w="1985"/>
        <w:gridCol w:w="1341"/>
      </w:tblGrid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11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岗位</w:t>
            </w:r>
          </w:p>
        </w:tc>
        <w:tc>
          <w:tcPr>
            <w:tcW w:w="31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岗位要求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学历要求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需求人数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中文/汉语言文学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教师岗位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adjustRightInd/>
              <w:snapToGrid/>
              <w:spacing w:before="100" w:beforeAutospacing="1" w:after="100" w:afterAutospacing="1" w:line="480" w:lineRule="exact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1、全日制硕士研究生及以上，且第一学历为全日制本科，本科、硕士阶段所读专业一致或相近。</w:t>
            </w:r>
          </w:p>
          <w:p>
            <w:pPr>
              <w:adjustRightInd/>
              <w:snapToGrid/>
              <w:spacing w:before="100" w:beforeAutospacing="1" w:after="100" w:afterAutospacing="1" w:line="480" w:lineRule="exact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2、特别优秀的重点大学本科毕业生亦可。</w:t>
            </w:r>
          </w:p>
          <w:p>
            <w:pPr>
              <w:adjustRightInd/>
              <w:snapToGrid/>
              <w:spacing w:before="100" w:beforeAutospacing="1" w:after="100" w:afterAutospacing="1" w:line="480" w:lineRule="exact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3、具有中级及以上职称的人员，有相关工作经验的“双师型”教师优先考虑。</w:t>
            </w:r>
          </w:p>
          <w:p>
            <w:pPr>
              <w:adjustRightInd/>
              <w:snapToGrid/>
              <w:spacing w:before="100" w:beforeAutospacing="1" w:after="100" w:afterAutospacing="1" w:line="480" w:lineRule="exact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教师岗位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  <w:jc w:val="center"/>
        </w:trPr>
        <w:tc>
          <w:tcPr>
            <w:tcW w:w="19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教师岗位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思政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教师岗位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必须为中国共产党党员</w:t>
            </w: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体育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教师岗位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计算机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教师岗位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计算机应用专业优先</w:t>
            </w: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心理学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教师岗位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具备心理咨询师资格证书</w:t>
            </w: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就业创业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教师岗位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机械类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教师岗位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具有实际操作能力者优先</w:t>
            </w: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机电/自动化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教师岗位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具有实际操作能力者优先</w:t>
            </w: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移动互联网应用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教师岗位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8" w:hRule="atLeast"/>
          <w:jc w:val="center"/>
        </w:trPr>
        <w:tc>
          <w:tcPr>
            <w:tcW w:w="19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旅游管理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教师岗位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酒店管理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教师岗位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市场营销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教师岗位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具有团队管理经验者优先</w:t>
            </w: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教师岗位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参与过相关项目运营者优先</w:t>
            </w: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会计/财务管理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教师岗位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有注册会计师、注册税务师、中级会计师等证书者优先。</w:t>
            </w: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汽修/车辆工程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教师岗位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具有实际操作能力者优先</w:t>
            </w: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材料类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教师岗位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陶瓷等相关化学材料方向</w:t>
            </w: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环艺/艺术设计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教师岗位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参与过相关项目设计者优先</w:t>
            </w: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建筑工程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教师岗位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参与过相关项目者优先</w:t>
            </w: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工程造价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教师岗位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参与过相关项目者优先</w:t>
            </w: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85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音乐表演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教师岗位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after="0"/>
              <w:ind w:firstLine="600" w:firstLineChars="25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辅导员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管理岗位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本科及其以上学历，中国共产党员优先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</w:tr>
    </w:tbl>
    <w:p>
      <w:pPr>
        <w:spacing w:line="220" w:lineRule="atLeas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134" w:right="1800" w:bottom="1134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2CA06D2"/>
    <w:rsid w:val="1FA84B9E"/>
    <w:rsid w:val="2AD1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3"/>
    <w:next w:val="1"/>
    <w:link w:val="7"/>
    <w:qFormat/>
    <w:uiPriority w:val="0"/>
    <w:pPr>
      <w:keepNext/>
      <w:keepLines/>
      <w:spacing w:before="340" w:beforeLines="0" w:after="330" w:afterLines="0" w:line="480" w:lineRule="auto"/>
      <w:jc w:val="center"/>
      <w:outlineLvl w:val="0"/>
    </w:pPr>
    <w:rPr>
      <w:rFonts w:ascii="Times New Roman" w:hAnsi="Times New Roman" w:eastAsia="宋体" w:cs="Times New Roman"/>
      <w:b/>
      <w:bCs/>
      <w:color w:val="auto"/>
      <w:kern w:val="44"/>
      <w:sz w:val="32"/>
      <w:szCs w:val="44"/>
    </w:rPr>
  </w:style>
  <w:style w:type="paragraph" w:styleId="4">
    <w:name w:val="heading 2"/>
    <w:basedOn w:val="3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宋体" w:cs="Times New Roman"/>
      <w:b/>
      <w:color w:val="000000"/>
      <w:sz w:val="30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te Heading"/>
    <w:basedOn w:val="1"/>
    <w:next w:val="1"/>
    <w:uiPriority w:val="0"/>
    <w:pPr>
      <w:jc w:val="center"/>
    </w:pPr>
  </w:style>
  <w:style w:type="character" w:customStyle="1" w:styleId="7">
    <w:name w:val="标题 1 Char"/>
    <w:link w:val="2"/>
    <w:qFormat/>
    <w:uiPriority w:val="0"/>
    <w:rPr>
      <w:rFonts w:ascii="Times New Roman" w:hAnsi="Times New Roman" w:eastAsia="宋体" w:cs="Times New Roman"/>
      <w:b/>
      <w:bCs/>
      <w:color w:val="auto"/>
      <w:kern w:val="44"/>
      <w:sz w:val="3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北京地铁安检公司魏主管</dc:creator>
  <cp:lastModifiedBy>北京地铁安检公司魏主管</cp:lastModifiedBy>
  <dcterms:modified xsi:type="dcterms:W3CDTF">2018-07-30T09:14:48Z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