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560" w:lineRule="exact"/>
        <w:jc w:val="center"/>
        <w:rPr>
          <w:rStyle w:val="6"/>
          <w:rFonts w:ascii="方正小标宋简体" w:hAnsi="方正小标宋简体" w:eastAsia="方正小标宋简体" w:cs="方正小标宋简体"/>
          <w:b w:val="0"/>
          <w:bCs/>
          <w:color w:val="333333"/>
          <w:spacing w:val="8"/>
          <w:sz w:val="44"/>
          <w:szCs w:val="44"/>
          <w:shd w:val="clear" w:color="auto" w:fill="FFFFFF"/>
        </w:rPr>
      </w:pPr>
      <w:bookmarkStart w:id="0" w:name="_GoBack"/>
      <w:r>
        <w:rPr>
          <w:rFonts w:hint="eastAsia" w:ascii="方正小标宋简体" w:hAnsi="方正小标宋简体" w:eastAsia="方正小标宋简体" w:cs="方正小标宋简体"/>
          <w:sz w:val="44"/>
          <w:szCs w:val="44"/>
        </w:rPr>
        <w:t>关于举办</w:t>
      </w:r>
      <w:r>
        <w:rPr>
          <w:rStyle w:val="6"/>
          <w:rFonts w:hint="eastAsia" w:ascii="方正小标宋简体" w:hAnsi="方正小标宋简体" w:eastAsia="方正小标宋简体" w:cs="方正小标宋简体"/>
          <w:b w:val="0"/>
          <w:bCs/>
          <w:color w:val="333333"/>
          <w:spacing w:val="8"/>
          <w:sz w:val="44"/>
          <w:szCs w:val="44"/>
          <w:shd w:val="clear" w:color="auto" w:fill="FFFFFF"/>
        </w:rPr>
        <w:t>“</w:t>
      </w:r>
      <w:r>
        <w:rPr>
          <w:rStyle w:val="6"/>
          <w:rFonts w:hint="eastAsia" w:ascii="方正小标宋简体" w:hAnsi="方正小标宋简体" w:eastAsia="方正小标宋简体" w:cs="方正小标宋简体"/>
          <w:b w:val="0"/>
          <w:bCs/>
          <w:color w:val="333333"/>
          <w:spacing w:val="8"/>
          <w:sz w:val="44"/>
          <w:szCs w:val="44"/>
          <w:shd w:val="clear" w:color="auto" w:fill="FFFFFF"/>
          <w:lang w:val="en-US" w:eastAsia="zh-CN"/>
        </w:rPr>
        <w:t>文明</w:t>
      </w:r>
      <w:r>
        <w:rPr>
          <w:rStyle w:val="6"/>
          <w:rFonts w:hint="eastAsia" w:ascii="方正小标宋简体" w:hAnsi="方正小标宋简体" w:eastAsia="方正小标宋简体" w:cs="方正小标宋简体"/>
          <w:b w:val="0"/>
          <w:bCs/>
          <w:color w:val="333333"/>
          <w:spacing w:val="8"/>
          <w:sz w:val="44"/>
          <w:szCs w:val="44"/>
          <w:shd w:val="clear" w:color="auto" w:fill="FFFFFF"/>
        </w:rPr>
        <w:t>宿舍”</w:t>
      </w:r>
      <w:r>
        <w:rPr>
          <w:rStyle w:val="6"/>
          <w:rFonts w:hint="eastAsia" w:ascii="方正小标宋简体" w:hAnsi="方正小标宋简体" w:eastAsia="方正小标宋简体" w:cs="方正小标宋简体"/>
          <w:b w:val="0"/>
          <w:bCs/>
          <w:color w:val="333333"/>
          <w:spacing w:val="8"/>
          <w:sz w:val="44"/>
          <w:szCs w:val="44"/>
          <w:shd w:val="clear" w:color="auto" w:fill="FFFFFF"/>
          <w:lang w:val="en-US" w:eastAsia="zh-CN"/>
        </w:rPr>
        <w:t>评选</w:t>
      </w:r>
      <w:r>
        <w:rPr>
          <w:rStyle w:val="6"/>
          <w:rFonts w:hint="eastAsia" w:ascii="方正小标宋简体" w:hAnsi="方正小标宋简体" w:eastAsia="方正小标宋简体" w:cs="方正小标宋简体"/>
          <w:b w:val="0"/>
          <w:bCs/>
          <w:color w:val="333333"/>
          <w:spacing w:val="8"/>
          <w:sz w:val="44"/>
          <w:szCs w:val="44"/>
          <w:shd w:val="clear" w:color="auto" w:fill="FFFFFF"/>
        </w:rPr>
        <w:t>活动的通知</w:t>
      </w:r>
      <w:bookmarkEnd w:id="0"/>
    </w:p>
    <w:p>
      <w:pPr>
        <w:pStyle w:val="2"/>
        <w:widowControl/>
        <w:shd w:val="clear" w:color="auto" w:fill="FFFFFF"/>
        <w:spacing w:before="0" w:beforeAutospacing="0" w:after="0" w:afterAutospacing="0" w:line="560" w:lineRule="exact"/>
        <w:ind w:firstLine="672" w:firstLineChars="200"/>
        <w:jc w:val="center"/>
        <w:rPr>
          <w:rStyle w:val="6"/>
          <w:rFonts w:ascii="黑体" w:hAnsi="黑体" w:eastAsia="黑体" w:cs="黑体"/>
          <w:b w:val="0"/>
          <w:bCs/>
          <w:color w:val="333333"/>
          <w:spacing w:val="8"/>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一、活动目的</w:t>
      </w:r>
    </w:p>
    <w:p>
      <w:pPr>
        <w:pStyle w:val="2"/>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丰富校园文化生活，创造美好的生活空间，进一步美化我校学生的生活环境，弘扬宿舍文化，促进和谐校园建设。</w:t>
      </w:r>
    </w:p>
    <w:p>
      <w:pPr>
        <w:pStyle w:val="2"/>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加强我校的宿舍文化建设，营造温馨、舒适、健康、活泼、文明的宿舍环境。</w:t>
      </w:r>
    </w:p>
    <w:p>
      <w:pPr>
        <w:pStyle w:val="2"/>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提高同学们的整体素质，增强同学们的组织性和纪律性，培养大家团结协作能力。</w:t>
      </w:r>
    </w:p>
    <w:p>
      <w:pPr>
        <w:pStyle w:val="2"/>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有助于同学们养成良好的卫生习惯，自觉维护宿舍良好的卫生状况。</w:t>
      </w:r>
    </w:p>
    <w:p>
      <w:pPr>
        <w:pStyle w:val="2"/>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将学生宿舍建成整洁、优雅、团结、文明的学习、生活场所，同时培养同学们的集体意识，调动广大同学对内务工作的积极性。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二、活动主题</w:t>
      </w:r>
    </w:p>
    <w:p>
      <w:pPr>
        <w:pStyle w:val="2"/>
        <w:widowControl/>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文明宿舍</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共建和谐。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三、活动时间</w:t>
      </w:r>
    </w:p>
    <w:p>
      <w:pPr>
        <w:pStyle w:val="2"/>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宣传时间：10月</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日—10月</w:t>
      </w:r>
      <w:r>
        <w:rPr>
          <w:rFonts w:hint="eastAsia" w:ascii="仿宋_GB2312" w:hAnsi="仿宋_GB2312" w:eastAsia="仿宋_GB2312" w:cs="仿宋_GB2312"/>
          <w:kern w:val="2"/>
          <w:sz w:val="32"/>
          <w:szCs w:val="32"/>
          <w:lang w:val="en-US" w:eastAsia="zh-CN"/>
        </w:rPr>
        <w:t>25</w:t>
      </w:r>
      <w:r>
        <w:rPr>
          <w:rFonts w:hint="eastAsia" w:ascii="仿宋_GB2312" w:hAnsi="仿宋_GB2312" w:eastAsia="仿宋_GB2312" w:cs="仿宋_GB2312"/>
          <w:kern w:val="2"/>
          <w:sz w:val="32"/>
          <w:szCs w:val="32"/>
        </w:rPr>
        <w:t>日</w:t>
      </w:r>
      <w:r>
        <w:rPr>
          <w:rFonts w:hint="eastAsia" w:ascii="仿宋_GB2312" w:hAnsi="仿宋_GB2312" w:eastAsia="仿宋_GB2312" w:cs="仿宋_GB2312"/>
          <w:kern w:val="2"/>
          <w:sz w:val="32"/>
          <w:szCs w:val="32"/>
          <w:lang w:eastAsia="zh-CN"/>
        </w:rPr>
        <w:t>。</w:t>
      </w:r>
    </w:p>
    <w:p>
      <w:pPr>
        <w:pStyle w:val="2"/>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装饰时间：10月</w:t>
      </w:r>
      <w:r>
        <w:rPr>
          <w:rFonts w:hint="eastAsia" w:ascii="仿宋_GB2312" w:hAnsi="仿宋_GB2312" w:eastAsia="仿宋_GB2312" w:cs="仿宋_GB2312"/>
          <w:kern w:val="2"/>
          <w:sz w:val="32"/>
          <w:szCs w:val="32"/>
          <w:lang w:val="en-US" w:eastAsia="zh-CN"/>
        </w:rPr>
        <w:t>30</w:t>
      </w:r>
      <w:r>
        <w:rPr>
          <w:rFonts w:hint="eastAsia" w:ascii="仿宋_GB2312" w:hAnsi="仿宋_GB2312" w:eastAsia="仿宋_GB2312" w:cs="仿宋_GB2312"/>
          <w:kern w:val="2"/>
          <w:sz w:val="32"/>
          <w:szCs w:val="32"/>
        </w:rPr>
        <w:t>日—1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日</w:t>
      </w:r>
      <w:r>
        <w:rPr>
          <w:rFonts w:hint="eastAsia" w:ascii="仿宋_GB2312" w:hAnsi="仿宋_GB2312" w:eastAsia="仿宋_GB2312" w:cs="仿宋_GB2312"/>
          <w:kern w:val="2"/>
          <w:sz w:val="32"/>
          <w:szCs w:val="32"/>
          <w:lang w:eastAsia="zh-CN"/>
        </w:rPr>
        <w:t>。</w:t>
      </w:r>
    </w:p>
    <w:p>
      <w:pPr>
        <w:pStyle w:val="2"/>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各</w:t>
      </w:r>
      <w:r>
        <w:rPr>
          <w:rFonts w:hint="eastAsia" w:ascii="仿宋_GB2312" w:hAnsi="仿宋_GB2312" w:eastAsia="仿宋_GB2312" w:cs="仿宋_GB2312"/>
          <w:kern w:val="2"/>
          <w:sz w:val="32"/>
          <w:szCs w:val="32"/>
          <w:lang w:val="en-US" w:eastAsia="zh-CN"/>
        </w:rPr>
        <w:t>二级</w:t>
      </w:r>
      <w:r>
        <w:rPr>
          <w:rFonts w:hint="eastAsia" w:ascii="仿宋_GB2312" w:hAnsi="仿宋_GB2312" w:eastAsia="仿宋_GB2312" w:cs="仿宋_GB2312"/>
          <w:kern w:val="2"/>
          <w:sz w:val="32"/>
          <w:szCs w:val="32"/>
        </w:rPr>
        <w:t>学院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五年制专科部</w:t>
      </w:r>
      <w:r>
        <w:rPr>
          <w:rFonts w:hint="eastAsia" w:ascii="仿宋_GB2312" w:hAnsi="仿宋_GB2312" w:eastAsia="仿宋_GB2312" w:cs="仿宋_GB2312"/>
          <w:kern w:val="2"/>
          <w:sz w:val="32"/>
          <w:szCs w:val="32"/>
        </w:rPr>
        <w:t>自查时间：1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日—</w:t>
      </w:r>
      <w:r>
        <w:rPr>
          <w:rFonts w:hint="eastAsia" w:ascii="仿宋_GB2312" w:hAnsi="仿宋_GB2312" w:eastAsia="仿宋_GB2312" w:cs="仿宋_GB2312"/>
          <w:kern w:val="2"/>
          <w:sz w:val="32"/>
          <w:szCs w:val="32"/>
          <w:lang w:val="en-US" w:eastAsia="zh-CN"/>
        </w:rPr>
        <w:t>11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11</w:t>
      </w:r>
      <w:r>
        <w:rPr>
          <w:rFonts w:hint="eastAsia" w:ascii="仿宋_GB2312" w:hAnsi="仿宋_GB2312" w:eastAsia="仿宋_GB2312" w:cs="仿宋_GB2312"/>
          <w:kern w:val="2"/>
          <w:sz w:val="32"/>
          <w:szCs w:val="32"/>
        </w:rPr>
        <w:t>日</w:t>
      </w:r>
      <w:r>
        <w:rPr>
          <w:rFonts w:hint="eastAsia" w:ascii="仿宋_GB2312" w:hAnsi="仿宋_GB2312" w:eastAsia="仿宋_GB2312" w:cs="仿宋_GB2312"/>
          <w:kern w:val="2"/>
          <w:sz w:val="32"/>
          <w:szCs w:val="32"/>
          <w:lang w:eastAsia="zh-CN"/>
        </w:rPr>
        <w:t>。</w:t>
      </w:r>
    </w:p>
    <w:p>
      <w:pPr>
        <w:pStyle w:val="2"/>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线下评选时间：</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日中午（时间若有变更，请以实际通知为准）</w:t>
      </w:r>
      <w:r>
        <w:rPr>
          <w:rFonts w:hint="eastAsia" w:ascii="仿宋_GB2312" w:hAnsi="仿宋_GB2312" w:eastAsia="仿宋_GB2312" w:cs="仿宋_GB2312"/>
          <w:kern w:val="2"/>
          <w:sz w:val="32"/>
          <w:szCs w:val="32"/>
          <w:lang w:eastAsia="zh-CN"/>
        </w:rPr>
        <w:t>。</w:t>
      </w:r>
    </w:p>
    <w:p>
      <w:pPr>
        <w:pStyle w:val="2"/>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结果公示：</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15</w:t>
      </w:r>
      <w:r>
        <w:rPr>
          <w:rFonts w:hint="eastAsia" w:ascii="仿宋_GB2312" w:hAnsi="仿宋_GB2312" w:eastAsia="仿宋_GB2312" w:cs="仿宋_GB2312"/>
          <w:kern w:val="2"/>
          <w:sz w:val="32"/>
          <w:szCs w:val="32"/>
        </w:rPr>
        <w:t>日</w:t>
      </w:r>
      <w:r>
        <w:rPr>
          <w:rFonts w:hint="eastAsia" w:ascii="仿宋_GB2312" w:hAnsi="仿宋_GB2312" w:eastAsia="仿宋_GB2312" w:cs="仿宋_GB2312"/>
          <w:kern w:val="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四、活动地点</w:t>
      </w:r>
    </w:p>
    <w:p>
      <w:pPr>
        <w:pStyle w:val="2"/>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许昌陶瓷职业学院学生公寓</w:t>
      </w:r>
      <w:r>
        <w:rPr>
          <w:rFonts w:hint="eastAsia" w:ascii="仿宋_GB2312" w:hAnsi="仿宋_GB2312" w:eastAsia="仿宋_GB2312" w:cs="仿宋_GB2312"/>
          <w:kern w:val="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五、评比程序</w:t>
      </w:r>
    </w:p>
    <w:p>
      <w:pPr>
        <w:pStyle w:val="2"/>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（一）初评：即活动下发日起由各二级学院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五年制专科部通知各班积极参加，各二级学院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五年制专科部预评出院（部）级优秀宿舍，并对宿舍进行排名，推荐数量不超过本院（部）学生宿舍总数10%（原则上各年级宿舍数量应比例均匀）， 各二级学院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五年制专科部11月10日前将优秀宿舍以word文档的形式（宿舍自我介绍、宿舍全景照片宿舍特色照片等，并备注楼号，宿舍号）报给尤鑫钰老师（1号公寓楼102值班室），逾期视为自动弃权。（时间若有变更，请以实际通知为准）。</w:t>
      </w:r>
    </w:p>
    <w:p>
      <w:pPr>
        <w:pStyle w:val="2"/>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（二）总评：11月 12日下午 16 点根据投票结果（50%）与线下考评（50%）结合推荐的65个优秀宿舍。线下考评邀请二级学院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五年制专科部专员和部分学生干部实行交叉检查、评分，实地考评时须参评宿舍进行讲解，内容要突出专业特色为主。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zh-CN" w:eastAsia="zh-CN" w:bidi="ar"/>
        </w:rPr>
      </w:pPr>
      <w:r>
        <w:rPr>
          <w:rFonts w:hint="eastAsia" w:ascii="黑体" w:hAnsi="宋体" w:eastAsia="黑体" w:cs="黑体"/>
          <w:color w:val="000000"/>
          <w:kern w:val="0"/>
          <w:sz w:val="32"/>
          <w:szCs w:val="32"/>
          <w:lang w:val="en-US" w:eastAsia="zh-CN" w:bidi="ar"/>
        </w:rPr>
        <w:t>六、</w:t>
      </w:r>
      <w:r>
        <w:rPr>
          <w:rFonts w:hint="eastAsia" w:ascii="黑体" w:hAnsi="宋体" w:eastAsia="黑体" w:cs="黑体"/>
          <w:color w:val="000000"/>
          <w:kern w:val="0"/>
          <w:sz w:val="32"/>
          <w:szCs w:val="32"/>
          <w:lang w:val="zh-CN" w:eastAsia="zh-CN" w:bidi="ar"/>
        </w:rPr>
        <w:t>宣传安排</w:t>
      </w:r>
    </w:p>
    <w:p>
      <w:pPr>
        <w:pStyle w:val="2"/>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（一）</w:t>
      </w:r>
      <w:r>
        <w:rPr>
          <w:rFonts w:hint="eastAsia" w:ascii="仿宋_GB2312" w:hAnsi="仿宋_GB2312" w:eastAsia="仿宋_GB2312" w:cs="仿宋_GB2312"/>
          <w:kern w:val="2"/>
          <w:sz w:val="32"/>
          <w:szCs w:val="32"/>
        </w:rPr>
        <w:t>线上宣传：公众号、微信、广播站和QQ宣传等。</w:t>
      </w:r>
    </w:p>
    <w:p>
      <w:pPr>
        <w:pStyle w:val="2"/>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（二）</w:t>
      </w:r>
      <w:r>
        <w:rPr>
          <w:rFonts w:hint="eastAsia" w:ascii="仿宋_GB2312" w:hAnsi="仿宋_GB2312" w:eastAsia="仿宋_GB2312" w:cs="仿宋_GB2312"/>
          <w:kern w:val="2"/>
          <w:sz w:val="32"/>
          <w:szCs w:val="32"/>
        </w:rPr>
        <w:t>线下宣传：海报、黑板报等。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七、评比标准</w:t>
      </w:r>
    </w:p>
    <w:p>
      <w:pPr>
        <w:pStyle w:val="2"/>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（一）</w:t>
      </w:r>
      <w:r>
        <w:rPr>
          <w:rFonts w:hint="eastAsia" w:ascii="仿宋_GB2312" w:hAnsi="仿宋_GB2312" w:eastAsia="仿宋_GB2312" w:cs="仿宋_GB2312"/>
          <w:kern w:val="2"/>
          <w:sz w:val="32"/>
          <w:szCs w:val="32"/>
        </w:rPr>
        <w:t>总分（100 分）。</w:t>
      </w:r>
    </w:p>
    <w:p>
      <w:pPr>
        <w:pStyle w:val="2"/>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（二）</w:t>
      </w:r>
      <w:r>
        <w:rPr>
          <w:rFonts w:hint="eastAsia" w:ascii="仿宋_GB2312" w:hAnsi="仿宋_GB2312" w:eastAsia="仿宋_GB2312" w:cs="仿宋_GB2312"/>
          <w:kern w:val="2"/>
          <w:sz w:val="32"/>
          <w:szCs w:val="32"/>
        </w:rPr>
        <w:t>评分细则参考如下</w:t>
      </w:r>
      <w:r>
        <w:rPr>
          <w:rFonts w:hint="eastAsia" w:ascii="仿宋_GB2312" w:hAnsi="仿宋_GB2312" w:eastAsia="仿宋_GB2312" w:cs="仿宋_GB2312"/>
          <w:kern w:val="2"/>
          <w:sz w:val="32"/>
          <w:szCs w:val="32"/>
          <w:lang w:eastAsia="zh-CN"/>
        </w:rPr>
        <w:t>。</w:t>
      </w:r>
    </w:p>
    <w:p>
      <w:pPr>
        <w:pStyle w:val="2"/>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见附件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八、奖项设置</w:t>
      </w:r>
    </w:p>
    <w:tbl>
      <w:tblPr>
        <w:tblStyle w:val="4"/>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2245"/>
        <w:gridCol w:w="2245"/>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245" w:type="dxa"/>
            <w:vAlign w:val="center"/>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奖项</w:t>
            </w:r>
          </w:p>
        </w:tc>
        <w:tc>
          <w:tcPr>
            <w:tcW w:w="2245" w:type="dxa"/>
            <w:vAlign w:val="center"/>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2245" w:type="dxa"/>
            <w:vAlign w:val="center"/>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证书</w:t>
            </w:r>
          </w:p>
        </w:tc>
        <w:tc>
          <w:tcPr>
            <w:tcW w:w="2411" w:type="dxa"/>
            <w:vAlign w:val="center"/>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一等奖</w:t>
            </w:r>
          </w:p>
        </w:tc>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5本</w:t>
            </w:r>
          </w:p>
        </w:tc>
        <w:tc>
          <w:tcPr>
            <w:tcW w:w="241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晾衣竿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二等奖</w:t>
            </w:r>
          </w:p>
        </w:tc>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10本</w:t>
            </w:r>
          </w:p>
        </w:tc>
        <w:tc>
          <w:tcPr>
            <w:tcW w:w="241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洗衣液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三等奖</w:t>
            </w:r>
          </w:p>
        </w:tc>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20本</w:t>
            </w:r>
          </w:p>
        </w:tc>
        <w:tc>
          <w:tcPr>
            <w:tcW w:w="241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精美鞋架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优秀奖</w:t>
            </w:r>
          </w:p>
        </w:tc>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224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30本</w:t>
            </w:r>
          </w:p>
        </w:tc>
        <w:tc>
          <w:tcPr>
            <w:tcW w:w="2411"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洗衣皂</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注释：参与活动的同学方可领取套圈活动券（领取时间另行通知），后期凭许昌陶瓷职业学院套圈券可参与套圈活动。</w:t>
      </w:r>
      <w:r>
        <w:rPr>
          <w:rFonts w:hint="eastAsia" w:ascii="宋体" w:hAnsi="宋体" w:cs="宋体"/>
          <w:sz w:val="28"/>
          <w:szCs w:val="28"/>
        </w:rPr>
        <w:t xml:space="preserve">                    </w: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jc w:val="right"/>
        <w:rPr>
          <w:rFonts w:ascii="仿宋_GB2312" w:hAnsi="仿宋_GB2312" w:eastAsia="仿宋_GB2312" w:cs="仿宋_GB2312"/>
          <w:sz w:val="32"/>
          <w:szCs w:val="32"/>
        </w:rPr>
      </w:pPr>
    </w:p>
    <w:p>
      <w:pPr>
        <w:adjustRightInd w:val="0"/>
        <w:snapToGrid w:val="0"/>
        <w:spacing w:line="560" w:lineRule="exact"/>
        <w:jc w:val="right"/>
        <w:rPr>
          <w:rFonts w:hint="eastAsia" w:ascii="仿宋_GB2312" w:hAnsi="仿宋_GB2312" w:eastAsia="仿宋_GB2312" w:cs="仿宋_GB2312"/>
          <w:sz w:val="32"/>
          <w:szCs w:val="32"/>
          <w:lang w:val="en-US" w:eastAsia="zh-CN"/>
        </w:rPr>
      </w:pPr>
    </w:p>
    <w:p>
      <w:pPr>
        <w:adjustRightInd w:val="0"/>
        <w:snapToGrid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宿管科</w:t>
      </w:r>
    </w:p>
    <w:p>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年10月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both"/>
        <w:rPr>
          <w:rFonts w:hint="eastAsia" w:ascii="黑体" w:hAnsi="黑体" w:eastAsia="黑体" w:cs="黑体"/>
          <w:sz w:val="32"/>
          <w:szCs w:val="32"/>
          <w:lang w:val="en-US" w:eastAsia="zh-CN"/>
        </w:rPr>
      </w:pPr>
    </w:p>
    <w:p>
      <w:pPr>
        <w:spacing w:line="560" w:lineRule="exact"/>
        <w:jc w:val="both"/>
        <w:rPr>
          <w:rFonts w:hint="eastAsia" w:ascii="黑体" w:hAnsi="黑体" w:eastAsia="黑体" w:cs="黑体"/>
          <w:sz w:val="32"/>
          <w:szCs w:val="32"/>
          <w:lang w:val="en-US" w:eastAsia="zh-CN"/>
        </w:rPr>
      </w:pPr>
    </w:p>
    <w:p>
      <w:pPr>
        <w:spacing w:line="560" w:lineRule="exact"/>
        <w:jc w:val="both"/>
        <w:rPr>
          <w:rFonts w:hint="eastAsia" w:ascii="黑体" w:hAnsi="黑体" w:eastAsia="黑体" w:cs="黑体"/>
          <w:sz w:val="32"/>
          <w:szCs w:val="32"/>
          <w:lang w:val="en-US" w:eastAsia="zh-CN"/>
        </w:r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评分细则</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一、整体要求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设计要求：美观大方、清新高雅、设计新颖、整体效果好。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卫生方面：清洁、整齐。</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二、评分事项</w:t>
      </w:r>
    </w:p>
    <w:p>
      <w:pPr>
        <w:spacing w:line="560" w:lineRule="exact"/>
        <w:ind w:firstLine="640" w:firstLineChars="200"/>
        <w:rPr>
          <w:rFonts w:ascii="宋体" w:hAnsi="宋体" w:cs="宋体"/>
          <w:sz w:val="32"/>
          <w:szCs w:val="32"/>
        </w:rPr>
      </w:pPr>
      <w:r>
        <w:rPr>
          <w:rFonts w:ascii="仿宋_GB2312" w:hAnsi="仿宋_GB2312" w:eastAsia="仿宋_GB2312" w:cs="仿宋_GB2312"/>
          <w:sz w:val="32"/>
          <w:szCs w:val="32"/>
        </w:rPr>
        <w:t>设计美化，25%；文化品位，30%；</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卫生，20%； 整体印象，10%；</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特色，1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；安全防范，5%</w:t>
      </w:r>
      <w:r>
        <w:rPr>
          <w:rFonts w:ascii="仿宋_GB2312" w:hAnsi="仿宋_GB2312" w:eastAsia="仿宋_GB2312" w:cs="仿宋_GB2312"/>
          <w:sz w:val="32"/>
          <w:szCs w:val="32"/>
        </w:rPr>
        <w:t>。</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（一）设计美化评分标准</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 20 分）</w:t>
      </w:r>
    </w:p>
    <w:p>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设计创意（10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（1）设计稍具一定特色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（2—3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（2）设计具有鲜明特色，创意较佳</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（4—7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（3）设计具有独特新颖的创意，有赏心悦目之效</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（7—10分）</w:t>
      </w:r>
    </w:p>
    <w:p>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.宿舍</w:t>
      </w:r>
      <w:r>
        <w:rPr>
          <w:rFonts w:ascii="仿宋_GB2312" w:hAnsi="仿宋_GB2312" w:eastAsia="仿宋_GB2312" w:cs="仿宋_GB2312"/>
          <w:b/>
          <w:bCs/>
          <w:sz w:val="32"/>
          <w:szCs w:val="32"/>
        </w:rPr>
        <w:t>内装饰（1</w:t>
      </w:r>
      <w:r>
        <w:rPr>
          <w:rFonts w:hint="eastAsia" w:ascii="仿宋_GB2312" w:hAnsi="仿宋_GB2312" w:eastAsia="仿宋_GB2312" w:cs="仿宋_GB2312"/>
          <w:b/>
          <w:bCs/>
          <w:sz w:val="32"/>
          <w:szCs w:val="32"/>
        </w:rPr>
        <w:t>0</w:t>
      </w:r>
      <w:r>
        <w:rPr>
          <w:rFonts w:ascii="仿宋_GB2312" w:hAnsi="仿宋_GB2312" w:eastAsia="仿宋_GB2312" w:cs="仿宋_GB2312"/>
          <w:b/>
          <w:bCs/>
          <w:sz w:val="32"/>
          <w:szCs w:val="32"/>
        </w:rPr>
        <w:t xml:space="preserve">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装饰合理，色彩搭配适当</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装饰新颖，色彩和谐，有特色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 xml:space="preserve"> 分）</w:t>
      </w:r>
    </w:p>
    <w:p>
      <w:pPr>
        <w:spacing w:line="560"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（二）文化品位评分标准</w:t>
      </w:r>
      <w:r>
        <w:rPr>
          <w:rFonts w:hint="eastAsia" w:ascii="楷体_GB2312" w:hAnsi="楷体_GB2312" w:eastAsia="楷体_GB2312" w:cs="楷体_GB2312"/>
          <w:b/>
          <w:bCs/>
          <w:sz w:val="32"/>
          <w:szCs w:val="32"/>
          <w:lang w:eastAsia="zh-CN"/>
        </w:rPr>
        <w:t>。</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15</w:t>
      </w:r>
      <w:r>
        <w:rPr>
          <w:rFonts w:ascii="楷体_GB2312" w:hAnsi="楷体_GB2312" w:eastAsia="楷体_GB2312" w:cs="楷体_GB2312"/>
          <w:b/>
          <w:bCs/>
          <w:sz w:val="32"/>
          <w:szCs w:val="32"/>
        </w:rPr>
        <w:t>分）</w:t>
      </w:r>
    </w:p>
    <w:p>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.宿舍</w:t>
      </w:r>
      <w:r>
        <w:rPr>
          <w:rFonts w:ascii="仿宋_GB2312" w:hAnsi="仿宋_GB2312" w:eastAsia="仿宋_GB2312" w:cs="仿宋_GB2312"/>
          <w:b/>
          <w:bCs/>
          <w:sz w:val="32"/>
          <w:szCs w:val="32"/>
        </w:rPr>
        <w:t>名字</w:t>
      </w:r>
      <w:r>
        <w:rPr>
          <w:rFonts w:hint="eastAsia" w:ascii="仿宋_GB2312" w:hAnsi="仿宋_GB2312" w:eastAsia="仿宋_GB2312" w:cs="仿宋_GB2312"/>
          <w:b/>
          <w:bCs/>
          <w:sz w:val="32"/>
          <w:szCs w:val="32"/>
        </w:rPr>
        <w:t>及宿舍L</w:t>
      </w:r>
      <w:r>
        <w:rPr>
          <w:rFonts w:ascii="仿宋_GB2312" w:hAnsi="仿宋_GB2312" w:eastAsia="仿宋_GB2312" w:cs="仿宋_GB2312"/>
          <w:b/>
          <w:bCs/>
          <w:sz w:val="32"/>
          <w:szCs w:val="32"/>
        </w:rPr>
        <w:t>ogo（5 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宿舍L</w:t>
      </w:r>
      <w:r>
        <w:rPr>
          <w:rFonts w:ascii="仿宋_GB2312" w:hAnsi="仿宋_GB2312" w:eastAsia="仿宋_GB2312" w:cs="仿宋_GB2312"/>
          <w:sz w:val="32"/>
          <w:szCs w:val="32"/>
        </w:rPr>
        <w:t>ogo</w:t>
      </w:r>
      <w:r>
        <w:rPr>
          <w:rFonts w:hint="eastAsia" w:ascii="仿宋_GB2312" w:hAnsi="仿宋_GB2312" w:eastAsia="仿宋_GB2312" w:cs="仿宋_GB2312"/>
          <w:sz w:val="32"/>
          <w:szCs w:val="32"/>
        </w:rPr>
        <w:t>设计以及宿舍名字，要求大小适当，贴于门外，有宿舍自己的特色，名称简洁，可用中文，英文，中英并用，醒目清晰。</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只</w:t>
      </w:r>
      <w:r>
        <w:rPr>
          <w:rFonts w:ascii="仿宋_GB2312" w:hAnsi="仿宋_GB2312" w:eastAsia="仿宋_GB2312" w:cs="仿宋_GB2312"/>
          <w:sz w:val="32"/>
          <w:szCs w:val="32"/>
        </w:rPr>
        <w:t>有</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名字</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（1—2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名字</w:t>
      </w:r>
      <w:r>
        <w:rPr>
          <w:rFonts w:hint="eastAsia" w:ascii="仿宋_GB2312" w:hAnsi="仿宋_GB2312" w:eastAsia="仿宋_GB2312" w:cs="仿宋_GB2312"/>
          <w:sz w:val="32"/>
          <w:szCs w:val="32"/>
        </w:rPr>
        <w:t>及宿舍L</w:t>
      </w:r>
      <w:r>
        <w:rPr>
          <w:rFonts w:ascii="仿宋_GB2312" w:hAnsi="仿宋_GB2312" w:eastAsia="仿宋_GB2312" w:cs="仿宋_GB2312"/>
          <w:sz w:val="32"/>
          <w:szCs w:val="32"/>
        </w:rPr>
        <w:t>ogo稍具个性，有一定创意</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（2—3 分）（3）</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名字</w:t>
      </w:r>
      <w:r>
        <w:rPr>
          <w:rFonts w:hint="eastAsia" w:ascii="仿宋_GB2312" w:hAnsi="仿宋_GB2312" w:eastAsia="仿宋_GB2312" w:cs="仿宋_GB2312"/>
          <w:sz w:val="32"/>
          <w:szCs w:val="32"/>
        </w:rPr>
        <w:t>以及Logo</w:t>
      </w:r>
      <w:r>
        <w:rPr>
          <w:rFonts w:ascii="仿宋_GB2312" w:hAnsi="仿宋_GB2312" w:eastAsia="仿宋_GB2312" w:cs="仿宋_GB2312"/>
          <w:sz w:val="32"/>
          <w:szCs w:val="32"/>
        </w:rPr>
        <w:t>具有独特个性，创意新颖</w:t>
      </w:r>
      <w:r>
        <w:rPr>
          <w:rFonts w:hint="eastAsia" w:ascii="仿宋_GB2312" w:hAnsi="仿宋_GB2312" w:eastAsia="仿宋_GB2312" w:cs="仿宋_GB2312"/>
          <w:sz w:val="32"/>
          <w:szCs w:val="32"/>
        </w:rPr>
        <w:t>，醒目清晰。</w:t>
      </w:r>
      <w:r>
        <w:rPr>
          <w:rFonts w:ascii="仿宋_GB2312" w:hAnsi="仿宋_GB2312" w:eastAsia="仿宋_GB2312" w:cs="仿宋_GB2312"/>
          <w:sz w:val="32"/>
          <w:szCs w:val="32"/>
        </w:rPr>
        <w:t>（4—5 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舍友融洽程度及配合度（10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【工作人员依据检查时与各宿舍的交流情况以及舍友之间的交流来给分】</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各位同学均不太配合，彼此交流很少</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（1-3 分）</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同学比较配合，关系相对融洽</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（4-7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同学都能积极参与此次活动，关系融洽，在接受检查时乐意为大家讲解好介绍。（8-10 分）</w:t>
      </w:r>
    </w:p>
    <w:p>
      <w:pPr>
        <w:spacing w:line="560"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宿舍</w:t>
      </w:r>
      <w:r>
        <w:rPr>
          <w:rFonts w:ascii="楷体_GB2312" w:hAnsi="楷体_GB2312" w:eastAsia="楷体_GB2312" w:cs="楷体_GB2312"/>
          <w:b/>
          <w:bCs/>
          <w:sz w:val="32"/>
          <w:szCs w:val="32"/>
        </w:rPr>
        <w:t>卫生评分标准</w:t>
      </w:r>
      <w:r>
        <w:rPr>
          <w:rFonts w:hint="eastAsia" w:ascii="楷体_GB2312" w:hAnsi="楷体_GB2312" w:eastAsia="楷体_GB2312" w:cs="楷体_GB2312"/>
          <w:b/>
          <w:bCs/>
          <w:sz w:val="32"/>
          <w:szCs w:val="32"/>
          <w:lang w:eastAsia="zh-CN"/>
        </w:rPr>
        <w:t>。</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40</w:t>
      </w:r>
      <w:r>
        <w:rPr>
          <w:rFonts w:ascii="楷体_GB2312" w:hAnsi="楷体_GB2312" w:eastAsia="楷体_GB2312" w:cs="楷体_GB2312"/>
          <w:b/>
          <w:bCs/>
          <w:sz w:val="32"/>
          <w:szCs w:val="32"/>
        </w:rPr>
        <w:t xml:space="preserve">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1、地面：地面无纸屑，无杂物，干净清爽，鞋子摆放整齐</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（5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2、桌面：桌面东西摆放整齐有序</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（5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3、阳台、卫生间：</w:t>
      </w:r>
      <w:r>
        <w:rPr>
          <w:rFonts w:hint="eastAsia" w:ascii="仿宋_GB2312" w:hAnsi="仿宋_GB2312" w:eastAsia="仿宋_GB2312" w:cs="仿宋_GB2312"/>
          <w:sz w:val="32"/>
          <w:szCs w:val="32"/>
        </w:rPr>
        <w:t>室内空气清新</w:t>
      </w:r>
      <w:r>
        <w:rPr>
          <w:rFonts w:ascii="仿宋_GB2312" w:hAnsi="仿宋_GB2312" w:eastAsia="仿宋_GB2312" w:cs="仿宋_GB2312"/>
          <w:sz w:val="32"/>
          <w:szCs w:val="32"/>
        </w:rPr>
        <w:t>无异味，墙壁和池内无明显污迹，洗漱用品摆放一致</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5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4、床铺：</w:t>
      </w:r>
      <w:r>
        <w:rPr>
          <w:rFonts w:hint="eastAsia" w:ascii="仿宋_GB2312" w:hAnsi="仿宋_GB2312" w:eastAsia="仿宋_GB2312" w:cs="仿宋_GB2312"/>
          <w:sz w:val="32"/>
          <w:szCs w:val="32"/>
        </w:rPr>
        <w:t>被褥叠放整齐划一，放置有序，</w:t>
      </w:r>
      <w:r>
        <w:rPr>
          <w:rFonts w:ascii="仿宋_GB2312" w:hAnsi="仿宋_GB2312" w:eastAsia="仿宋_GB2312" w:cs="仿宋_GB2312"/>
          <w:sz w:val="32"/>
          <w:szCs w:val="32"/>
        </w:rPr>
        <w:t>床铺整洁 ，床上无各种杂物堆积</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（5 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墙面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墙面</w:t>
      </w:r>
      <w:r>
        <w:rPr>
          <w:rFonts w:ascii="仿宋_GB2312" w:hAnsi="仿宋_GB2312" w:eastAsia="仿宋_GB2312" w:cs="仿宋_GB2312"/>
          <w:sz w:val="32"/>
          <w:szCs w:val="32"/>
        </w:rPr>
        <w:t>整洁 ，</w:t>
      </w:r>
      <w:r>
        <w:rPr>
          <w:rFonts w:hint="eastAsia" w:ascii="仿宋_GB2312" w:hAnsi="仿宋_GB2312" w:eastAsia="仿宋_GB2312" w:cs="仿宋_GB2312"/>
          <w:sz w:val="32"/>
          <w:szCs w:val="32"/>
        </w:rPr>
        <w:t>墙上不乱贴乱画，整齐美观，衣服摆挂整齐</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 xml:space="preserve"> 分）</w:t>
      </w:r>
    </w:p>
    <w:p>
      <w:pPr>
        <w:spacing w:line="560"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（四）整体印象的评分标准</w:t>
      </w:r>
      <w:r>
        <w:rPr>
          <w:rFonts w:hint="eastAsia" w:ascii="楷体_GB2312" w:hAnsi="楷体_GB2312" w:eastAsia="楷体_GB2312" w:cs="楷体_GB2312"/>
          <w:b/>
          <w:bCs/>
          <w:sz w:val="32"/>
          <w:szCs w:val="32"/>
          <w:lang w:eastAsia="zh-CN"/>
        </w:rPr>
        <w:t>。</w:t>
      </w:r>
      <w:r>
        <w:rPr>
          <w:rFonts w:ascii="楷体_GB2312" w:hAnsi="楷体_GB2312" w:eastAsia="楷体_GB2312" w:cs="楷体_GB2312"/>
          <w:b/>
          <w:bCs/>
          <w:sz w:val="32"/>
          <w:szCs w:val="32"/>
        </w:rPr>
        <w:t>（10 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评委根据设计美化、清洁卫生、文化品位等方面综合打分（参赛</w:t>
      </w:r>
      <w:r>
        <w:rPr>
          <w:rFonts w:hint="eastAsia" w:ascii="仿宋_GB2312" w:hAnsi="仿宋_GB2312" w:eastAsia="仿宋_GB2312" w:cs="仿宋_GB2312"/>
          <w:sz w:val="32"/>
          <w:szCs w:val="32"/>
        </w:rPr>
        <w:t>宿舍</w:t>
      </w:r>
      <w:r>
        <w:rPr>
          <w:rFonts w:ascii="仿宋_GB2312" w:hAnsi="仿宋_GB2312" w:eastAsia="仿宋_GB2312" w:cs="仿宋_GB2312"/>
          <w:sz w:val="32"/>
          <w:szCs w:val="32"/>
        </w:rPr>
        <w:t>可以有人员为评委解说设计理念和主题思想）</w:t>
      </w:r>
      <w:r>
        <w:rPr>
          <w:rFonts w:hint="eastAsia" w:ascii="仿宋_GB2312" w:hAnsi="仿宋_GB2312" w:eastAsia="仿宋_GB2312" w:cs="仿宋_GB2312"/>
          <w:sz w:val="32"/>
          <w:szCs w:val="32"/>
        </w:rPr>
        <w:t>。</w:t>
      </w:r>
    </w:p>
    <w:p>
      <w:pPr>
        <w:numPr>
          <w:ilvl w:val="0"/>
          <w:numId w:val="1"/>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宿舍特色评分标准</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（10分）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评委根据设计美化</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等方面综合打分</w:t>
      </w:r>
      <w:r>
        <w:rPr>
          <w:rFonts w:hint="eastAsia" w:ascii="仿宋_GB2312" w:hAnsi="仿宋_GB2312" w:eastAsia="仿宋_GB2312" w:cs="仿宋_GB2312"/>
          <w:sz w:val="32"/>
          <w:szCs w:val="32"/>
        </w:rPr>
        <w:t>。设计宿舍内富有创意的角落，形式不限，自由发挥。</w:t>
      </w:r>
    </w:p>
    <w:p>
      <w:pPr>
        <w:numPr>
          <w:ilvl w:val="0"/>
          <w:numId w:val="1"/>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宿舍特色评分标准</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有大功率者，此项不得分，并取消优秀宿舍评先资格。</w:t>
      </w:r>
    </w:p>
    <w:p>
      <w:pPr>
        <w:spacing w:line="56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（七）注意事项</w:t>
      </w:r>
      <w:r>
        <w:rPr>
          <w:rFonts w:hint="eastAsia" w:ascii="楷体_GB2312" w:hAnsi="楷体_GB2312" w:eastAsia="楷体_GB2312" w:cs="楷体_GB2312"/>
          <w:b/>
          <w:bCs/>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不得破坏、移动或变更宿舍原有设施，不得私自使用灯带等有安全隐患的装饰品。不得人为造成其他安全隐患。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讲究整体形象统一和谐，有利于创造良好的学习气氛。</w:t>
      </w:r>
    </w:p>
    <w:p>
      <w:pPr>
        <w:spacing w:line="560" w:lineRule="exact"/>
        <w:jc w:val="left"/>
        <w:rPr>
          <w:rFonts w:ascii="宋体" w:hAnsi="宋体" w:cs="宋体"/>
          <w:sz w:val="32"/>
          <w:szCs w:val="32"/>
        </w:rPr>
      </w:pPr>
    </w:p>
    <w:p>
      <w:pPr>
        <w:spacing w:line="560" w:lineRule="exact"/>
        <w:jc w:val="left"/>
        <w:rPr>
          <w:rFonts w:ascii="黑体" w:hAnsi="黑体" w:eastAsia="黑体" w:cs="黑体"/>
          <w:sz w:val="28"/>
          <w:szCs w:val="28"/>
        </w:rPr>
      </w:pPr>
    </w:p>
    <w:p>
      <w:pPr>
        <w:spacing w:line="560" w:lineRule="exact"/>
        <w:jc w:val="left"/>
        <w:rPr>
          <w:rFonts w:ascii="黑体" w:hAnsi="黑体" w:eastAsia="黑体" w:cs="黑体"/>
          <w:sz w:val="28"/>
          <w:szCs w:val="28"/>
        </w:rPr>
      </w:pPr>
    </w:p>
    <w:p>
      <w:pPr>
        <w:spacing w:line="560" w:lineRule="exact"/>
        <w:jc w:val="left"/>
        <w:rPr>
          <w:rFonts w:ascii="黑体" w:hAnsi="黑体" w:eastAsia="黑体" w:cs="黑体"/>
          <w:sz w:val="28"/>
          <w:szCs w:val="28"/>
        </w:rPr>
      </w:pPr>
    </w:p>
    <w:p>
      <w:pPr>
        <w:spacing w:line="560" w:lineRule="exact"/>
        <w:jc w:val="left"/>
        <w:rPr>
          <w:rFonts w:ascii="黑体" w:hAnsi="黑体" w:eastAsia="黑体" w:cs="黑体"/>
          <w:sz w:val="28"/>
          <w:szCs w:val="28"/>
        </w:rPr>
      </w:pPr>
    </w:p>
    <w:p>
      <w:pPr>
        <w:spacing w:line="560" w:lineRule="exact"/>
        <w:jc w:val="left"/>
        <w:rPr>
          <w:rFonts w:ascii="黑体" w:hAnsi="黑体" w:eastAsia="黑体" w:cs="黑体"/>
          <w:sz w:val="28"/>
          <w:szCs w:val="28"/>
        </w:rPr>
      </w:pPr>
    </w:p>
    <w:p>
      <w:pPr>
        <w:spacing w:line="560" w:lineRule="exact"/>
        <w:jc w:val="left"/>
        <w:rPr>
          <w:rFonts w:ascii="黑体" w:hAnsi="黑体" w:eastAsia="黑体" w:cs="黑体"/>
          <w:sz w:val="28"/>
          <w:szCs w:val="28"/>
        </w:rPr>
      </w:pPr>
    </w:p>
    <w:p>
      <w:pPr>
        <w:spacing w:line="560" w:lineRule="exact"/>
        <w:jc w:val="left"/>
        <w:rPr>
          <w:rFonts w:ascii="黑体" w:hAnsi="黑体" w:eastAsia="黑体" w:cs="黑体"/>
          <w:sz w:val="28"/>
          <w:szCs w:val="28"/>
        </w:rPr>
      </w:pPr>
    </w:p>
    <w:p>
      <w:pPr>
        <w:spacing w:line="560" w:lineRule="exact"/>
        <w:jc w:val="both"/>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文明宿舍</w:t>
      </w:r>
      <w:r>
        <w:rPr>
          <w:rFonts w:hint="eastAsia" w:ascii="方正小标宋简体" w:hAnsi="方正小标宋简体" w:eastAsia="方正小标宋简体" w:cs="方正小标宋简体"/>
          <w:sz w:val="44"/>
          <w:szCs w:val="44"/>
          <w:lang w:val="en-US" w:eastAsia="zh-CN"/>
        </w:rPr>
        <w:t>评选</w:t>
      </w:r>
      <w:r>
        <w:rPr>
          <w:rFonts w:hint="eastAsia" w:ascii="方正小标宋简体" w:hAnsi="方正小标宋简体" w:eastAsia="方正小标宋简体" w:cs="方正小标宋简体"/>
          <w:sz w:val="44"/>
          <w:szCs w:val="44"/>
        </w:rPr>
        <w:t>活动评分表</w:t>
      </w:r>
    </w:p>
    <w:tbl>
      <w:tblPr>
        <w:tblStyle w:val="4"/>
        <w:tblpPr w:leftFromText="180" w:rightFromText="180" w:vertAnchor="text" w:horzAnchor="page" w:tblpX="1572" w:tblpY="546"/>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83"/>
        <w:gridCol w:w="1260"/>
        <w:gridCol w:w="1230"/>
        <w:gridCol w:w="1155"/>
        <w:gridCol w:w="1202"/>
        <w:gridCol w:w="130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宿舍号</w:t>
            </w:r>
          </w:p>
        </w:tc>
        <w:tc>
          <w:tcPr>
            <w:tcW w:w="1183" w:type="dxa"/>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设计美化（20分）</w:t>
            </w:r>
          </w:p>
        </w:tc>
        <w:tc>
          <w:tcPr>
            <w:tcW w:w="1260" w:type="dxa"/>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文化品位（15分）</w:t>
            </w:r>
          </w:p>
        </w:tc>
        <w:tc>
          <w:tcPr>
            <w:tcW w:w="1230" w:type="dxa"/>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宿舍卫生（40分）</w:t>
            </w:r>
          </w:p>
        </w:tc>
        <w:tc>
          <w:tcPr>
            <w:tcW w:w="1155" w:type="dxa"/>
          </w:tcPr>
          <w:p>
            <w:pPr>
              <w:spacing w:line="5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整体观（10分）</w:t>
            </w:r>
          </w:p>
        </w:tc>
        <w:tc>
          <w:tcPr>
            <w:tcW w:w="1202" w:type="dxa"/>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宿舍特色（10分）</w:t>
            </w:r>
          </w:p>
        </w:tc>
        <w:tc>
          <w:tcPr>
            <w:tcW w:w="1303" w:type="dxa"/>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无大功率（5分）</w:t>
            </w:r>
          </w:p>
        </w:tc>
        <w:tc>
          <w:tcPr>
            <w:tcW w:w="1024" w:type="dxa"/>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总分（100）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60" w:lineRule="exact"/>
              <w:rPr>
                <w:sz w:val="28"/>
                <w:szCs w:val="28"/>
              </w:rPr>
            </w:pPr>
          </w:p>
        </w:tc>
        <w:tc>
          <w:tcPr>
            <w:tcW w:w="1183" w:type="dxa"/>
          </w:tcPr>
          <w:p>
            <w:pPr>
              <w:spacing w:line="560" w:lineRule="exact"/>
              <w:rPr>
                <w:sz w:val="28"/>
                <w:szCs w:val="28"/>
              </w:rPr>
            </w:pPr>
          </w:p>
        </w:tc>
        <w:tc>
          <w:tcPr>
            <w:tcW w:w="1260" w:type="dxa"/>
          </w:tcPr>
          <w:p>
            <w:pPr>
              <w:spacing w:line="560" w:lineRule="exact"/>
              <w:rPr>
                <w:sz w:val="28"/>
                <w:szCs w:val="28"/>
              </w:rPr>
            </w:pPr>
          </w:p>
        </w:tc>
        <w:tc>
          <w:tcPr>
            <w:tcW w:w="1230" w:type="dxa"/>
          </w:tcPr>
          <w:p>
            <w:pPr>
              <w:spacing w:line="560" w:lineRule="exact"/>
              <w:rPr>
                <w:sz w:val="28"/>
                <w:szCs w:val="28"/>
              </w:rPr>
            </w:pPr>
          </w:p>
        </w:tc>
        <w:tc>
          <w:tcPr>
            <w:tcW w:w="1155" w:type="dxa"/>
          </w:tcPr>
          <w:p>
            <w:pPr>
              <w:spacing w:line="560" w:lineRule="exact"/>
              <w:rPr>
                <w:sz w:val="28"/>
                <w:szCs w:val="28"/>
              </w:rPr>
            </w:pPr>
          </w:p>
        </w:tc>
        <w:tc>
          <w:tcPr>
            <w:tcW w:w="1202" w:type="dxa"/>
          </w:tcPr>
          <w:p>
            <w:pPr>
              <w:spacing w:line="560" w:lineRule="exact"/>
              <w:rPr>
                <w:sz w:val="28"/>
                <w:szCs w:val="28"/>
              </w:rPr>
            </w:pPr>
          </w:p>
        </w:tc>
        <w:tc>
          <w:tcPr>
            <w:tcW w:w="1303" w:type="dxa"/>
          </w:tcPr>
          <w:p>
            <w:pPr>
              <w:spacing w:line="560" w:lineRule="exact"/>
              <w:rPr>
                <w:sz w:val="28"/>
                <w:szCs w:val="28"/>
              </w:rPr>
            </w:pPr>
          </w:p>
        </w:tc>
        <w:tc>
          <w:tcPr>
            <w:tcW w:w="1024" w:type="dxa"/>
          </w:tcPr>
          <w:p>
            <w:pPr>
              <w:spacing w:line="560" w:lineRule="exact"/>
              <w:rPr>
                <w:sz w:val="28"/>
                <w:szCs w:val="28"/>
              </w:rPr>
            </w:pP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135A3"/>
    <w:multiLevelType w:val="singleLevel"/>
    <w:tmpl w:val="629135A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MDFmNWQwZjQ2ZGY3YzRhZGRlZDc4Y2Y1NGJkNGYifQ=="/>
  </w:docVars>
  <w:rsids>
    <w:rsidRoot w:val="00000000"/>
    <w:rsid w:val="66C5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2024-10-10T07:49:46Z</dcterms:created>
  <dc:creator>Administrator</dc:creator>
  <cp:lastModifiedBy>魏老师～13598082079</cp:lastModifiedBy>
  <dcterms:modified xsi:type="dcterms:W3CDTF">2024-10-10T07:50:15Z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706B975BB2634C37AFD140859FE8002F_12</vt:lpwstr>
  </property>
</Properties>
</file>