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F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01145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 w14:paraId="1E2CF4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jc w:val="center"/>
        <w:rPr>
          <w:rFonts w:hint="eastAsia" w:ascii="方正小标宋简体" w:hAnsi="仿宋" w:eastAsia="方正小标宋简体" w:cs="方正小标宋简体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  <w:lang w:val="en-US" w:eastAsia="zh-CN"/>
        </w:rPr>
        <w:t>许昌陶瓷职业学院2026年</w:t>
      </w: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</w:rPr>
        <w:t>三好学生、优秀学生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</w:rPr>
        <w:t>干部信息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</w:rPr>
        <w:t>表</w:t>
      </w:r>
    </w:p>
    <w:tbl>
      <w:tblPr>
        <w:tblStyle w:val="3"/>
        <w:tblpPr w:leftFromText="180" w:rightFromText="180" w:vertAnchor="text" w:tblpXSpec="center" w:tblpY="1"/>
        <w:tblOverlap w:val="never"/>
        <w:tblW w:w="56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19"/>
        <w:gridCol w:w="1255"/>
        <w:gridCol w:w="916"/>
        <w:gridCol w:w="1596"/>
        <w:gridCol w:w="4441"/>
        <w:gridCol w:w="2192"/>
        <w:gridCol w:w="1070"/>
      </w:tblGrid>
      <w:tr w14:paraId="04D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5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3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0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B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A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9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3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9CD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张久慧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2024级大数据与财务管理班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053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郭雨晴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2024级旅游管理1班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31A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0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D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2024级机电一体化技术8班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D9B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D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C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8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刘玮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2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C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2025级新能源汽车技术5班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B7B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0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9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0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杨德风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2024级婴幼儿托育服务与管理2班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E5C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F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2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8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王月月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E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2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A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2024级网络直播与运营班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A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D7E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6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0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4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张沾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2024级播音与主持1班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优秀学生干部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233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8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40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B3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宋思哲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F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97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8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2025级计算机应用技术4班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28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优秀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val="en-US" w:eastAsia="zh-CN"/>
              </w:rPr>
              <w:t>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9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848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尹昆阳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2024级建筑工程技术3班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A15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张树荣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2024级建筑设计班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66D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王佳慧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2024级陶瓷制造技术与工艺1班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2B7347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5DA77-9480-4600-98D5-C08AAC4370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83877D-A19C-4B94-BF43-F876F0349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533D7C-ED01-4823-AB2F-EFB31F4266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CAED644-D2B1-4913-A471-9DD68338A4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965B271-8D2F-4E8D-80FC-32335052F5F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2D7F"/>
    <w:rsid w:val="095835BB"/>
    <w:rsid w:val="3D0D2D7F"/>
    <w:rsid w:val="4A6E2C61"/>
    <w:rsid w:val="51EE4687"/>
    <w:rsid w:val="5AF50835"/>
    <w:rsid w:val="7084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475</Characters>
  <Lines>0</Lines>
  <Paragraphs>0</Paragraphs>
  <TotalTime>1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2026-05-21T03:23:00Z</dcterms:created>
  <dc:creator>Calm</dc:creator>
  <cp:lastModifiedBy>Calm</cp:lastModifiedBy>
  <dcterms:modified xsi:type="dcterms:W3CDTF">2026-05-26T03:06:31Z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46045442D1EF4169BCB9F2EB06A3390A_11</vt:lpwstr>
  </property>
  <property fmtid="{D5CDD505-2E9C-101B-9397-08002B2CF9AE}" pid="4" name="KSOTemplateDocerSaveRecord">
    <vt:lpwstr>eyJoZGlkIjoiODhiYTc2YzNlODRiMmI2MDk4NjYxMGY0OGFjOTE1M2EiLCJ1c2VySWQiOiI2MDk0OTYyNjkifQ==</vt:lpwstr>
  </property>
</Properties>
</file>