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微软雅黑" w:hAnsi="微软雅黑" w:eastAsia="微软雅黑" w:cs="微软雅黑"/>
          <w:sz w:val="36"/>
          <w:szCs w:val="36"/>
          <w:lang w:val="en-US"/>
        </w:rPr>
      </w:pPr>
      <w:bookmarkStart w:id="0" w:name="_Toc28152"/>
      <w:bookmarkStart w:id="57" w:name="_GoBack"/>
      <w:r>
        <w:rPr>
          <w:rFonts w:hint="eastAsia" w:ascii="微软雅黑" w:hAnsi="微软雅黑" w:eastAsia="微软雅黑" w:cs="微软雅黑"/>
          <w:sz w:val="36"/>
          <w:szCs w:val="36"/>
          <w:lang w:val="en-US" w:eastAsia="zh-CN"/>
        </w:rPr>
        <w:t>工商企业管理</w:t>
      </w:r>
      <w:r>
        <w:rPr>
          <w:rFonts w:hint="eastAsia" w:ascii="微软雅黑" w:hAnsi="微软雅黑" w:eastAsia="微软雅黑" w:cs="微软雅黑"/>
          <w:sz w:val="36"/>
          <w:szCs w:val="36"/>
          <w:lang w:val="en-US"/>
        </w:rPr>
        <w:t>专业人才培养方案</w:t>
      </w:r>
      <w:bookmarkEnd w:id="0"/>
    </w:p>
    <w:bookmarkEnd w:id="57"/>
    <w:p>
      <w:pPr>
        <w:spacing w:line="550" w:lineRule="exact"/>
        <w:rPr>
          <w:rFonts w:ascii="黑体" w:hAnsi="黑体" w:eastAsia="黑体" w:cs="黑体"/>
          <w:b/>
          <w:bCs w:val="0"/>
          <w:sz w:val="28"/>
          <w:szCs w:val="28"/>
          <w:lang w:val="en-US"/>
        </w:rPr>
      </w:pPr>
      <w:r>
        <w:rPr>
          <w:rFonts w:hint="eastAsia" w:ascii="黑体" w:hAnsi="黑体" w:eastAsia="黑体" w:cs="黑体"/>
          <w:b/>
          <w:bCs w:val="0"/>
          <w:sz w:val="28"/>
          <w:szCs w:val="28"/>
          <w:lang w:val="en-US"/>
        </w:rPr>
        <w:t xml:space="preserve">   </w:t>
      </w:r>
      <w:r>
        <w:rPr>
          <w:rFonts w:hint="eastAsia" w:ascii="黑体" w:hAnsi="黑体" w:eastAsia="黑体" w:cs="黑体"/>
          <w:b w:val="0"/>
          <w:bCs/>
          <w:sz w:val="28"/>
          <w:szCs w:val="28"/>
          <w:lang w:val="en-US"/>
        </w:rPr>
        <w:t xml:space="preserve"> 一、专业名称及代码</w:t>
      </w:r>
      <w:r>
        <w:rPr>
          <w:rFonts w:hint="eastAsia" w:ascii="黑体" w:hAnsi="黑体" w:eastAsia="黑体" w:cs="黑体"/>
          <w:b/>
          <w:bCs w:val="0"/>
          <w:sz w:val="28"/>
          <w:szCs w:val="28"/>
          <w:lang w:val="en-US"/>
        </w:rPr>
        <w:t xml:space="preserve"> </w:t>
      </w:r>
    </w:p>
    <w:p>
      <w:pPr>
        <w:spacing w:line="560" w:lineRule="exact"/>
        <w:ind w:firstLine="560" w:firstLineChars="200"/>
        <w:rPr>
          <w:rFonts w:hint="eastAsia" w:ascii="楷体" w:eastAsia="楷体"/>
          <w:b w:val="0"/>
          <w:bCs w:val="0"/>
          <w:sz w:val="28"/>
          <w:szCs w:val="28"/>
          <w:lang w:eastAsia="zh-CN"/>
        </w:rPr>
      </w:pPr>
      <w:r>
        <w:rPr>
          <w:rFonts w:hint="eastAsia" w:ascii="楷体" w:eastAsia="楷体"/>
          <w:b w:val="0"/>
          <w:bCs w:val="0"/>
          <w:sz w:val="28"/>
          <w:szCs w:val="28"/>
          <w:lang w:val="en-US"/>
        </w:rPr>
        <w:t>（一）专业名称：</w:t>
      </w:r>
      <w:r>
        <w:rPr>
          <w:rFonts w:hint="eastAsia" w:ascii="楷体" w:eastAsia="楷体"/>
          <w:b w:val="0"/>
          <w:bCs w:val="0"/>
          <w:sz w:val="28"/>
          <w:szCs w:val="28"/>
          <w:lang w:val="en-US" w:eastAsia="zh-CN"/>
        </w:rPr>
        <w:t>工商企业管理</w:t>
      </w:r>
    </w:p>
    <w:p>
      <w:pPr>
        <w:spacing w:line="560" w:lineRule="exact"/>
        <w:ind w:firstLine="560" w:firstLineChars="200"/>
        <w:rPr>
          <w:rFonts w:hint="default" w:ascii="楷体" w:eastAsia="楷体"/>
          <w:b w:val="0"/>
          <w:bCs w:val="0"/>
          <w:sz w:val="28"/>
          <w:szCs w:val="28"/>
          <w:lang w:val="en-US" w:eastAsia="zh-CN"/>
        </w:rPr>
      </w:pPr>
      <w:r>
        <w:rPr>
          <w:rFonts w:hint="eastAsia" w:ascii="楷体" w:eastAsia="楷体"/>
          <w:b w:val="0"/>
          <w:bCs w:val="0"/>
          <w:sz w:val="28"/>
          <w:szCs w:val="28"/>
          <w:lang w:val="en-US"/>
        </w:rPr>
        <w:t>（二）专业代码：530</w:t>
      </w:r>
      <w:r>
        <w:rPr>
          <w:rFonts w:hint="eastAsia" w:ascii="楷体" w:eastAsia="楷体"/>
          <w:b w:val="0"/>
          <w:bCs w:val="0"/>
          <w:sz w:val="28"/>
          <w:szCs w:val="28"/>
          <w:lang w:val="en-US" w:eastAsia="zh-CN"/>
        </w:rPr>
        <w:t>601</w:t>
      </w:r>
    </w:p>
    <w:p>
      <w:pPr>
        <w:spacing w:line="550" w:lineRule="exact"/>
        <w:rPr>
          <w:rFonts w:ascii="黑体" w:hAnsi="黑体" w:eastAsia="黑体" w:cs="黑体"/>
          <w:b/>
          <w:bCs w:val="0"/>
          <w:sz w:val="28"/>
          <w:szCs w:val="28"/>
          <w:lang w:val="en-US"/>
        </w:rPr>
      </w:pPr>
      <w:r>
        <w:rPr>
          <w:rFonts w:hint="eastAsia" w:ascii="黑体" w:hAnsi="黑体" w:eastAsia="黑体" w:cs="黑体"/>
          <w:bCs/>
          <w:sz w:val="28"/>
          <w:szCs w:val="28"/>
          <w:lang w:val="en-US"/>
        </w:rPr>
        <w:t xml:space="preserve">    </w:t>
      </w:r>
      <w:r>
        <w:rPr>
          <w:rFonts w:hint="eastAsia" w:ascii="黑体" w:hAnsi="黑体" w:eastAsia="黑体" w:cs="黑体"/>
          <w:b w:val="0"/>
          <w:bCs/>
          <w:sz w:val="28"/>
          <w:szCs w:val="28"/>
          <w:lang w:val="en-US"/>
        </w:rPr>
        <w:t>二、入学要求及修业年限</w:t>
      </w:r>
      <w:r>
        <w:rPr>
          <w:rFonts w:hint="eastAsia" w:ascii="黑体" w:hAnsi="黑体" w:eastAsia="黑体" w:cs="黑体"/>
          <w:b/>
          <w:bCs w:val="0"/>
          <w:sz w:val="28"/>
          <w:szCs w:val="28"/>
          <w:lang w:val="en-US"/>
        </w:rPr>
        <w:t xml:space="preserve"> </w:t>
      </w:r>
    </w:p>
    <w:p>
      <w:pPr>
        <w:spacing w:line="560" w:lineRule="exact"/>
        <w:ind w:firstLine="560" w:firstLineChars="200"/>
        <w:rPr>
          <w:rFonts w:ascii="楷体" w:eastAsia="楷体"/>
          <w:b w:val="0"/>
          <w:bCs w:val="0"/>
          <w:sz w:val="28"/>
          <w:szCs w:val="28"/>
        </w:rPr>
      </w:pPr>
      <w:r>
        <w:rPr>
          <w:rFonts w:hint="eastAsia" w:ascii="楷体" w:eastAsia="楷体"/>
          <w:b w:val="0"/>
          <w:bCs w:val="0"/>
          <w:sz w:val="28"/>
          <w:szCs w:val="28"/>
          <w:lang w:val="en-US"/>
        </w:rPr>
        <w:t xml:space="preserve">（一）入学要求：高中毕业生、中职毕业生或具有同等学力者 </w:t>
      </w:r>
    </w:p>
    <w:p>
      <w:pPr>
        <w:spacing w:line="560" w:lineRule="exact"/>
        <w:ind w:firstLine="560" w:firstLineChars="200"/>
        <w:rPr>
          <w:rFonts w:ascii="楷体" w:eastAsia="楷体"/>
          <w:b w:val="0"/>
          <w:bCs w:val="0"/>
          <w:sz w:val="28"/>
          <w:szCs w:val="28"/>
          <w:lang w:val="en-US"/>
        </w:rPr>
      </w:pPr>
      <w:r>
        <w:rPr>
          <w:rFonts w:hint="eastAsia" w:ascii="楷体" w:eastAsia="楷体"/>
          <w:b w:val="0"/>
          <w:bCs w:val="0"/>
          <w:sz w:val="28"/>
          <w:szCs w:val="28"/>
          <w:lang w:val="en-US"/>
        </w:rPr>
        <w:t xml:space="preserve">（二）学    制：三年 </w:t>
      </w:r>
    </w:p>
    <w:p>
      <w:pPr>
        <w:spacing w:line="550" w:lineRule="exact"/>
        <w:rPr>
          <w:rFonts w:ascii="黑体" w:hAnsi="黑体" w:eastAsia="黑体" w:cs="黑体"/>
          <w:b/>
          <w:bCs w:val="0"/>
          <w:sz w:val="28"/>
          <w:szCs w:val="28"/>
          <w:lang w:val="en-US"/>
        </w:rPr>
      </w:pPr>
      <w:r>
        <w:rPr>
          <w:rFonts w:hint="eastAsia" w:ascii="黑体" w:hAnsi="黑体" w:eastAsia="黑体" w:cs="黑体"/>
          <w:b/>
          <w:bCs w:val="0"/>
          <w:sz w:val="28"/>
          <w:szCs w:val="28"/>
          <w:lang w:val="en-US"/>
        </w:rPr>
        <w:t xml:space="preserve">    </w:t>
      </w:r>
      <w:r>
        <w:rPr>
          <w:rFonts w:hint="eastAsia" w:ascii="黑体" w:hAnsi="黑体" w:eastAsia="黑体" w:cs="黑体"/>
          <w:b w:val="0"/>
          <w:bCs/>
          <w:sz w:val="28"/>
          <w:szCs w:val="28"/>
          <w:lang w:val="en-US"/>
        </w:rPr>
        <w:t>三、职业面向</w:t>
      </w:r>
      <w:r>
        <w:rPr>
          <w:rFonts w:hint="eastAsia" w:ascii="黑体" w:hAnsi="黑体" w:eastAsia="黑体" w:cs="黑体"/>
          <w:b/>
          <w:bCs w:val="0"/>
          <w:sz w:val="28"/>
          <w:szCs w:val="28"/>
          <w:lang w:val="en-US"/>
        </w:rPr>
        <w:t xml:space="preserve"> </w:t>
      </w:r>
    </w:p>
    <w:p>
      <w:pPr>
        <w:widowControl/>
        <w:spacing w:line="560" w:lineRule="exact"/>
      </w:pPr>
      <w:r>
        <w:rPr>
          <w:rFonts w:hint="eastAsia" w:ascii="楷体" w:hAnsi="楷体" w:eastAsia="楷体" w:cs="楷体"/>
          <w:sz w:val="24"/>
          <w:szCs w:val="24"/>
          <w:lang w:val="en-US"/>
        </w:rPr>
        <w:t xml:space="preserve">    专业所属大类：</w:t>
      </w:r>
      <w:r>
        <w:rPr>
          <w:rFonts w:hint="eastAsia" w:ascii="楷体" w:hAnsi="楷体" w:eastAsia="楷体" w:cs="楷体"/>
          <w:sz w:val="24"/>
          <w:szCs w:val="24"/>
          <w:lang w:val="en-US" w:eastAsia="zh-CN"/>
        </w:rPr>
        <w:t>工商管理</w:t>
      </w:r>
      <w:r>
        <w:rPr>
          <w:rFonts w:hint="eastAsia" w:ascii="楷体" w:hAnsi="楷体" w:eastAsia="楷体" w:cs="楷体"/>
          <w:sz w:val="24"/>
          <w:szCs w:val="24"/>
          <w:lang w:val="en-US"/>
        </w:rPr>
        <w:t>类</w:t>
      </w:r>
    </w:p>
    <w:p>
      <w:pPr>
        <w:widowControl/>
        <w:spacing w:line="560" w:lineRule="exact"/>
        <w:ind w:firstLine="480"/>
        <w:rPr>
          <w:rFonts w:ascii="楷体" w:hAnsi="楷体" w:eastAsia="楷体" w:cs="楷体"/>
          <w:sz w:val="24"/>
          <w:szCs w:val="24"/>
          <w:lang w:val="en-US"/>
        </w:rPr>
      </w:pPr>
      <w:r>
        <w:rPr>
          <w:rFonts w:hint="eastAsia" w:ascii="楷体" w:hAnsi="楷体" w:eastAsia="楷体" w:cs="楷体"/>
          <w:sz w:val="24"/>
          <w:szCs w:val="24"/>
          <w:lang w:val="en-US"/>
        </w:rPr>
        <w:t>所属大类代码：53</w:t>
      </w:r>
    </w:p>
    <w:p>
      <w:pPr>
        <w:widowControl/>
        <w:spacing w:line="560" w:lineRule="exact"/>
        <w:ind w:firstLine="480" w:firstLineChars="200"/>
        <w:rPr>
          <w:rFonts w:hint="eastAsia" w:ascii="楷体" w:hAnsi="楷体" w:eastAsia="楷体" w:cs="楷体"/>
          <w:sz w:val="24"/>
          <w:szCs w:val="24"/>
          <w:lang w:val="en-US"/>
        </w:rPr>
      </w:pPr>
      <w:r>
        <w:rPr>
          <w:rFonts w:hint="eastAsia" w:ascii="楷体" w:hAnsi="楷体" w:eastAsia="楷体" w:cs="楷体"/>
          <w:color w:val="000000"/>
          <w:sz w:val="24"/>
          <w:szCs w:val="24"/>
          <w:lang w:val="en-US"/>
        </w:rPr>
        <w:t>面向行业：</w:t>
      </w:r>
      <w:r>
        <w:rPr>
          <w:rFonts w:hint="eastAsia" w:ascii="楷体" w:hAnsi="楷体" w:eastAsia="楷体" w:cs="楷体"/>
          <w:sz w:val="24"/>
          <w:szCs w:val="24"/>
          <w:lang w:val="en-US"/>
        </w:rPr>
        <w:t>营销管理、财务管理、企业生产经营管理</w:t>
      </w:r>
    </w:p>
    <w:p>
      <w:pPr>
        <w:widowControl/>
        <w:spacing w:line="560" w:lineRule="exact"/>
        <w:ind w:firstLine="480" w:firstLineChars="200"/>
        <w:rPr>
          <w:rFonts w:hint="eastAsia" w:ascii="楷体" w:hAnsi="楷体" w:eastAsia="楷体" w:cs="楷体"/>
          <w:color w:val="000000"/>
          <w:sz w:val="24"/>
          <w:szCs w:val="24"/>
          <w:lang w:val="en-US"/>
        </w:rPr>
      </w:pPr>
      <w:r>
        <w:rPr>
          <w:rFonts w:hint="eastAsia" w:ascii="楷体" w:hAnsi="楷体" w:eastAsia="楷体" w:cs="楷体"/>
          <w:color w:val="000000"/>
          <w:sz w:val="24"/>
          <w:szCs w:val="24"/>
          <w:lang w:val="en-US"/>
        </w:rPr>
        <w:t>就业面向分析：</w:t>
      </w:r>
    </w:p>
    <w:tbl>
      <w:tblPr>
        <w:tblStyle w:val="8"/>
        <w:tblpPr w:leftFromText="180" w:rightFromText="180" w:vertAnchor="text" w:horzAnchor="page" w:tblpX="1808" w:tblpY="312"/>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2691"/>
        <w:gridCol w:w="2065"/>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1" w:type="dxa"/>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主要职业类别</w:t>
            </w:r>
          </w:p>
        </w:tc>
        <w:tc>
          <w:tcPr>
            <w:tcW w:w="2691" w:type="dxa"/>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主要岗位群（技术领域）</w:t>
            </w:r>
          </w:p>
        </w:tc>
        <w:tc>
          <w:tcPr>
            <w:tcW w:w="2065" w:type="dxa"/>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职业能力描述</w:t>
            </w:r>
          </w:p>
        </w:tc>
        <w:tc>
          <w:tcPr>
            <w:tcW w:w="1895" w:type="dxa"/>
            <w:vAlign w:val="center"/>
          </w:tcPr>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职业技能证书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trPr>
        <w:tc>
          <w:tcPr>
            <w:tcW w:w="1871" w:type="dxa"/>
            <w:vAlign w:val="center"/>
          </w:tcPr>
          <w:p>
            <w:pPr>
              <w:spacing w:line="550" w:lineRule="exact"/>
              <w:jc w:val="center"/>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人力资源</w:t>
            </w:r>
          </w:p>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工商管理</w:t>
            </w:r>
          </w:p>
        </w:tc>
        <w:tc>
          <w:tcPr>
            <w:tcW w:w="2691" w:type="dxa"/>
            <w:vAlign w:val="center"/>
          </w:tcPr>
          <w:p>
            <w:pPr>
              <w:spacing w:line="550" w:lineRule="exact"/>
              <w:jc w:val="center"/>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人力资源</w:t>
            </w:r>
            <w:r>
              <w:rPr>
                <w:rFonts w:hint="eastAsia" w:ascii="仿宋_GB2312" w:hAnsi="仿宋_GB2312" w:eastAsia="仿宋_GB2312" w:cs="仿宋_GB2312"/>
                <w:kern w:val="2"/>
                <w:sz w:val="24"/>
                <w:szCs w:val="24"/>
                <w:lang w:val="en-US"/>
              </w:rPr>
              <w:t>、</w:t>
            </w:r>
            <w:r>
              <w:rPr>
                <w:rFonts w:ascii="仿宋_GB2312" w:hAnsi="仿宋_GB2312" w:eastAsia="仿宋_GB2312" w:cs="仿宋_GB2312"/>
                <w:kern w:val="2"/>
                <w:sz w:val="24"/>
                <w:szCs w:val="24"/>
                <w:lang w:val="en-US"/>
              </w:rPr>
              <w:t>企业管理</w:t>
            </w:r>
            <w:r>
              <w:rPr>
                <w:rFonts w:hint="eastAsia" w:ascii="仿宋_GB2312" w:hAnsi="仿宋_GB2312" w:eastAsia="仿宋_GB2312" w:cs="仿宋_GB2312"/>
                <w:kern w:val="2"/>
                <w:sz w:val="24"/>
                <w:szCs w:val="24"/>
                <w:lang w:val="en-US"/>
              </w:rPr>
              <w:t>、</w:t>
            </w:r>
            <w:r>
              <w:rPr>
                <w:rFonts w:ascii="仿宋_GB2312" w:hAnsi="仿宋_GB2312" w:eastAsia="仿宋_GB2312" w:cs="仿宋_GB2312"/>
                <w:kern w:val="2"/>
                <w:sz w:val="24"/>
                <w:szCs w:val="24"/>
                <w:lang w:val="en-US"/>
              </w:rPr>
              <w:t>生产管理</w:t>
            </w:r>
          </w:p>
        </w:tc>
        <w:tc>
          <w:tcPr>
            <w:tcW w:w="2065" w:type="dxa"/>
            <w:vAlign w:val="center"/>
          </w:tcPr>
          <w:p>
            <w:pPr>
              <w:spacing w:line="550" w:lineRule="exact"/>
              <w:jc w:val="center"/>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从业人员应当具备最基本的理论知识</w:t>
            </w:r>
            <w:r>
              <w:rPr>
                <w:rFonts w:hint="eastAsia" w:ascii="仿宋_GB2312" w:hAnsi="仿宋_GB2312" w:eastAsia="仿宋_GB2312" w:cs="仿宋_GB2312"/>
                <w:kern w:val="2"/>
                <w:sz w:val="24"/>
                <w:szCs w:val="24"/>
                <w:lang w:val="en-US"/>
              </w:rPr>
              <w:t>，</w:t>
            </w:r>
            <w:r>
              <w:rPr>
                <w:rFonts w:ascii="仿宋_GB2312" w:hAnsi="仿宋_GB2312" w:eastAsia="仿宋_GB2312" w:cs="仿宋_GB2312"/>
                <w:kern w:val="2"/>
                <w:sz w:val="24"/>
                <w:szCs w:val="24"/>
                <w:lang w:val="en-US"/>
              </w:rPr>
              <w:t>能够对企业做出合理规划和预测</w:t>
            </w:r>
          </w:p>
        </w:tc>
        <w:tc>
          <w:tcPr>
            <w:tcW w:w="1895" w:type="dxa"/>
            <w:vAlign w:val="center"/>
          </w:tcPr>
          <w:p>
            <w:pPr>
              <w:spacing w:line="550" w:lineRule="exact"/>
              <w:jc w:val="center"/>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人力资源师</w:t>
            </w:r>
          </w:p>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管理会计师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trPr>
        <w:tc>
          <w:tcPr>
            <w:tcW w:w="1871" w:type="dxa"/>
            <w:vAlign w:val="center"/>
          </w:tcPr>
          <w:p>
            <w:pPr>
              <w:spacing w:line="550" w:lineRule="exact"/>
              <w:jc w:val="center"/>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营销策划师</w:t>
            </w:r>
          </w:p>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财务分析师</w:t>
            </w:r>
          </w:p>
        </w:tc>
        <w:tc>
          <w:tcPr>
            <w:tcW w:w="2691" w:type="dxa"/>
            <w:vAlign w:val="center"/>
          </w:tcPr>
          <w:p>
            <w:pPr>
              <w:spacing w:line="550" w:lineRule="exact"/>
              <w:jc w:val="center"/>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市场营销</w:t>
            </w:r>
          </w:p>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财务报表分析</w:t>
            </w:r>
          </w:p>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市场预测</w:t>
            </w:r>
          </w:p>
        </w:tc>
        <w:tc>
          <w:tcPr>
            <w:tcW w:w="2065" w:type="dxa"/>
            <w:vAlign w:val="center"/>
          </w:tcPr>
          <w:p>
            <w:pPr>
              <w:spacing w:line="550" w:lineRule="exact"/>
              <w:jc w:val="center"/>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具备会计专业相关知识</w:t>
            </w:r>
            <w:r>
              <w:rPr>
                <w:rFonts w:hint="eastAsia" w:ascii="仿宋_GB2312" w:hAnsi="仿宋_GB2312" w:eastAsia="仿宋_GB2312" w:cs="仿宋_GB2312"/>
                <w:kern w:val="2"/>
                <w:sz w:val="24"/>
                <w:szCs w:val="24"/>
                <w:lang w:val="en-US"/>
              </w:rPr>
              <w:t>，</w:t>
            </w:r>
            <w:r>
              <w:rPr>
                <w:rFonts w:ascii="仿宋_GB2312" w:hAnsi="仿宋_GB2312" w:eastAsia="仿宋_GB2312" w:cs="仿宋_GB2312"/>
                <w:kern w:val="2"/>
                <w:sz w:val="24"/>
                <w:szCs w:val="24"/>
                <w:lang w:val="en-US"/>
              </w:rPr>
              <w:t>运用所具备技能进行分析</w:t>
            </w:r>
          </w:p>
        </w:tc>
        <w:tc>
          <w:tcPr>
            <w:tcW w:w="1895" w:type="dxa"/>
            <w:vAlign w:val="center"/>
          </w:tcPr>
          <w:p>
            <w:pPr>
              <w:spacing w:line="550" w:lineRule="exact"/>
              <w:jc w:val="center"/>
              <w:rPr>
                <w:rFonts w:ascii="仿宋_GB2312" w:hAnsi="仿宋_GB2312" w:eastAsia="仿宋_GB2312" w:cs="仿宋_GB2312"/>
                <w:kern w:val="2"/>
                <w:sz w:val="24"/>
                <w:szCs w:val="24"/>
                <w:lang w:val="en-US"/>
              </w:rPr>
            </w:pPr>
            <w:r>
              <w:rPr>
                <w:rFonts w:ascii="仿宋_GB2312" w:hAnsi="仿宋_GB2312" w:eastAsia="仿宋_GB2312" w:cs="仿宋_GB2312"/>
                <w:kern w:val="2"/>
                <w:sz w:val="24"/>
                <w:szCs w:val="24"/>
                <w:lang w:val="en-US"/>
              </w:rPr>
              <w:t>财务管理师</w:t>
            </w:r>
          </w:p>
          <w:p>
            <w:pPr>
              <w:spacing w:line="550" w:lineRule="exact"/>
              <w:jc w:val="center"/>
              <w:rPr>
                <w:rFonts w:ascii="仿宋_GB2312" w:hAnsi="仿宋_GB2312" w:eastAsia="仿宋_GB2312" w:cs="仿宋_GB2312"/>
                <w:kern w:val="2"/>
                <w:sz w:val="24"/>
                <w:szCs w:val="24"/>
                <w:lang w:val="en-US"/>
              </w:rPr>
            </w:pPr>
            <w:r>
              <w:rPr>
                <w:rFonts w:hint="eastAsia" w:ascii="仿宋_GB2312" w:hAnsi="仿宋_GB2312" w:eastAsia="仿宋_GB2312" w:cs="仿宋_GB2312"/>
                <w:kern w:val="2"/>
                <w:sz w:val="24"/>
                <w:szCs w:val="24"/>
                <w:lang w:val="en-US"/>
              </w:rPr>
              <w:t>注册会计师</w:t>
            </w:r>
          </w:p>
        </w:tc>
      </w:tr>
    </w:tbl>
    <w:p>
      <w:pPr>
        <w:pStyle w:val="2"/>
        <w:rPr>
          <w:rFonts w:hint="eastAsia"/>
          <w:lang w:val="en-US" w:eastAsia="zh-CN"/>
        </w:rPr>
      </w:pPr>
    </w:p>
    <w:p>
      <w:pPr>
        <w:spacing w:line="560" w:lineRule="exact"/>
        <w:outlineLvl w:val="0"/>
        <w:rPr>
          <w:rFonts w:ascii="黑体" w:hAnsi="黑体" w:eastAsia="黑体" w:cs="黑体"/>
          <w:b/>
          <w:bCs w:val="0"/>
          <w:sz w:val="28"/>
          <w:szCs w:val="28"/>
          <w:lang w:val="en-US"/>
        </w:rPr>
      </w:pPr>
      <w:bookmarkStart w:id="1" w:name="_Toc28330"/>
      <w:bookmarkStart w:id="2" w:name="_Toc16777"/>
      <w:r>
        <w:rPr>
          <w:rFonts w:hint="eastAsia" w:ascii="黑体" w:hAnsi="黑体" w:eastAsia="黑体" w:cs="黑体"/>
          <w:b/>
          <w:bCs w:val="0"/>
          <w:color w:val="000000" w:themeColor="text1"/>
          <w:sz w:val="28"/>
          <w:szCs w:val="28"/>
          <w:lang w:val="en-US"/>
          <w14:textFill>
            <w14:solidFill>
              <w14:schemeClr w14:val="tx1"/>
            </w14:solidFill>
          </w14:textFill>
        </w:rPr>
        <w:t>四、培养目标与培养规格</w:t>
      </w:r>
      <w:bookmarkEnd w:id="1"/>
      <w:bookmarkEnd w:id="2"/>
      <w:r>
        <w:rPr>
          <w:rFonts w:hint="eastAsia" w:ascii="黑体" w:hAnsi="黑体" w:eastAsia="黑体" w:cs="黑体"/>
          <w:b/>
          <w:bCs w:val="0"/>
          <w:sz w:val="28"/>
          <w:szCs w:val="28"/>
          <w:lang w:val="en-US"/>
        </w:rPr>
        <w:t xml:space="preserve"> </w:t>
      </w:r>
    </w:p>
    <w:p>
      <w:pPr>
        <w:spacing w:line="560" w:lineRule="exact"/>
        <w:ind w:firstLine="562" w:firstLineChars="200"/>
        <w:rPr>
          <w:rFonts w:ascii="楷体" w:eastAsia="楷体"/>
          <w:b/>
          <w:bCs/>
          <w:sz w:val="28"/>
          <w:szCs w:val="28"/>
        </w:rPr>
      </w:pPr>
      <w:r>
        <w:rPr>
          <w:rFonts w:hint="eastAsia" w:ascii="楷体" w:eastAsia="楷体"/>
          <w:b/>
          <w:bCs/>
          <w:sz w:val="28"/>
          <w:szCs w:val="28"/>
          <w:lang w:val="en-US"/>
        </w:rPr>
        <w:t xml:space="preserve">（一）培养目标 </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本专业培养践行社会主义核心价值观，德、智、体、美、劳全面发展，适应</w:t>
      </w:r>
      <w:r>
        <w:rPr>
          <w:rFonts w:ascii="仿宋_GB2312" w:hAnsi="仿宋_GB2312" w:eastAsia="仿宋_GB2312" w:cs="仿宋_GB2312"/>
          <w:sz w:val="28"/>
          <w:szCs w:val="28"/>
          <w:lang w:val="en-US"/>
        </w:rPr>
        <w:t>社会主义现代化建设以及区域经济发展需要，面向</w:t>
      </w:r>
      <w:r>
        <w:rPr>
          <w:rFonts w:hint="eastAsia" w:ascii="仿宋_GB2312" w:hAnsi="仿宋_GB2312" w:eastAsia="仿宋_GB2312" w:cs="仿宋_GB2312"/>
          <w:sz w:val="28"/>
          <w:szCs w:val="28"/>
          <w:lang w:val="en-US"/>
        </w:rPr>
        <w:t>工商</w:t>
      </w:r>
      <w:r>
        <w:rPr>
          <w:rFonts w:ascii="仿宋_GB2312" w:hAnsi="仿宋_GB2312" w:eastAsia="仿宋_GB2312" w:cs="仿宋_GB2312"/>
          <w:sz w:val="28"/>
          <w:szCs w:val="28"/>
          <w:lang w:val="en-US"/>
        </w:rPr>
        <w:t>企业管理专业行业（产业）一线，掌握</w:t>
      </w:r>
      <w:r>
        <w:rPr>
          <w:rFonts w:hint="eastAsia" w:ascii="仿宋_GB2312" w:hAnsi="仿宋_GB2312" w:eastAsia="仿宋_GB2312" w:cs="仿宋_GB2312"/>
          <w:sz w:val="28"/>
          <w:szCs w:val="28"/>
          <w:lang w:val="en-US"/>
        </w:rPr>
        <w:t>工商</w:t>
      </w:r>
      <w:r>
        <w:rPr>
          <w:rFonts w:ascii="仿宋_GB2312" w:hAnsi="仿宋_GB2312" w:eastAsia="仿宋_GB2312" w:cs="仿宋_GB2312"/>
          <w:sz w:val="28"/>
          <w:szCs w:val="28"/>
          <w:lang w:val="en-US"/>
        </w:rPr>
        <w:t>企业管理的基础知识和专业技能，能够</w:t>
      </w:r>
      <w:r>
        <w:rPr>
          <w:rFonts w:hint="eastAsia" w:ascii="仿宋_GB2312" w:hAnsi="仿宋_GB2312" w:eastAsia="仿宋_GB2312" w:cs="仿宋_GB2312"/>
          <w:sz w:val="28"/>
          <w:szCs w:val="28"/>
          <w:lang w:val="en-US"/>
        </w:rPr>
        <w:t>在管理（岗位）</w:t>
      </w:r>
      <w:r>
        <w:rPr>
          <w:rFonts w:ascii="仿宋_GB2312" w:hAnsi="仿宋_GB2312" w:eastAsia="仿宋_GB2312" w:cs="仿宋_GB2312"/>
          <w:sz w:val="28"/>
          <w:szCs w:val="28"/>
          <w:lang w:val="en-US"/>
        </w:rPr>
        <w:t>从事</w:t>
      </w:r>
      <w:r>
        <w:rPr>
          <w:rFonts w:hint="eastAsia" w:ascii="仿宋_GB2312" w:hAnsi="仿宋_GB2312" w:eastAsia="仿宋_GB2312" w:cs="仿宋_GB2312"/>
          <w:sz w:val="28"/>
          <w:szCs w:val="28"/>
          <w:lang w:val="en-US"/>
        </w:rPr>
        <w:t>工商企业管理</w:t>
      </w:r>
      <w:r>
        <w:rPr>
          <w:rFonts w:ascii="仿宋_GB2312" w:hAnsi="仿宋_GB2312" w:eastAsia="仿宋_GB2312" w:cs="仿宋_GB2312"/>
          <w:sz w:val="28"/>
          <w:szCs w:val="28"/>
          <w:lang w:val="en-US"/>
        </w:rPr>
        <w:t>（工作）的技术技能型人才。</w:t>
      </w:r>
    </w:p>
    <w:p>
      <w:pPr>
        <w:spacing w:line="560" w:lineRule="exact"/>
        <w:ind w:firstLine="562" w:firstLineChars="200"/>
        <w:rPr>
          <w:rFonts w:ascii="楷体" w:eastAsia="楷体"/>
          <w:b/>
          <w:bCs/>
          <w:sz w:val="28"/>
          <w:szCs w:val="28"/>
          <w:lang w:val="en-US"/>
        </w:rPr>
      </w:pPr>
      <w:r>
        <w:rPr>
          <w:rFonts w:hint="eastAsia" w:ascii="楷体" w:eastAsia="楷体"/>
          <w:b/>
          <w:bCs/>
          <w:sz w:val="28"/>
          <w:szCs w:val="28"/>
          <w:lang w:val="en-US"/>
        </w:rPr>
        <w:t>（二）培养规格</w:t>
      </w:r>
    </w:p>
    <w:p>
      <w:pPr>
        <w:spacing w:line="560" w:lineRule="exact"/>
        <w:ind w:firstLine="562" w:firstLineChars="200"/>
        <w:rPr>
          <w:rFonts w:ascii="仿宋_GB2312" w:hAnsi="仿宋_GB2312" w:eastAsia="仿宋_GB2312" w:cs="仿宋_GB2312"/>
          <w:b/>
          <w:bCs/>
          <w:sz w:val="28"/>
          <w:szCs w:val="28"/>
          <w:lang w:val="en-US"/>
        </w:rPr>
      </w:pPr>
      <w:r>
        <w:rPr>
          <w:rFonts w:hint="eastAsia" w:ascii="仿宋_GB2312" w:hAnsi="仿宋_GB2312" w:eastAsia="仿宋_GB2312" w:cs="仿宋_GB2312"/>
          <w:b/>
          <w:bCs/>
          <w:sz w:val="28"/>
          <w:szCs w:val="28"/>
          <w:lang w:val="en-US"/>
        </w:rPr>
        <w:t xml:space="preserve">1.知识要求 </w:t>
      </w:r>
    </w:p>
    <w:p>
      <w:pPr>
        <w:spacing w:line="560" w:lineRule="exact"/>
        <w:ind w:firstLine="560" w:firstLineChars="200"/>
        <w:rPr>
          <w:rFonts w:ascii="仿宋_GB2312" w:hAnsi="仿宋_GB2312" w:eastAsia="仿宋_GB2312" w:cs="仿宋_GB2312"/>
          <w:bCs/>
          <w:sz w:val="28"/>
          <w:szCs w:val="28"/>
          <w:lang w:val="en-US"/>
        </w:rPr>
      </w:pPr>
      <w:r>
        <w:rPr>
          <w:rFonts w:hint="eastAsia" w:ascii="仿宋_GB2312" w:hAnsi="仿宋_GB2312" w:eastAsia="仿宋_GB2312" w:cs="仿宋_GB2312"/>
          <w:bCs/>
          <w:sz w:val="28"/>
          <w:szCs w:val="28"/>
          <w:lang w:val="en-US"/>
        </w:rPr>
        <w:t>（1）掌握必备的思想政治理论、科学文化基础知识和中华优秀传统文化知识。</w:t>
      </w:r>
    </w:p>
    <w:p>
      <w:pPr>
        <w:spacing w:line="560" w:lineRule="exact"/>
        <w:ind w:firstLine="560" w:firstLineChars="200"/>
        <w:rPr>
          <w:rFonts w:ascii="仿宋_GB2312" w:hAnsi="仿宋_GB2312" w:eastAsia="仿宋_GB2312" w:cs="仿宋_GB2312"/>
          <w:bCs/>
          <w:sz w:val="28"/>
          <w:szCs w:val="28"/>
          <w:lang w:val="en-US"/>
        </w:rPr>
      </w:pPr>
      <w:bookmarkStart w:id="3" w:name="bookmark34"/>
      <w:bookmarkEnd w:id="3"/>
      <w:r>
        <w:rPr>
          <w:rFonts w:hint="eastAsia" w:ascii="仿宋_GB2312" w:hAnsi="仿宋_GB2312" w:eastAsia="仿宋_GB2312" w:cs="仿宋_GB2312"/>
          <w:bCs/>
          <w:sz w:val="28"/>
          <w:szCs w:val="28"/>
          <w:lang w:val="en-US"/>
        </w:rPr>
        <w:t>（2）熟悉与本专业相关的法律法规以及环境保护、安全消防等知识。</w:t>
      </w:r>
    </w:p>
    <w:p>
      <w:pPr>
        <w:spacing w:line="560" w:lineRule="exact"/>
        <w:ind w:firstLine="560" w:firstLineChars="200"/>
        <w:rPr>
          <w:rFonts w:ascii="仿宋_GB2312" w:hAnsi="仿宋_GB2312" w:eastAsia="仿宋_GB2312" w:cs="仿宋_GB2312"/>
          <w:bCs/>
          <w:sz w:val="28"/>
          <w:szCs w:val="28"/>
          <w:lang w:val="en-US"/>
        </w:rPr>
      </w:pPr>
      <w:bookmarkStart w:id="4" w:name="bookmark35"/>
      <w:bookmarkEnd w:id="4"/>
      <w:r>
        <w:rPr>
          <w:rFonts w:hint="eastAsia" w:ascii="仿宋_GB2312" w:hAnsi="仿宋_GB2312" w:eastAsia="仿宋_GB2312" w:cs="仿宋_GB2312"/>
          <w:bCs/>
          <w:sz w:val="28"/>
          <w:szCs w:val="28"/>
          <w:lang w:val="en-US"/>
        </w:rPr>
        <w:t>（3）掌握计划、组织、指挥、协调、控制等管理学的基本理论和知识。</w:t>
      </w:r>
    </w:p>
    <w:p>
      <w:pPr>
        <w:spacing w:line="560" w:lineRule="exact"/>
        <w:ind w:firstLine="560" w:firstLineChars="200"/>
        <w:rPr>
          <w:rFonts w:ascii="仿宋_GB2312" w:hAnsi="仿宋_GB2312" w:eastAsia="仿宋_GB2312" w:cs="仿宋_GB2312"/>
          <w:bCs/>
          <w:sz w:val="28"/>
          <w:szCs w:val="28"/>
          <w:lang w:val="en-US"/>
        </w:rPr>
      </w:pPr>
      <w:bookmarkStart w:id="5" w:name="bookmark36"/>
      <w:bookmarkEnd w:id="5"/>
      <w:r>
        <w:rPr>
          <w:rFonts w:hint="eastAsia" w:ascii="仿宋_GB2312" w:hAnsi="仿宋_GB2312" w:eastAsia="仿宋_GB2312" w:cs="仿宋_GB2312"/>
          <w:bCs/>
          <w:sz w:val="28"/>
          <w:szCs w:val="28"/>
          <w:lang w:val="en-US"/>
        </w:rPr>
        <w:t>（4）掌握定制管理、流程管理、安全管理、防损管理等现场管理的知识和方法。</w:t>
      </w:r>
    </w:p>
    <w:p>
      <w:pPr>
        <w:spacing w:line="560" w:lineRule="exact"/>
        <w:ind w:firstLine="560" w:firstLineChars="200"/>
        <w:rPr>
          <w:rFonts w:ascii="仿宋_GB2312" w:hAnsi="仿宋_GB2312" w:eastAsia="仿宋_GB2312" w:cs="仿宋_GB2312"/>
          <w:bCs/>
          <w:sz w:val="28"/>
          <w:szCs w:val="28"/>
          <w:lang w:val="en-US"/>
        </w:rPr>
      </w:pPr>
      <w:bookmarkStart w:id="6" w:name="bookmark37"/>
      <w:bookmarkEnd w:id="6"/>
      <w:r>
        <w:rPr>
          <w:rFonts w:hint="eastAsia" w:ascii="仿宋_GB2312" w:hAnsi="仿宋_GB2312" w:eastAsia="仿宋_GB2312" w:cs="仿宋_GB2312"/>
          <w:bCs/>
          <w:sz w:val="28"/>
          <w:szCs w:val="28"/>
          <w:lang w:val="en-US"/>
        </w:rPr>
        <w:t>（5）掌握质量策划、控制、持续改进等质量管理的知识和方法。</w:t>
      </w:r>
    </w:p>
    <w:p>
      <w:pPr>
        <w:spacing w:line="560" w:lineRule="exact"/>
        <w:ind w:firstLine="560" w:firstLineChars="200"/>
        <w:rPr>
          <w:rFonts w:ascii="仿宋_GB2312" w:hAnsi="仿宋_GB2312" w:eastAsia="仿宋_GB2312" w:cs="仿宋_GB2312"/>
          <w:bCs/>
          <w:sz w:val="28"/>
          <w:szCs w:val="28"/>
          <w:lang w:val="en-US"/>
        </w:rPr>
      </w:pPr>
      <w:bookmarkStart w:id="7" w:name="bookmark38"/>
      <w:bookmarkEnd w:id="7"/>
      <w:r>
        <w:rPr>
          <w:rFonts w:hint="eastAsia" w:ascii="仿宋_GB2312" w:hAnsi="仿宋_GB2312" w:eastAsia="仿宋_GB2312" w:cs="仿宋_GB2312"/>
          <w:bCs/>
          <w:sz w:val="28"/>
          <w:szCs w:val="28"/>
          <w:lang w:val="en-US"/>
        </w:rPr>
        <w:t>（6）掌握绩效计划的制订、绩效辅导的沟通、绩效考核的评价、绩效结果的应用、绩效目标的提升等绩效管理的知识和方法。</w:t>
      </w:r>
    </w:p>
    <w:p>
      <w:pPr>
        <w:spacing w:line="560" w:lineRule="exact"/>
        <w:ind w:firstLine="560" w:firstLineChars="200"/>
        <w:rPr>
          <w:rFonts w:ascii="仿宋_GB2312" w:hAnsi="仿宋_GB2312" w:eastAsia="仿宋_GB2312" w:cs="仿宋_GB2312"/>
          <w:bCs/>
          <w:sz w:val="28"/>
          <w:szCs w:val="28"/>
          <w:lang w:val="en-US"/>
        </w:rPr>
      </w:pPr>
      <w:bookmarkStart w:id="8" w:name="bookmark39"/>
      <w:bookmarkEnd w:id="8"/>
      <w:r>
        <w:rPr>
          <w:rFonts w:hint="eastAsia" w:ascii="仿宋_GB2312" w:hAnsi="仿宋_GB2312" w:eastAsia="仿宋_GB2312" w:cs="仿宋_GB2312"/>
          <w:bCs/>
          <w:sz w:val="28"/>
          <w:szCs w:val="28"/>
          <w:lang w:val="en-US"/>
        </w:rPr>
        <w:t>（7）掌握成员选拔和分工、团队沟通、有效激励等团队建设和管理的基本知识和方法。</w:t>
      </w:r>
    </w:p>
    <w:p>
      <w:pPr>
        <w:widowControl/>
        <w:spacing w:line="560" w:lineRule="exact"/>
        <w:ind w:firstLine="562" w:firstLineChars="200"/>
        <w:rPr>
          <w:rFonts w:ascii="宋体" w:hAnsi="宋体" w:eastAsia="宋体" w:cs="宋体"/>
          <w:color w:val="000000"/>
          <w:sz w:val="24"/>
          <w:szCs w:val="24"/>
          <w:lang w:val="en-US"/>
        </w:rPr>
      </w:pPr>
      <w:r>
        <w:rPr>
          <w:rFonts w:hint="eastAsia" w:ascii="仿宋_GB2312" w:hAnsi="仿宋_GB2312" w:eastAsia="仿宋_GB2312" w:cs="仿宋_GB2312"/>
          <w:b/>
          <w:bCs/>
          <w:sz w:val="28"/>
          <w:szCs w:val="28"/>
          <w:lang w:val="en-US"/>
        </w:rPr>
        <w:t>2.能力要求</w:t>
      </w:r>
      <w:r>
        <w:rPr>
          <w:rFonts w:hint="eastAsia" w:ascii="宋体" w:hAnsi="宋体" w:eastAsia="宋体" w:cs="宋体"/>
          <w:color w:val="000000"/>
          <w:sz w:val="24"/>
          <w:szCs w:val="24"/>
          <w:lang w:val="en-US"/>
        </w:rPr>
        <w:t xml:space="preserve"> </w:t>
      </w:r>
    </w:p>
    <w:p>
      <w:pPr>
        <w:spacing w:line="560" w:lineRule="exact"/>
        <w:ind w:firstLine="560" w:firstLineChars="200"/>
        <w:rPr>
          <w:rFonts w:ascii="仿宋_GB2312" w:hAnsi="仿宋_GB2312" w:eastAsia="仿宋_GB2312" w:cs="仿宋_GB2312"/>
          <w:bCs/>
          <w:sz w:val="28"/>
          <w:szCs w:val="28"/>
          <w:lang w:val="en-US"/>
        </w:rPr>
      </w:pPr>
      <w:r>
        <w:rPr>
          <w:rFonts w:hint="eastAsia" w:ascii="仿宋_GB2312" w:hAnsi="仿宋_GB2312" w:eastAsia="仿宋_GB2312" w:cs="仿宋_GB2312"/>
          <w:bCs/>
          <w:sz w:val="28"/>
          <w:szCs w:val="28"/>
          <w:lang w:val="en-US"/>
        </w:rPr>
        <w:t>（1）具有探究学习、终身学习、分析问题和解决问题的能力。</w:t>
      </w:r>
    </w:p>
    <w:p>
      <w:pPr>
        <w:spacing w:line="560" w:lineRule="exact"/>
        <w:ind w:firstLine="560" w:firstLineChars="200"/>
        <w:rPr>
          <w:rFonts w:ascii="仿宋_GB2312" w:hAnsi="仿宋_GB2312" w:eastAsia="仿宋_GB2312" w:cs="仿宋_GB2312"/>
          <w:bCs/>
          <w:sz w:val="28"/>
          <w:szCs w:val="28"/>
          <w:lang w:val="en-US"/>
        </w:rPr>
      </w:pPr>
      <w:bookmarkStart w:id="9" w:name="bookmark42"/>
      <w:bookmarkEnd w:id="9"/>
      <w:r>
        <w:rPr>
          <w:rFonts w:hint="eastAsia" w:ascii="仿宋_GB2312" w:hAnsi="仿宋_GB2312" w:eastAsia="仿宋_GB2312" w:cs="仿宋_GB2312"/>
          <w:bCs/>
          <w:sz w:val="28"/>
          <w:szCs w:val="28"/>
          <w:lang w:val="en-US"/>
        </w:rPr>
        <w:t>（2）具有良好的语言、文字表达能力和沟通能力。</w:t>
      </w:r>
    </w:p>
    <w:p>
      <w:pPr>
        <w:spacing w:line="560" w:lineRule="exact"/>
        <w:ind w:firstLine="560" w:firstLineChars="200"/>
        <w:rPr>
          <w:rFonts w:ascii="仿宋_GB2312" w:hAnsi="仿宋_GB2312" w:eastAsia="仿宋_GB2312" w:cs="仿宋_GB2312"/>
          <w:bCs/>
          <w:sz w:val="28"/>
          <w:szCs w:val="28"/>
          <w:lang w:val="en-US"/>
        </w:rPr>
      </w:pPr>
      <w:bookmarkStart w:id="10" w:name="bookmark43"/>
      <w:bookmarkEnd w:id="10"/>
      <w:r>
        <w:rPr>
          <w:rFonts w:hint="eastAsia" w:ascii="仿宋_GB2312" w:hAnsi="仿宋_GB2312" w:eastAsia="仿宋_GB2312" w:cs="仿宋_GB2312"/>
          <w:bCs/>
          <w:sz w:val="28"/>
          <w:szCs w:val="28"/>
          <w:lang w:val="en-US"/>
        </w:rPr>
        <w:t>（3）具备定制管理、流程管理、安全管理、防损管理等现场管理能力。</w:t>
      </w:r>
    </w:p>
    <w:p>
      <w:pPr>
        <w:spacing w:line="560" w:lineRule="exact"/>
        <w:ind w:firstLine="560" w:firstLineChars="200"/>
        <w:rPr>
          <w:rFonts w:ascii="仿宋_GB2312" w:hAnsi="仿宋_GB2312" w:eastAsia="仿宋_GB2312" w:cs="仿宋_GB2312"/>
          <w:bCs/>
          <w:sz w:val="28"/>
          <w:szCs w:val="28"/>
          <w:lang w:val="en-US"/>
        </w:rPr>
      </w:pPr>
      <w:bookmarkStart w:id="11" w:name="bookmark44"/>
      <w:bookmarkEnd w:id="11"/>
      <w:r>
        <w:rPr>
          <w:rFonts w:hint="eastAsia" w:ascii="仿宋_GB2312" w:hAnsi="仿宋_GB2312" w:eastAsia="仿宋_GB2312" w:cs="仿宋_GB2312"/>
          <w:bCs/>
          <w:sz w:val="28"/>
          <w:szCs w:val="28"/>
          <w:lang w:val="en-US"/>
        </w:rPr>
        <w:t>（4）具备人员选拔与配置、团队沟通、绩效管理和有效激励等团队组建及成员激励能力。</w:t>
      </w:r>
    </w:p>
    <w:p>
      <w:pPr>
        <w:spacing w:line="560" w:lineRule="exact"/>
        <w:ind w:firstLine="560" w:firstLineChars="200"/>
        <w:rPr>
          <w:rFonts w:ascii="仿宋_GB2312" w:hAnsi="仿宋_GB2312" w:eastAsia="仿宋_GB2312" w:cs="仿宋_GB2312"/>
          <w:bCs/>
          <w:sz w:val="28"/>
          <w:szCs w:val="28"/>
          <w:lang w:val="en-US"/>
        </w:rPr>
      </w:pPr>
      <w:bookmarkStart w:id="12" w:name="bookmark45"/>
      <w:bookmarkEnd w:id="12"/>
      <w:r>
        <w:rPr>
          <w:rFonts w:hint="eastAsia" w:ascii="仿宋_GB2312" w:hAnsi="仿宋_GB2312" w:eastAsia="仿宋_GB2312" w:cs="仿宋_GB2312"/>
          <w:bCs/>
          <w:sz w:val="28"/>
          <w:szCs w:val="28"/>
          <w:lang w:val="en-US"/>
        </w:rPr>
        <w:t>（5）具备制定标准、衡量工作、纠正偏差等绩效管理及纠偏能力。</w:t>
      </w:r>
    </w:p>
    <w:p>
      <w:pPr>
        <w:spacing w:line="560" w:lineRule="exact"/>
        <w:ind w:firstLine="560" w:firstLineChars="200"/>
        <w:rPr>
          <w:rFonts w:ascii="仿宋_GB2312" w:hAnsi="仿宋_GB2312" w:eastAsia="仿宋_GB2312" w:cs="仿宋_GB2312"/>
          <w:bCs/>
          <w:sz w:val="28"/>
          <w:szCs w:val="28"/>
          <w:lang w:val="en-US"/>
        </w:rPr>
      </w:pPr>
      <w:bookmarkStart w:id="13" w:name="bookmark46"/>
      <w:bookmarkEnd w:id="13"/>
      <w:r>
        <w:rPr>
          <w:rFonts w:hint="eastAsia" w:ascii="仿宋_GB2312" w:hAnsi="仿宋_GB2312" w:eastAsia="仿宋_GB2312" w:cs="仿宋_GB2312"/>
          <w:bCs/>
          <w:sz w:val="28"/>
          <w:szCs w:val="28"/>
          <w:lang w:val="en-US"/>
        </w:rPr>
        <w:t>（6）能够发现管理问题、分析原因、制定解决方案，运用PDCA管理优化工具等持续改进管理。</w:t>
      </w:r>
    </w:p>
    <w:p>
      <w:pPr>
        <w:spacing w:line="560" w:lineRule="exact"/>
        <w:ind w:firstLine="560" w:firstLineChars="200"/>
        <w:rPr>
          <w:rFonts w:ascii="仿宋_GB2312" w:hAnsi="仿宋_GB2312" w:eastAsia="仿宋_GB2312" w:cs="仿宋_GB2312"/>
          <w:bCs/>
          <w:sz w:val="28"/>
          <w:szCs w:val="28"/>
          <w:lang w:val="en-US"/>
        </w:rPr>
      </w:pPr>
      <w:bookmarkStart w:id="14" w:name="bookmark47"/>
      <w:bookmarkEnd w:id="14"/>
      <w:r>
        <w:rPr>
          <w:rFonts w:hint="eastAsia" w:ascii="仿宋_GB2312" w:hAnsi="仿宋_GB2312" w:eastAsia="仿宋_GB2312" w:cs="仿宋_GB2312"/>
          <w:bCs/>
          <w:sz w:val="28"/>
          <w:szCs w:val="28"/>
          <w:lang w:val="en-US"/>
        </w:rPr>
        <w:t>（7）具备一定的商业信息技术与工具应用能力。</w:t>
      </w:r>
    </w:p>
    <w:p>
      <w:pPr>
        <w:spacing w:line="560" w:lineRule="exact"/>
        <w:ind w:firstLine="560" w:firstLineChars="200"/>
        <w:rPr>
          <w:rFonts w:ascii="仿宋_GB2312" w:hAnsi="仿宋_GB2312" w:eastAsia="仿宋_GB2312" w:cs="仿宋_GB2312"/>
          <w:bCs/>
          <w:sz w:val="28"/>
          <w:szCs w:val="28"/>
          <w:lang w:val="en-US"/>
        </w:rPr>
      </w:pPr>
      <w:bookmarkStart w:id="15" w:name="bookmark48"/>
      <w:bookmarkEnd w:id="15"/>
      <w:r>
        <w:rPr>
          <w:rFonts w:hint="eastAsia" w:ascii="仿宋_GB2312" w:hAnsi="仿宋_GB2312" w:eastAsia="仿宋_GB2312" w:cs="仿宋_GB2312"/>
          <w:bCs/>
          <w:sz w:val="28"/>
          <w:szCs w:val="28"/>
          <w:lang w:val="en-US"/>
        </w:rPr>
        <w:t>（8）具备数据意识和管理数据分析应用能力。</w:t>
      </w:r>
    </w:p>
    <w:p>
      <w:pPr>
        <w:spacing w:line="560" w:lineRule="exact"/>
        <w:ind w:firstLine="560" w:firstLineChars="200"/>
        <w:rPr>
          <w:rFonts w:ascii="仿宋_GB2312" w:hAnsi="仿宋_GB2312" w:eastAsia="仿宋_GB2312" w:cs="仿宋_GB2312"/>
          <w:bCs/>
          <w:sz w:val="28"/>
          <w:szCs w:val="28"/>
          <w:lang w:val="en-US"/>
        </w:rPr>
      </w:pPr>
      <w:bookmarkStart w:id="16" w:name="bookmark49"/>
      <w:bookmarkEnd w:id="16"/>
      <w:r>
        <w:rPr>
          <w:rFonts w:hint="eastAsia" w:ascii="仿宋_GB2312" w:hAnsi="仿宋_GB2312" w:eastAsia="仿宋_GB2312" w:cs="仿宋_GB2312"/>
          <w:bCs/>
          <w:sz w:val="28"/>
          <w:szCs w:val="28"/>
          <w:lang w:val="en-US"/>
        </w:rPr>
        <w:t>（9）具备商务礼仪规范应用能力。</w:t>
      </w:r>
    </w:p>
    <w:p>
      <w:pPr>
        <w:spacing w:line="560" w:lineRule="exact"/>
        <w:ind w:firstLine="560" w:firstLineChars="200"/>
        <w:rPr>
          <w:rFonts w:ascii="仿宋_GB2312" w:hAnsi="仿宋_GB2312" w:eastAsia="仿宋_GB2312" w:cs="仿宋_GB2312"/>
          <w:bCs/>
          <w:sz w:val="28"/>
          <w:szCs w:val="28"/>
          <w:lang w:val="en-US"/>
        </w:rPr>
      </w:pPr>
      <w:bookmarkStart w:id="17" w:name="bookmark50"/>
      <w:bookmarkEnd w:id="17"/>
      <w:r>
        <w:rPr>
          <w:rFonts w:hint="eastAsia" w:ascii="仿宋_GB2312" w:hAnsi="仿宋_GB2312" w:eastAsia="仿宋_GB2312" w:cs="仿宋_GB2312"/>
          <w:bCs/>
          <w:sz w:val="28"/>
          <w:szCs w:val="28"/>
          <w:lang w:val="en-US"/>
        </w:rPr>
        <w:t>（10）具备时间管理能力。</w:t>
      </w:r>
    </w:p>
    <w:p>
      <w:pPr>
        <w:spacing w:line="560" w:lineRule="exact"/>
        <w:ind w:firstLine="560" w:firstLineChars="200"/>
        <w:rPr>
          <w:rFonts w:ascii="仿宋_GB2312" w:hAnsi="仿宋_GB2312" w:eastAsia="仿宋_GB2312" w:cs="仿宋_GB2312"/>
          <w:bCs/>
          <w:sz w:val="28"/>
          <w:szCs w:val="28"/>
          <w:lang w:val="en-US"/>
        </w:rPr>
      </w:pPr>
      <w:bookmarkStart w:id="18" w:name="bookmark51"/>
      <w:bookmarkEnd w:id="18"/>
      <w:r>
        <w:rPr>
          <w:rFonts w:hint="eastAsia" w:ascii="仿宋_GB2312" w:hAnsi="仿宋_GB2312" w:eastAsia="仿宋_GB2312" w:cs="仿宋_GB2312"/>
          <w:bCs/>
          <w:sz w:val="28"/>
          <w:szCs w:val="28"/>
          <w:lang w:val="en-US"/>
        </w:rPr>
        <w:t>（11）具备资源整合与管理能力。</w:t>
      </w:r>
    </w:p>
    <w:p>
      <w:pPr>
        <w:spacing w:line="560" w:lineRule="exact"/>
        <w:ind w:firstLine="560" w:firstLineChars="200"/>
        <w:rPr>
          <w:rFonts w:ascii="仿宋_GB2312" w:hAnsi="仿宋_GB2312" w:eastAsia="仿宋_GB2312" w:cs="仿宋_GB2312"/>
          <w:bCs/>
          <w:sz w:val="28"/>
          <w:szCs w:val="28"/>
          <w:lang w:val="en-US"/>
        </w:rPr>
      </w:pPr>
      <w:bookmarkStart w:id="19" w:name="bookmark52"/>
      <w:bookmarkEnd w:id="19"/>
      <w:r>
        <w:rPr>
          <w:rFonts w:hint="eastAsia" w:ascii="仿宋_GB2312" w:hAnsi="仿宋_GB2312" w:eastAsia="仿宋_GB2312" w:cs="仿宋_GB2312"/>
          <w:bCs/>
          <w:sz w:val="28"/>
          <w:szCs w:val="28"/>
          <w:lang w:val="en-US"/>
        </w:rPr>
        <w:t>（12）具备一定的创新创业能力。</w:t>
      </w:r>
    </w:p>
    <w:p>
      <w:pPr>
        <w:spacing w:line="560" w:lineRule="exact"/>
        <w:ind w:firstLine="562" w:firstLineChars="200"/>
        <w:rPr>
          <w:rFonts w:ascii="仿宋_GB2312" w:hAnsi="仿宋_GB2312" w:eastAsia="仿宋_GB2312" w:cs="仿宋_GB2312"/>
          <w:b/>
          <w:bCs/>
          <w:sz w:val="28"/>
          <w:szCs w:val="28"/>
          <w:lang w:val="en-US"/>
        </w:rPr>
      </w:pPr>
      <w:r>
        <w:rPr>
          <w:rFonts w:hint="eastAsia" w:ascii="仿宋_GB2312" w:hAnsi="仿宋_GB2312" w:eastAsia="仿宋_GB2312" w:cs="仿宋_GB2312"/>
          <w:b/>
          <w:bCs/>
          <w:sz w:val="28"/>
          <w:szCs w:val="28"/>
          <w:lang w:val="en-US"/>
        </w:rPr>
        <w:t xml:space="preserve">3.职业素养 </w:t>
      </w:r>
    </w:p>
    <w:p>
      <w:pPr>
        <w:spacing w:line="560" w:lineRule="exact"/>
        <w:ind w:firstLine="560" w:firstLineChars="200"/>
        <w:rPr>
          <w:rFonts w:ascii="仿宋_GB2312" w:hAnsi="仿宋_GB2312" w:eastAsia="仿宋_GB2312" w:cs="仿宋_GB2312"/>
          <w:bCs/>
          <w:sz w:val="28"/>
          <w:szCs w:val="28"/>
          <w:lang w:val="en-US"/>
        </w:rPr>
      </w:pPr>
      <w:r>
        <w:rPr>
          <w:rFonts w:hint="eastAsia" w:ascii="仿宋_GB2312" w:hAnsi="仿宋_GB2312" w:eastAsia="仿宋_GB2312" w:cs="仿宋_GB2312"/>
          <w:bCs/>
          <w:sz w:val="28"/>
          <w:szCs w:val="28"/>
          <w:lang w:val="en-US"/>
        </w:rPr>
        <w:t>（1）坚定拥护中国共产党领导和我国社会主义制度，在习近平新时代中国特色社会主义思想指引下，践行社会主义核心价值观，具有深厚的爱国情感和中华民族自豪感。</w:t>
      </w:r>
    </w:p>
    <w:p>
      <w:pPr>
        <w:spacing w:line="560" w:lineRule="exact"/>
        <w:ind w:firstLine="560" w:firstLineChars="200"/>
        <w:rPr>
          <w:rFonts w:ascii="仿宋_GB2312" w:hAnsi="仿宋_GB2312" w:eastAsia="仿宋_GB2312" w:cs="仿宋_GB2312"/>
          <w:bCs/>
          <w:sz w:val="28"/>
          <w:szCs w:val="28"/>
          <w:lang w:val="en-US"/>
        </w:rPr>
      </w:pPr>
      <w:r>
        <w:rPr>
          <w:rFonts w:hint="eastAsia" w:ascii="仿宋_GB2312" w:hAnsi="仿宋_GB2312" w:eastAsia="仿宋_GB2312" w:cs="仿宋_GB2312"/>
          <w:bCs/>
          <w:sz w:val="28"/>
          <w:szCs w:val="28"/>
          <w:lang w:val="en-US"/>
        </w:rPr>
        <w:t>（2)崇尚宪法、遵法守纪、崇德向善、诚实守信、尊重生命、热爱劳动，履行道德准则和行为规范，具有社会责任感和社会参与意识。</w:t>
      </w:r>
    </w:p>
    <w:p>
      <w:pPr>
        <w:spacing w:line="560" w:lineRule="exact"/>
        <w:ind w:firstLine="560" w:firstLineChars="200"/>
        <w:rPr>
          <w:rFonts w:ascii="仿宋_GB2312" w:hAnsi="仿宋_GB2312" w:eastAsia="仿宋_GB2312" w:cs="仿宋_GB2312"/>
          <w:bCs/>
          <w:sz w:val="28"/>
          <w:szCs w:val="28"/>
          <w:lang w:val="en-US"/>
        </w:rPr>
      </w:pPr>
      <w:bookmarkStart w:id="20" w:name="bookmark28"/>
      <w:bookmarkEnd w:id="20"/>
      <w:r>
        <w:rPr>
          <w:rFonts w:hint="eastAsia" w:ascii="仿宋_GB2312" w:hAnsi="仿宋_GB2312" w:eastAsia="仿宋_GB2312" w:cs="仿宋_GB2312"/>
          <w:bCs/>
          <w:sz w:val="28"/>
          <w:szCs w:val="28"/>
          <w:lang w:val="en-US"/>
        </w:rPr>
        <w:t>（3）具有质量意识、环保意识、安全意识、信息素养、工匠精神、创新思维。</w:t>
      </w:r>
    </w:p>
    <w:p>
      <w:pPr>
        <w:spacing w:line="560" w:lineRule="exact"/>
        <w:ind w:firstLine="560" w:firstLineChars="200"/>
        <w:rPr>
          <w:rFonts w:ascii="仿宋_GB2312" w:hAnsi="仿宋_GB2312" w:eastAsia="仿宋_GB2312" w:cs="仿宋_GB2312"/>
          <w:bCs/>
          <w:sz w:val="28"/>
          <w:szCs w:val="28"/>
          <w:lang w:val="en-US"/>
        </w:rPr>
      </w:pPr>
      <w:bookmarkStart w:id="21" w:name="bookmark29"/>
      <w:bookmarkEnd w:id="21"/>
      <w:r>
        <w:rPr>
          <w:rFonts w:hint="eastAsia" w:ascii="仿宋_GB2312" w:hAnsi="仿宋_GB2312" w:eastAsia="仿宋_GB2312" w:cs="仿宋_GB2312"/>
          <w:bCs/>
          <w:sz w:val="28"/>
          <w:szCs w:val="28"/>
          <w:lang w:val="en-US"/>
        </w:rPr>
        <w:t>（4）勇于奋斗、乐观向上，具有自我管理能力、职业生涯规划的意识，有较强的集体意识和团队合作精神。</w:t>
      </w:r>
    </w:p>
    <w:p>
      <w:pPr>
        <w:spacing w:line="560" w:lineRule="exact"/>
        <w:ind w:firstLine="560" w:firstLineChars="200"/>
        <w:rPr>
          <w:rFonts w:ascii="仿宋_GB2312" w:hAnsi="仿宋_GB2312" w:eastAsia="仿宋_GB2312" w:cs="仿宋_GB2312"/>
          <w:bCs/>
          <w:sz w:val="28"/>
          <w:szCs w:val="28"/>
          <w:lang w:val="en-US"/>
        </w:rPr>
      </w:pPr>
      <w:bookmarkStart w:id="22" w:name="bookmark30"/>
      <w:bookmarkEnd w:id="22"/>
      <w:r>
        <w:rPr>
          <w:rFonts w:hint="eastAsia" w:ascii="仿宋_GB2312" w:hAnsi="仿宋_GB2312" w:eastAsia="仿宋_GB2312" w:cs="仿宋_GB2312"/>
          <w:bCs/>
          <w:sz w:val="28"/>
          <w:szCs w:val="28"/>
          <w:lang w:val="en-US"/>
        </w:rPr>
        <w:t>（5）具有健康的体魄、心理和健全的人格，掌握基本运动知识和1~2项运动技能，养成良好的健身与卫生习惯，以及良好的行为习惯。</w:t>
      </w:r>
    </w:p>
    <w:p>
      <w:pPr>
        <w:spacing w:line="560" w:lineRule="exact"/>
        <w:ind w:firstLine="560" w:firstLineChars="200"/>
        <w:rPr>
          <w:rFonts w:ascii="仿宋_GB2312" w:hAnsi="仿宋_GB2312" w:eastAsia="仿宋_GB2312" w:cs="仿宋_GB2312"/>
          <w:bCs/>
          <w:sz w:val="28"/>
          <w:szCs w:val="28"/>
          <w:lang w:val="en-US"/>
        </w:rPr>
      </w:pPr>
      <w:bookmarkStart w:id="23" w:name="bookmark31"/>
      <w:bookmarkEnd w:id="23"/>
      <w:r>
        <w:rPr>
          <w:rFonts w:hint="eastAsia" w:ascii="仿宋_GB2312" w:hAnsi="仿宋_GB2312" w:eastAsia="仿宋_GB2312" w:cs="仿宋_GB2312"/>
          <w:bCs/>
          <w:sz w:val="28"/>
          <w:szCs w:val="28"/>
          <w:lang w:val="en-US"/>
        </w:rPr>
        <w:t>（6）具有一定的审计和人文素养，能够形成1~2项艺术特长或爱好。</w:t>
      </w:r>
    </w:p>
    <w:p>
      <w:pPr>
        <w:spacing w:line="560" w:lineRule="exact"/>
        <w:ind w:firstLine="562" w:firstLineChars="200"/>
        <w:outlineLvl w:val="0"/>
        <w:rPr>
          <w:rFonts w:ascii="黑体" w:hAnsi="黑体" w:eastAsia="黑体" w:cs="黑体"/>
          <w:bCs/>
          <w:sz w:val="28"/>
          <w:szCs w:val="28"/>
        </w:rPr>
      </w:pPr>
      <w:bookmarkStart w:id="24" w:name="_Toc2520"/>
      <w:bookmarkStart w:id="25" w:name="_Toc7957"/>
      <w:r>
        <w:rPr>
          <w:rFonts w:hint="eastAsia" w:ascii="黑体" w:hAnsi="黑体" w:eastAsia="黑体" w:cs="黑体"/>
          <w:b/>
          <w:bCs w:val="0"/>
          <w:sz w:val="28"/>
          <w:szCs w:val="28"/>
          <w:lang w:val="en-US"/>
        </w:rPr>
        <w:t>五、主干课程及简介</w:t>
      </w:r>
      <w:bookmarkEnd w:id="24"/>
      <w:bookmarkEnd w:id="25"/>
      <w:r>
        <w:rPr>
          <w:rFonts w:hint="eastAsia" w:ascii="黑体" w:hAnsi="黑体" w:eastAsia="黑体" w:cs="黑体"/>
          <w:b/>
          <w:bCs w:val="0"/>
          <w:sz w:val="28"/>
          <w:szCs w:val="28"/>
          <w:lang w:val="en-US"/>
        </w:rPr>
        <w:t xml:space="preserve"> </w:t>
      </w:r>
      <w:r>
        <w:rPr>
          <w:rFonts w:ascii="黑体" w:hAnsi="黑体" w:eastAsia="黑体" w:cs="黑体"/>
          <w:bCs/>
          <w:sz w:val="28"/>
          <w:szCs w:val="28"/>
        </w:rPr>
        <w:t>　</w:t>
      </w:r>
    </w:p>
    <w:p>
      <w:pPr>
        <w:spacing w:line="560" w:lineRule="exact"/>
        <w:ind w:firstLine="562" w:firstLineChars="200"/>
        <w:outlineLvl w:val="1"/>
        <w:rPr>
          <w:rFonts w:ascii="楷体" w:eastAsia="楷体"/>
          <w:b/>
          <w:bCs/>
          <w:sz w:val="28"/>
          <w:szCs w:val="28"/>
          <w:lang w:val="en-US"/>
        </w:rPr>
      </w:pPr>
      <w:bookmarkStart w:id="26" w:name="_Toc13054"/>
      <w:bookmarkStart w:id="27" w:name="_Toc19431"/>
      <w:r>
        <w:rPr>
          <w:rFonts w:hint="eastAsia" w:ascii="楷体" w:eastAsia="楷体"/>
          <w:b/>
          <w:bCs/>
          <w:sz w:val="28"/>
          <w:szCs w:val="28"/>
          <w:lang w:val="en-US"/>
        </w:rPr>
        <w:t>（一）公共基础课程</w:t>
      </w:r>
      <w:bookmarkEnd w:id="26"/>
      <w:bookmarkEnd w:id="27"/>
      <w:r>
        <w:rPr>
          <w:rFonts w:hint="eastAsia" w:ascii="楷体" w:eastAsia="楷体"/>
          <w:b/>
          <w:bCs/>
          <w:sz w:val="28"/>
          <w:szCs w:val="28"/>
          <w:lang w:val="en-US"/>
        </w:rPr>
        <w:t xml:space="preserve"> </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（1）军事理论</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w:t>
      </w:r>
      <w:r>
        <w:rPr>
          <w:rFonts w:ascii="仿宋_GB2312" w:hAnsi="仿宋_GB2312" w:eastAsia="仿宋_GB2312" w:cs="仿宋_GB2312"/>
          <w:sz w:val="28"/>
          <w:szCs w:val="28"/>
          <w:lang w:val="en-US"/>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教学主要内容：中国国防；军事思想；战略环境；军事高技术；信息化战争。</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w:t>
      </w:r>
      <w:r>
        <w:rPr>
          <w:rFonts w:ascii="仿宋_GB2312" w:hAnsi="仿宋_GB2312" w:eastAsia="仿宋_GB2312" w:cs="仿宋_GB2312"/>
          <w:sz w:val="28"/>
          <w:szCs w:val="28"/>
          <w:lang w:val="en-US"/>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r>
        <w:rPr>
          <w:rFonts w:hint="eastAsia" w:ascii="仿宋_GB2312" w:hAnsi="仿宋_GB2312" w:eastAsia="仿宋_GB2312" w:cs="仿宋_GB2312"/>
          <w:sz w:val="28"/>
          <w:szCs w:val="28"/>
          <w:lang w:val="en-US"/>
        </w:rPr>
        <w:t>。</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（2）思想道德与法治</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w:t>
      </w:r>
      <w:r>
        <w:rPr>
          <w:rFonts w:ascii="仿宋_GB2312" w:hAnsi="仿宋_GB2312" w:eastAsia="仿宋_GB2312" w:cs="仿宋_GB2312"/>
          <w:sz w:val="28"/>
          <w:szCs w:val="28"/>
          <w:lang w:val="en-US"/>
        </w:rPr>
        <w:t>课程以社会主义核心价值观为主线，针对大学生成长过程中面临的思想道德和法律问题，开展马克思主义的世界观、人生观、价值观、道德观和法治观教育，引导学生在学习和思索中探求真理，在体验和行动中感悟人生，从而提高自身的思想道德素质和法律素养。</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主要教学内容：人生的青春之问；坚定理想信念；弘扬中国精神；践行社会主义核心价值观；明大德守公德严私德；尊法学法守法用法；禁毒教育。</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正确理解人生观的核心与社会主义核心价值观，引导大学生树立科学的理想信念，在正确理解爱国主义科学内涵基础上，继承、发扬中华民族爱国注意的优良传统。正确理解道德，明白法律是治国之重器，养成良好的法治思维和行为方式，提高自身素养。</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（3）毛泽东思想和中国特色社会主义理论体系概论</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w:t>
      </w:r>
      <w:r>
        <w:rPr>
          <w:rFonts w:ascii="仿宋_GB2312" w:hAnsi="仿宋_GB2312" w:eastAsia="仿宋_GB2312" w:cs="仿宋_GB2312"/>
          <w:sz w:val="28"/>
          <w:szCs w:val="28"/>
          <w:lang w:val="en-US"/>
        </w:rPr>
        <w:t>通过讲授中国共产党把马克思主义基本原理同中国具体实际相结合的历史进程，帮助大学生深刻理解马克思主义既一脉相承又与时俱进的理论品质，深刻认识解放思想、实事求是、与时俱进的极端重要性，通过讲授马克思主义中国化历史进程中的三大理论成果，帮助学生系统掌握毛泽东思想、邓小平理论和“三个代表”重要思想的基本原理和基本观点，科学理解他们的历史地位和指导意义;通过讲授中国共产党领导各族人民在革命、建设和改革中所取得的辉煌成就，帮助大学生正确认识自身所肩负的历史使命，坚定在党的领导下走中国特色社会主义道路的理想信念，努力培养德智体美全面发展的中国特色社会主义事业的合格建设者和接班人。</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w:t>
      </w:r>
      <w:r>
        <w:rPr>
          <w:rFonts w:ascii="仿宋_GB2312" w:hAnsi="仿宋_GB2312" w:eastAsia="仿宋_GB2312" w:cs="仿宋_GB2312"/>
          <w:sz w:val="28"/>
          <w:szCs w:val="28"/>
          <w:lang w:val="en-US"/>
        </w:rPr>
        <w:t>全面概述了毛泽东思想、邓小平理论“三个代表”重要思想、习近平新时代中国特色社会主义思想的科学涵义、形成发展过程、科学体系、历史地位、指导意义、基本观点以及中国特色社会主义建设的路线方针政策。</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w:t>
      </w:r>
      <w:r>
        <w:rPr>
          <w:rFonts w:ascii="仿宋_GB2312" w:hAnsi="仿宋_GB2312" w:eastAsia="仿宋_GB2312" w:cs="仿宋_GB2312"/>
          <w:sz w:val="28"/>
          <w:szCs w:val="28"/>
          <w:lang w:val="en-US"/>
        </w:rPr>
        <w:t>通过《毛泽东思想和中国特色社会主义理论体系概论》的学习，要求学生理解马克思主义中国化进程中将马克思主义基本原理与中国具体实际相结合的主线，理解中国化马克思主义理论成果的主要内容、精神实质、历史地位和指导意义，重点掌握中国特色社会主义理论体系，从而树立正确的世界观、人生观、价值观，能够坚定在党的领导下走中国特色社会主义道路的理想信念，努力培养德智体美全面发展的、有理想、有道德、有文化、有纪律的社会主义事业的建设者和接班人。</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（4）形势与政策</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引导和帮助学生掌握认识形势与政策问题的基本理论和基础知识，学会正确的形势与政策分析方法，特别是对我国的基本国情、国内外重大事件、社会热点和难点等问题的思考、分析和判断能力，使之能科学预测和准确把握形势与政策发展的客观规律，形成正确的政治观。帮助学生深入地学习和研究邓小平理论、“三个代表”重要思想和科学发展观，培养学生理论联系实际的作风，鼓励学生积极投身社会实践，通过实践体会党的路线、方针、政策的正确性，清晰了解我国改革开放以来形成并不断发展、完善的一系列政策体系，树立正确的世界观、人生观和价值观。</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以马克思列宁主义、毛泽东思想、邓小平理论、“三个代表”重要思想和科学发展观为指导，紧密结合国内外形势，针对学生的思想实际，开展形势与政策教育教学，帮助大学生正确认识世情、国情和党情，理解党的路线、方针和政策，提高社会主义觉悟。国内外时事政治、高等教育的发展现状及其趋势、国内外及省市校的形势与发展趋势、职业素养和职业道德教育、就业形势与就业指导、学校规章制度、学生关心的热点问题等。课程教学内容可因年级、层次不同而有所侧重。</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由于《形势与政策》课是一门理论性、知识性和实践性都很强的课程，同时又具有原则性、时效性等特点，因此，要根据课程教学要求和大学生的特点，采取灵活多样的教学形式，包括课堂教学、电视教学、网络教学、报告会、专题讲座、社会实践等，做到系统讲授与形势报告、专题讲座相结合，请进来与走出去相结合，课堂教学与课外讨论、交流相结合，正面教育与学生自我教育相结合，大集中与小分散相结合。</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（5）大学英语</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培养学生英语综合应用能力，特别是听说能力，使他们在今后工作和社会交往中能用英语有效地进行口头和书面的信息交流，同时增强其自主学习能力、提高综合文化素养，以适应我国经济发展和国际交流的需要。</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w:t>
      </w:r>
      <w:r>
        <w:rPr>
          <w:rFonts w:ascii="仿宋_GB2312" w:hAnsi="仿宋_GB2312" w:eastAsia="仿宋_GB2312" w:cs="仿宋_GB2312"/>
          <w:sz w:val="28"/>
          <w:szCs w:val="28"/>
          <w:lang w:val="en-US"/>
        </w:rPr>
        <w:t>大学英语听说教程 大学英语视听说教程;大学英语听说教程 大学英语视听说教程 ;大学英语综合教程、大学英语文化阅读教程、课外阅读材料;大学英语综合教程、大学英语翻译与写作教程、课外写作练习 ;大学英语综合教程、大学英语翻译与写作教程、课外翻译练习。</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以培养学生的英语综合应用能力为主，打好阅读基础，加强听说，使他们能用英语交流信息，在听、说、读、写、译方面达到教育部《大学英语课程教学要求》（试行）所提出的一般要求；使部分英语基础较好、学有余力的学生达到较高要求。帮助学生掌握良好的学习方法，打下扎实的语言基础，提高文化素养，以适应社会发展和经济建设的需要。</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（6）经济数学</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使学生熟练掌握重要的数学概念、定理、公式、方法、思想，即：理解并熟练掌握：函数与常用经济函数、极限、连续与间断、导数与微分、原函数与不定积分、定积分、微分方程、矩阵、线性方程组、投入产出基本原理、回归分析基本原理等概念熟练掌握并会正确使用极限计算公式与方法、导数计算公式和求法、极值与最值求法、边际值与弹性值求法、曲线凹向与拐点判定方法、不定积分公式和求法、牛顿－莱布尼兹公式用法、第一换元法、一阶微分方程解法、矩阵运算方法、线性方程组的解法、投入产出数学模型的建立方法、一元线性回归方程建立与分析等解决问题；</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w:t>
      </w:r>
      <w:r>
        <w:rPr>
          <w:rFonts w:ascii="仿宋_GB2312" w:hAnsi="仿宋_GB2312" w:eastAsia="仿宋_GB2312" w:cs="仿宋_GB2312"/>
          <w:sz w:val="28"/>
          <w:szCs w:val="28"/>
          <w:lang w:val="en-US"/>
        </w:rPr>
        <w:t xml:space="preserve"> </w:t>
      </w:r>
      <w:r>
        <w:rPr>
          <w:rFonts w:hint="eastAsia" w:ascii="仿宋_GB2312" w:hAnsi="仿宋_GB2312" w:eastAsia="仿宋_GB2312" w:cs="仿宋_GB2312"/>
          <w:sz w:val="28"/>
          <w:szCs w:val="28"/>
          <w:lang w:val="en-US"/>
        </w:rPr>
        <w:t>经济函数与极限，导数及其经济应用，积分及其经济应用，线性代数初步及其经济应用。</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在指导思想上，教师要突破传统数学教学内容体系和教学模式，衔接专业人才培养要求，衔接目前高职学生的实际数学水平，重视数学思想，重视软件解题，重视经济应用；学生要注重数学思想的形成、强化训练、强化实际应用。在教学的内容上，要由浅入深，由易到难，循序渐进，符合学生的认识规律。在教学方法上，注意从专业经济案例或问题出发，展开知识、方法、思想和应用。要运用数形结合法、启发式、案例驱动式等多种方法教学，努力调动学生的学习积极性。采用传统教学手段与现代教学手段相结合的方式提高教学效果，充分利用网络、数学软件提高学习效率。</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（7）大学体育</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通过合理的体育教学过程，培养学生的体育意识，增强学生体质，增进学生的身心健康和体育能力、养成自觉锻炼身体的习惯、促进学生德、智、体全面发展，使之成为有理想、有道德、有文化、有纪律的体魄健全的社会主义现代化事业建设者和接班人。</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主要教学内容：体育理论、速度素质、耐力素质、力量素质、弹跳素质、兴趣项目、民族传统项目、素质练习与测验。</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体育与健康课开设一学年，对象是刚入学的一年级新生身体素质测验不合格者。在教学过程中以全面发展学生的身体素质，培养良好的心理品质，促使学生身心和谐发展为主，同时在锻炼的过程中，掌握一些体育的基本技术和基本技能。发展学生的身心素质，提高健康水平必须贯穿在教学始终，同时应注意所授内容的全面性、系统性、趣味性和实效性。理论课重点讲授体育的功能、实用体育与卫生保健知识、科学锻炼身体的方法等内容。</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（8）大学语文</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旨在培养学生汉语言文学方面的阅读、欣赏、理解能力和语言文字的应用能力，旨在提高学生的写作素质和实际写作能力，以适应大学阶段的学习要求和毕业后就业、参加工作的需要。通过课程的系统学习提高学生文化修养和人文素质，在教学中把审美训练及人文素质教育和谐地统一在一起。既向学生展示汉语言文学的生命力，又给学生以广阔的想象空间；既使学生感受到汉语的优美，又让学生受到优秀文化、高尚情操的感染和启迪。通过系统地学习，使学生系统掌握实用类文体的实际用途及其写作要领，使其实际写作水平得到切实的提高，以适应当前和今后在学习、工作、生活中的写作需要，为其总体素质和能力的提高提供必要的知识保证。</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第一单元先秦文学 先秦文学概述；《诗经》与《采薇》；老子与《老子二章》；《冯谖客孟尝君》(战国策)；第二单元两汉文学   两汉文学概述；《陌上桑》；《史记》与《报任安书》；第三单元魏晋南北朝文学   魏晋南北朝文学概述；陶渊明与《归园田居五首》（其一）；第四单元隋唐五代文学，隋唐五代文学概述；《春江花月夜》(张若虚)；李白与《宣州谢眺楼饯别校书叔云》；杜甫与《秋兴八首》（其一）；第五单元宋代文学   宋代文学概述；苏轼与《定风波•莫听穿林打叶声》；陆游与《沈园二首》 ；第六单元元明清文学</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val="en-US"/>
        </w:rPr>
        <w:t>元明清文学概述；《赠梁汾》(纳兰性德)；汤显祖与《牡丹亭•游园》；《红楼梦》与《宝玉挨打》；第七单元现当代文学   现当代文学概述；《更衣记》（张爱玲）；第八单元外国文学外国文学概述；第九单元应用文写作校园篇 学术论文、消息；第十单元应用文写作求职篇 求职信、演讲词、申论 ；第十一单元应用文写作职场篇 国家行政机关公文处理办法、通知、通告、通报、请示、报告、函、广告文案。</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通过课堂学习，熟悉及了解中国文学的发展脉络，弘扬中华优秀文化；通过具体作家名篇名段的学习和品味，提高文学鉴赏能力。 课外阅读一定数量的、各种体裁的文学作品，提高阅读、鉴赏水平。能借助工具书阅读文言文，独立阅读分析现代文，具有较强的阅读分析能力。提高语言应用能力，使学生规范地使用字、词、句，具有较强的书面表达能力和口语能力。能够背诵一定数量的经典篇目、名句名段。能够灵活运用所学实用文体知识，掌握常用文体的文本写作要领。</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rPr>
        <w:t>（9）</w:t>
      </w:r>
      <w:r>
        <w:rPr>
          <w:rFonts w:hint="eastAsia" w:ascii="仿宋_GB2312" w:hAnsi="仿宋_GB2312" w:eastAsia="仿宋_GB2312" w:cs="仿宋_GB2312"/>
          <w:color w:val="auto"/>
          <w:sz w:val="28"/>
          <w:szCs w:val="28"/>
          <w:lang w:val="en-US" w:eastAsia="zh-CN"/>
        </w:rPr>
        <w:t>习近平新时代中国特色社会主义思想概论</w:t>
      </w:r>
    </w:p>
    <w:p>
      <w:pPr>
        <w:keepNext w:val="0"/>
        <w:keepLines w:val="0"/>
        <w:widowControl w:val="0"/>
        <w:suppressLineNumbers w:val="0"/>
        <w:autoSpaceDE w:val="0"/>
        <w:autoSpaceDN/>
        <w:spacing w:before="0" w:beforeAutospacing="0" w:after="0" w:afterAutospacing="0" w:line="520" w:lineRule="exact"/>
        <w:ind w:left="0"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课程目标：增进学生对习近平新时代中国特色社会主义思想系统性科学性的把握，提高学生学习和运用的自觉性，提升学生建设社会主义现代化强国和实现中国民族伟大复兴中国梦的使命感、责任感，增强“四个意识”、坚定“四个自信”、做到“两个维护”、捍卫“两个确立”，立志听党话、跟党走、感党恩，厚植爱国主义情怀，把爱国情、强国志、报国行自觉融入建设社会主义现代化强国实现中华民族伟大复兴的奋斗之中。</w:t>
      </w:r>
    </w:p>
    <w:p>
      <w:pPr>
        <w:keepNext w:val="0"/>
        <w:keepLines w:val="0"/>
        <w:widowControl w:val="0"/>
        <w:suppressLineNumbers w:val="0"/>
        <w:autoSpaceDE w:val="0"/>
        <w:autoSpaceDN/>
        <w:spacing w:before="0" w:beforeAutospacing="0" w:after="0" w:afterAutospacing="0" w:line="520" w:lineRule="exact"/>
        <w:ind w:right="0" w:rightChars="0" w:firstLine="560" w:firstLineChars="200"/>
        <w:jc w:val="both"/>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主要教学内容：马克思主义中国化新的飞跃；坚持和发展中国特色社会主义总任务；坚持党的全面领导；坚持以人民为中心的发展思想；以新发展理念引领高质量发展；全面深化改革；发展全过程人民民主；全面依法治国；坚定社会主义文化自信；加强以民生为重点的社会建设；坚持人与自然和谐共生；坚持走中国特色强军之路；全面贯彻落实总体国家安全观；坚持“一国两制”推进祖国统一；推动构建人类命运共同体；全面从严治党。</w:t>
      </w:r>
    </w:p>
    <w:p>
      <w:pPr>
        <w:numPr>
          <w:ilvl w:val="0"/>
          <w:numId w:val="0"/>
        </w:num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教学的基本要求：讲清讲透讲深习近平新时代中国特色社会主义思想的时代背景、重大意义、科学体系、精神实质、实践要求，全面阐释新时代坚持和发展中国特色社会主义的总目标、总任务、总体布局、战略布局和发展方向、发展方式、发展动力、战略步骤、外部条件、政治保证等基本观点，全面推进习近平新时代中国特色社会主义思想入学生的耳、入学生的脑、入学生的心。</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（10）职业生涯规划</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w:t>
      </w:r>
      <w:r>
        <w:rPr>
          <w:rFonts w:ascii="仿宋_GB2312" w:hAnsi="仿宋_GB2312" w:eastAsia="仿宋_GB2312" w:cs="仿宋_GB2312"/>
          <w:sz w:val="28"/>
          <w:szCs w:val="28"/>
          <w:lang w:val="en-US"/>
        </w:rPr>
        <w:t>通过本课程的学习</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帮助</w:t>
      </w:r>
      <w:r>
        <w:rPr>
          <w:rFonts w:hint="eastAsia" w:ascii="仿宋_GB2312" w:hAnsi="仿宋_GB2312" w:eastAsia="仿宋_GB2312" w:cs="仿宋_GB2312"/>
          <w:sz w:val="28"/>
          <w:szCs w:val="28"/>
          <w:lang w:val="en-US"/>
        </w:rPr>
        <w:t>引导</w:t>
      </w:r>
      <w:r>
        <w:rPr>
          <w:rFonts w:ascii="仿宋_GB2312" w:hAnsi="仿宋_GB2312" w:eastAsia="仿宋_GB2312" w:cs="仿宋_GB2312"/>
          <w:sz w:val="28"/>
          <w:szCs w:val="28"/>
          <w:lang w:val="en-US"/>
        </w:rPr>
        <w:t>大学生树立科学的人生观和职业观</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具备基本的职业能力和素养</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为今后的职业生涯发展做好规划和准备</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帮助大学生顺利走上工作岗位</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初步完成从校园人相社会人的角色转变</w:t>
      </w:r>
      <w:r>
        <w:rPr>
          <w:rFonts w:hint="eastAsia" w:ascii="仿宋_GB2312" w:hAnsi="仿宋_GB2312" w:eastAsia="仿宋_GB2312" w:cs="仿宋_GB2312"/>
          <w:sz w:val="28"/>
          <w:szCs w:val="28"/>
          <w:lang w:val="en-US"/>
        </w:rPr>
        <w:t>。</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w:t>
      </w:r>
      <w:r>
        <w:rPr>
          <w:rFonts w:ascii="仿宋_GB2312" w:hAnsi="仿宋_GB2312" w:eastAsia="仿宋_GB2312" w:cs="仿宋_GB2312"/>
          <w:sz w:val="28"/>
          <w:szCs w:val="28"/>
          <w:lang w:val="en-US"/>
        </w:rPr>
        <w:t>职业概述</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求职材料的制作</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求职面试礼仪及技巧</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职业化塑造</w:t>
      </w:r>
      <w:r>
        <w:rPr>
          <w:rFonts w:hint="eastAsia" w:ascii="仿宋_GB2312" w:hAnsi="仿宋_GB2312" w:eastAsia="仿宋_GB2312" w:cs="仿宋_GB2312"/>
          <w:sz w:val="28"/>
          <w:szCs w:val="28"/>
          <w:lang w:val="en-US"/>
        </w:rPr>
        <w:t>。</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w:t>
      </w:r>
      <w:r>
        <w:rPr>
          <w:rFonts w:ascii="仿宋_GB2312" w:hAnsi="仿宋_GB2312" w:eastAsia="仿宋_GB2312" w:cs="仿宋_GB2312"/>
          <w:sz w:val="28"/>
          <w:szCs w:val="28"/>
          <w:lang w:val="en-US"/>
        </w:rPr>
        <w:t>获得职业生涯发展规划的技巧</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从而实现正确的自我认知</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结合自身特点和社会需求</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确立自己的职业目标</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并以目标为导向</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进行合理的自我塑造</w:t>
      </w:r>
      <w:r>
        <w:rPr>
          <w:rFonts w:hint="eastAsia" w:ascii="仿宋_GB2312" w:hAnsi="仿宋_GB2312" w:eastAsia="仿宋_GB2312" w:cs="仿宋_GB2312"/>
          <w:sz w:val="28"/>
          <w:szCs w:val="28"/>
          <w:lang w:val="en-US"/>
        </w:rPr>
        <w:t>，</w:t>
      </w:r>
      <w:r>
        <w:rPr>
          <w:rFonts w:ascii="仿宋_GB2312" w:hAnsi="仿宋_GB2312" w:eastAsia="仿宋_GB2312" w:cs="仿宋_GB2312"/>
          <w:sz w:val="28"/>
          <w:szCs w:val="28"/>
          <w:lang w:val="en-US"/>
        </w:rPr>
        <w:t>走向成功的职业生涯</w:t>
      </w:r>
      <w:r>
        <w:rPr>
          <w:rFonts w:hint="eastAsia" w:ascii="仿宋_GB2312" w:hAnsi="仿宋_GB2312" w:eastAsia="仿宋_GB2312" w:cs="仿宋_GB2312"/>
          <w:sz w:val="28"/>
          <w:szCs w:val="28"/>
          <w:lang w:val="en-US"/>
        </w:rPr>
        <w:t>。</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（11）创业与就业指导</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态度层面：通过课程教学，使大学生能够树立职业发展规划自主意识，培养创新意识和创业精神，积极确立大学学习、创业和就业目标，并愿意为此主动付出积极的努力。态度层面：通过课程教学，使大学生能够树立职业发展规划自主意识，培养创新意识和创业精神，积极确立大学学习、创业和就业目标，并愿意为此主动付出积极的努力。知识层面：通过课程教学，使大学生能够理解职业生涯规划的内涵及基础理论，深入认知个人兴趣、性格、能力和价值观的内涵及其与职业发展的关系，深入认知职业环境的概况、类别及其发展态势；了解大学生创业和就业的形势、流程及相关政策法规。技能层面：通过课程教学，使大学生能够掌握探索自我和职业环境、信息搜索与管理、职业就业决策以及求职面试等技能方法，不断提升大学生职业发展规划、创业计划、就业实战等综合技能。</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主要教学内容：生涯认知；生涯规划；探索自我兴趣和性格；探索自我能力和价值观；探索工作世界。</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理论部分的讲述应结合形象化和直观的教学手段，运用讲授、启发、演示、讨论、习作小结等多种教学方法，重在解决写生实践当中遇到的实际问题，让学生在实践中提高认识。教学过程中应引入现代化教学手段,给学生指定相关的参考书，以拓宽学生的知识面。 </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（12）大学生心理健康教育</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掌握现代社会人类健康新理念、大学生心理健康的评价标准、青年期心理发展的年龄特征以及大学生常见的心理障碍与防治等健康心理学的基本概念和基本理论，了解影响个体心理健康的各种因素。理解自我意识、情绪与情感状态、意志品质、人格特征、品德修养等个体心理素养与心理健康的关系；掌握大学生时代学习心理的促进、人际关系调适、青春期性心理与恋爱心理的维护、求职与择业的心理准备以及挫折应对方式等大学生活适应方面的基本方法与技能。</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主要教学内容：走出心理健康的误区--认识大学生心理健康；知人者智 自知者明--大学生自我意识的发展；领略和谐的魅力——大学生人格心理的健全；淡泊明志，宁静致远——大学生心理情绪的调节；海纳百川，有容乃大——大学生人际交往与心理健康；开美丽的花，结结实的果——大学生恋爱与性心理的调适；雾里看花，水中望月——大学生网络心理的培育；自古雄才多磨难——大学生挫折心理的调控；博观约取，厚积薄发——在心理上迎接成功</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了解心理健康的基本概念、大学生心理健康的标准、青年期心理发展的年龄特征以及大学生常见的心理障碍与防治等健康心理学的基本概念和基本理论，了解影响个体心理健康的各种因素。理解大学生心理健康所涉及的基本内容，懂得自我意识、情绪与情感状态、意志品质、人格特征、品德修养和行为方式等个体心理素养与心理健康的关系。 掌握大学生时代学习心理的促进、人际关系调适、青春期性心理与恋爱心理的维护、求职与择业的心理准备以及挫折应对方式等大学生活适应方面的基本方法与技能。</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（13）计算机应用基础</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课程目标：使学生进一步了解、掌握计算机应用基础知识，提高学生计算机基本操作、办公应用、网络应用、多媒体技术应用等方面的技能，使学生初步具有利用计算机解决学习、工作、生活中常见问题的能力。</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使学生能够根据职业需求运用计算机，体验利用计算机技术获取信息、处理信息、分析信息、发布信息的过程，逐渐养成独立思考、主动探究的学习方法，培养严谨的科学态度和团队协作意识。</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使学生树立知识产权意识，了解并能够遵守社会公共道德规范和相关法律法规，自觉抵制不良信息，依法进行信息技术活动。</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教学内容：计算机发展基应用领域、计算机系统基本组成、常用计算机设备、信息安全与知识产权、操作系统简介、图形用户界面操作、文件管理、系统管理与应用、系统维护与常用工具软件的使用、中英文输入、因特网的基本概念和功能、因特网的接入、网络信息获取、电子邮件管理、常用网络工具软件使用、文档的基本操作、文档的格式设置、表格操作、图文表混合排版、电子表格的基本操作、电子表格的格式设置、数据处理、数据分析、打印输出、对媒体基础、图像处理、音频视频处理、演示文稿的基本操作、演示文稿修饰、演示文稿对象的编辑、演示文稿的放映。</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基本要求：在本课程教学中，应充分体现以学生为主体，把学习的主动权交给学生，让学生作为主体参与教学过程，使学生养成良好的学习习惯；应充分发挥教师在教学设计、教学组织中的主导作用，提倡结合现有教学条件，灵活选择、运用教学方法。应注重学生能力的培养，强调学做结合，理论与实践融为一体，培养学生实际动手能力和解决实际问题的能力。</w:t>
      </w:r>
    </w:p>
    <w:p>
      <w:pPr>
        <w:spacing w:line="560" w:lineRule="exact"/>
        <w:ind w:firstLine="562" w:firstLineChars="200"/>
        <w:outlineLvl w:val="1"/>
        <w:rPr>
          <w:rFonts w:ascii="楷体" w:eastAsia="楷体"/>
          <w:b/>
          <w:bCs/>
          <w:sz w:val="28"/>
          <w:szCs w:val="28"/>
          <w:lang w:val="en-US"/>
        </w:rPr>
      </w:pPr>
      <w:bookmarkStart w:id="28" w:name="_Toc26022"/>
      <w:bookmarkStart w:id="29" w:name="_Toc19070"/>
      <w:r>
        <w:rPr>
          <w:rFonts w:hint="eastAsia" w:ascii="楷体" w:eastAsia="楷体"/>
          <w:b/>
          <w:bCs/>
          <w:sz w:val="28"/>
          <w:szCs w:val="28"/>
          <w:lang w:val="en-US"/>
        </w:rPr>
        <w:t>（二）专业核心课程</w:t>
      </w:r>
      <w:bookmarkEnd w:id="28"/>
      <w:bookmarkEnd w:id="29"/>
      <w:r>
        <w:rPr>
          <w:rFonts w:hint="eastAsia" w:ascii="楷体" w:eastAsia="楷体"/>
          <w:b/>
          <w:bCs/>
          <w:sz w:val="28"/>
          <w:szCs w:val="28"/>
          <w:lang w:val="en-US"/>
        </w:rPr>
        <w:t xml:space="preserve"> </w:t>
      </w:r>
    </w:p>
    <w:p>
      <w:pPr>
        <w:autoSpaceDN/>
        <w:spacing w:line="520" w:lineRule="exact"/>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1.</w:t>
      </w:r>
      <w:r>
        <w:rPr>
          <w:rFonts w:hint="eastAsia" w:ascii="仿宋_GB2312" w:hAnsi="仿宋_GB2312" w:eastAsia="仿宋_GB2312" w:cs="仿宋_GB2312"/>
          <w:sz w:val="28"/>
          <w:szCs w:val="28"/>
          <w:lang w:val="en-US" w:eastAsia="zh-CN"/>
        </w:rPr>
        <w:t>营销心理学</w:t>
      </w:r>
    </w:p>
    <w:p>
      <w:pPr>
        <w:autoSpaceDN/>
        <w:spacing w:line="520" w:lineRule="exact"/>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w:t>
      </w:r>
      <w:r>
        <w:rPr>
          <w:rFonts w:hint="eastAsia" w:ascii="仿宋_GB2312" w:hAnsi="仿宋_GB2312" w:eastAsia="仿宋_GB2312" w:cs="仿宋_GB2312"/>
          <w:sz w:val="28"/>
          <w:szCs w:val="28"/>
          <w:lang w:val="en-US"/>
        </w:rPr>
        <w:t>营销心理学主要阐述了顾客一般心理、营销过程心理和营销人员心理。本课程要求学生掌握在以消费者为导向的现代市场经济条件下，学会研究消费者心理与行为特点，协助制定出正确的营销策略和取得最佳营销效果,要求学生提高认识、分析和解决问题的能力培养学生的综合职业能力。</w:t>
      </w:r>
    </w:p>
    <w:p>
      <w:pPr>
        <w:autoSpaceDN/>
        <w:spacing w:line="520" w:lineRule="exact"/>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教学内容：</w:t>
      </w:r>
      <w:r>
        <w:rPr>
          <w:rFonts w:hint="eastAsia" w:ascii="仿宋_GB2312" w:hAnsi="仿宋_GB2312" w:eastAsia="仿宋_GB2312" w:cs="仿宋_GB2312"/>
          <w:sz w:val="28"/>
          <w:szCs w:val="28"/>
          <w:lang w:val="en-US"/>
        </w:rPr>
        <w:t>营销心理学概述</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消费者的心理认识过程</w:t>
      </w:r>
      <w:r>
        <w:rPr>
          <w:rFonts w:hint="eastAsia" w:ascii="仿宋_GB2312" w:hAnsi="仿宋_GB2312" w:eastAsia="仿宋_GB2312" w:cs="仿宋_GB2312"/>
          <w:sz w:val="28"/>
          <w:szCs w:val="28"/>
          <w:lang w:val="en-US" w:eastAsia="zh-CN"/>
        </w:rPr>
        <w:t>，消费者的心理情感过程和意志过程，消费者的个性心理特征，消费者的购买行为与购买决策</w:t>
      </w:r>
    </w:p>
    <w:p>
      <w:pPr>
        <w:autoSpaceDN/>
        <w:spacing w:line="520" w:lineRule="exact"/>
        <w:ind w:firstLine="560" w:firstLineChars="200"/>
        <w:jc w:val="both"/>
        <w:rPr>
          <w:rFonts w:hint="eastAsia"/>
          <w:lang w:val="en-US" w:eastAsia="zh-CN"/>
        </w:rPr>
      </w:pPr>
      <w:r>
        <w:rPr>
          <w:rFonts w:hint="eastAsia" w:ascii="仿宋_GB2312" w:hAnsi="仿宋_GB2312" w:eastAsia="仿宋_GB2312" w:cs="仿宋_GB2312"/>
          <w:sz w:val="28"/>
          <w:szCs w:val="28"/>
          <w:lang w:val="en-US" w:eastAsia="zh-CN"/>
        </w:rPr>
        <w:t>教学要求：</w:t>
      </w:r>
      <w:r>
        <w:rPr>
          <w:rFonts w:hint="eastAsia" w:ascii="仿宋_GB2312" w:hAnsi="仿宋_GB2312" w:eastAsia="仿宋_GB2312" w:cs="仿宋_GB2312"/>
          <w:sz w:val="28"/>
          <w:szCs w:val="28"/>
          <w:lang w:val="en-US"/>
        </w:rPr>
        <w:t>通过营销心理学课程的学习使学生掌握市场营销各个环节、各个参与者心理活动的规律性和特殊性，通过堂握相关的知识初步形成解决实际问题的能力。在理论学习中充分掌握营销心理学这门课程中的基本概念基本原理。在应用分析中能应用所学理论知识进行案例分析。</w:t>
      </w:r>
    </w:p>
    <w:p>
      <w:pPr>
        <w:autoSpaceDN/>
        <w:spacing w:line="520" w:lineRule="exact"/>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eastAsia="zh-CN"/>
        </w:rPr>
        <w:t>国际贸易</w:t>
      </w:r>
    </w:p>
    <w:p>
      <w:pPr>
        <w:autoSpaceDN/>
        <w:spacing w:line="520" w:lineRule="exact"/>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w:t>
      </w:r>
      <w:r>
        <w:rPr>
          <w:rFonts w:hint="eastAsia" w:ascii="仿宋_GB2312" w:hAnsi="仿宋_GB2312" w:eastAsia="仿宋_GB2312" w:cs="仿宋_GB2312"/>
          <w:sz w:val="28"/>
          <w:szCs w:val="28"/>
          <w:lang w:val="en-US"/>
        </w:rPr>
        <w:t>是一门应用性很强的经济学科，其以经济学为基础。以西方国际贸易理论为依据，以国际贸易活动为基本线索，使学生通过本课程的学习，能从整体(宏观)和具体(微观)方面掌握国际贸易理论、政策、措施、规则的基本原理和方法，具有能运用这些基本理论和方法来闸明、分析和研究当今(世界各国、各地区)国际贸易主要实际问题的能力，为所学专业的其它相关后续课程的学习和研究打好基础，为今后很好地从事财、经、贸、管工作和科学研究活动提供必备的基础理论和基本方法。</w:t>
      </w:r>
    </w:p>
    <w:p>
      <w:pPr>
        <w:autoSpaceDN/>
        <w:spacing w:line="520" w:lineRule="exact"/>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教学内容：国际贸易研究对象与研究内容，国际贸易基本概念与分类，国际贸易产生与发展，国际贸易传统理论，国际贸易现代理论，国际贸易当代理论</w:t>
      </w:r>
    </w:p>
    <w:p>
      <w:pPr>
        <w:autoSpaceDN/>
        <w:spacing w:line="520" w:lineRule="exact"/>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教学要求：</w:t>
      </w:r>
      <w:r>
        <w:rPr>
          <w:rFonts w:hint="eastAsia" w:ascii="仿宋_GB2312" w:hAnsi="仿宋_GB2312" w:eastAsia="仿宋_GB2312" w:cs="仿宋_GB2312"/>
          <w:sz w:val="28"/>
          <w:szCs w:val="28"/>
          <w:lang w:val="en-US"/>
        </w:rPr>
        <w:t>掌握国际贸易成因、调整、协调的基本概念、基本理论、基本规律及其应用，能够运用经济学的方法分析解决国际贸易实际问题。结合本课程的特点使学生在下列各种能力上得到培养:运用国际贸易的基本理论解决国际贸易实际问题的能力。分析判断国际贸易现象的能力</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自学能力</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表达能力。</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en-US"/>
        </w:rPr>
        <w:t>经济法</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课程目标：经济法是一门既有理论性又有实践性的学科。它旨在通过对经济法律法规规范的学习和研究，使学生系统的、准确的理解和掌握经济法的基本原理。</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教学</w:t>
      </w:r>
      <w:r>
        <w:rPr>
          <w:rFonts w:hint="eastAsia" w:ascii="仿宋_GB2312" w:hAnsi="仿宋_GB2312" w:eastAsia="仿宋_GB2312" w:cs="仿宋_GB2312"/>
          <w:sz w:val="28"/>
          <w:szCs w:val="28"/>
          <w:lang w:val="en-US"/>
        </w:rPr>
        <w:t>内容：经济法主要内容包括个人独资企业和合伙企业法律制度、公司法律制度、劳动用工法律制度、财务管理法律制度、财产法律制度、生产管理法律制度、竞争法律制度、合同法律制度、对外贸易法律制度、法律纠纷及其解决程序等。</w:t>
      </w:r>
    </w:p>
    <w:p>
      <w:pPr>
        <w:autoSpaceDN/>
        <w:spacing w:line="520" w:lineRule="exact"/>
        <w:ind w:firstLine="560" w:firstLineChars="200"/>
        <w:jc w:val="both"/>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教学要求：掌握我国经济法的基本精神和具体规定，掌握经济法的基本概念、基本理论、基本建立起经济法知识框架。</w:t>
      </w:r>
    </w:p>
    <w:p>
      <w:pPr>
        <w:numPr>
          <w:ilvl w:val="0"/>
          <w:numId w:val="0"/>
        </w:numPr>
        <w:autoSpaceDN/>
        <w:spacing w:line="520" w:lineRule="exact"/>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4.人力资源管理</w:t>
      </w:r>
    </w:p>
    <w:p>
      <w:pPr>
        <w:numPr>
          <w:ilvl w:val="0"/>
          <w:numId w:val="0"/>
        </w:numPr>
        <w:autoSpaceDN/>
        <w:spacing w:line="520" w:lineRule="exact"/>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课程目标：</w:t>
      </w:r>
      <w:r>
        <w:rPr>
          <w:rFonts w:hint="eastAsia" w:ascii="仿宋_GB2312" w:hAnsi="仿宋_GB2312" w:eastAsia="仿宋_GB2312" w:cs="仿宋_GB2312"/>
          <w:sz w:val="28"/>
          <w:szCs w:val="28"/>
          <w:lang w:val="en-US" w:eastAsia="zh-CN"/>
        </w:rPr>
        <w:t>了解人力资源管理基本概念知识，理解人力资源与人力资本、人力资源规划与工作分析、员工招聘与绩效管理、薪酬管理与劳动关系的基本内容与基本方法。掌握劳动关系处理步骤，提高学生管理技能、管理水平，以及从事人力资源开发的能力，树立服从战略的全局观念，服从企业经营的创新意识，培养客观公正的品德。</w:t>
      </w:r>
    </w:p>
    <w:p>
      <w:pPr>
        <w:numPr>
          <w:ilvl w:val="0"/>
          <w:numId w:val="0"/>
        </w:numPr>
        <w:autoSpaceDN/>
        <w:spacing w:line="520" w:lineRule="exact"/>
        <w:ind w:firstLine="560" w:firstLineChars="2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教学内容：人力资源基本概述，人力资源基础职能，人力资源核心职能，人力资源扩展智能。</w:t>
      </w:r>
    </w:p>
    <w:p>
      <w:pPr>
        <w:numPr>
          <w:ilvl w:val="0"/>
          <w:numId w:val="0"/>
        </w:numPr>
        <w:autoSpaceDN/>
        <w:spacing w:line="520" w:lineRule="exact"/>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要求：要求授课教师具有较高的经济管理方面的理论与实践功底，并具有比较丰富的企业人力资源管理经验，要有认真负责的教学态度和良好的教学技能与方法，要有创新精神和不断适应社会发展的进取精神。要求学生具有与人力资源管理相对应的经济管理类学科的基础知识，积极的学习态度和勇于实践的品质，同时，要求学生具有创新精神和善于思考的学习风格。要求教师和学生能够正确认识课程的性质、任务及其研究对象，全面了解课程的体系、结构，对人力资源管理课程有一个整体的认识。要求学生准确把握人力资源管理的相关理论和方法，并能结合案例分析，初步解决实际问题。要求学生熟悉本学科的基本概念、基本原理和基本方法，并能根据当前形势发展，分析本学科发展的前沿动态。要求教师能够紧密联系实际，通过实践活动或者案例分析，提高学生分析问题、解决问题的能力。要求教师积极开展科研活动，并将最新的研究成果融入到教学工作中，引导学生积极进行学术研究，提升学生的科研能力。</w:t>
      </w:r>
    </w:p>
    <w:p>
      <w:pPr>
        <w:numPr>
          <w:ilvl w:val="0"/>
          <w:numId w:val="0"/>
        </w:numPr>
        <w:autoSpaceDN/>
        <w:spacing w:line="520" w:lineRule="exact"/>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5.投融资管理</w:t>
      </w:r>
    </w:p>
    <w:p>
      <w:pPr>
        <w:numPr>
          <w:ilvl w:val="0"/>
          <w:numId w:val="0"/>
        </w:numPr>
        <w:autoSpaceDN/>
        <w:spacing w:line="520" w:lineRule="exact"/>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课程目标：该课程</w:t>
      </w:r>
      <w:r>
        <w:rPr>
          <w:rFonts w:hint="eastAsia" w:ascii="仿宋_GB2312" w:hAnsi="仿宋_GB2312" w:eastAsia="仿宋_GB2312" w:cs="仿宋_GB2312"/>
          <w:sz w:val="28"/>
          <w:szCs w:val="28"/>
          <w:lang w:val="en-US"/>
        </w:rPr>
        <w:t>闸述了企业投融资的环境及其影响，介绍了企业投融资的渠道、方式方法和特点，重点讲解中小企业投融资管理的要点，主要研究如何拓展中小企业融资渠道，如何有效管理中小企业融资风险以及如何进行科学的投资管理等内容，具有微观性、综合性、应用性的特点。</w:t>
      </w:r>
      <w:r>
        <w:rPr>
          <w:rFonts w:hint="eastAsia" w:ascii="仿宋_GB2312" w:hAnsi="仿宋_GB2312" w:eastAsia="仿宋_GB2312" w:cs="仿宋_GB2312"/>
          <w:sz w:val="28"/>
          <w:szCs w:val="28"/>
          <w:lang w:val="en-US" w:eastAsia="zh-CN"/>
        </w:rPr>
        <w:t xml:space="preserve">   </w:t>
      </w:r>
    </w:p>
    <w:p>
      <w:pPr>
        <w:numPr>
          <w:ilvl w:val="0"/>
          <w:numId w:val="0"/>
        </w:numPr>
        <w:autoSpaceDN/>
        <w:spacing w:line="520" w:lineRule="exact"/>
        <w:ind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教学内容：中小企业投融资概述，企业内部融资，债权融资，权益融资，上市融资</w:t>
      </w:r>
    </w:p>
    <w:p>
      <w:pPr>
        <w:numPr>
          <w:ilvl w:val="0"/>
          <w:numId w:val="0"/>
        </w:numPr>
        <w:autoSpaceDN/>
        <w:spacing w:line="520" w:lineRule="exact"/>
        <w:ind w:firstLine="560" w:firstLineChars="20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教学</w:t>
      </w:r>
      <w:r>
        <w:rPr>
          <w:rFonts w:hint="eastAsia" w:ascii="仿宋_GB2312" w:hAnsi="仿宋_GB2312" w:eastAsia="仿宋_GB2312" w:cs="仿宋_GB2312"/>
          <w:sz w:val="28"/>
          <w:szCs w:val="28"/>
          <w:lang w:val="en-US" w:eastAsia="zh-CN"/>
        </w:rPr>
        <w:t>要求：</w:t>
      </w:r>
      <w:r>
        <w:rPr>
          <w:rFonts w:hint="eastAsia" w:ascii="仿宋_GB2312" w:hAnsi="仿宋_GB2312" w:eastAsia="仿宋_GB2312" w:cs="仿宋_GB2312"/>
          <w:sz w:val="28"/>
          <w:szCs w:val="28"/>
          <w:lang w:val="en-US"/>
        </w:rPr>
        <w:t>通过本门课程的学习，使学生了解企业投融资问题、尤其是融资问题的现状，运用所学知识初步分析中小企业投融资问题，理解现实生活中出现的企业融资难现象。培养和提高学生正确分析和解决问题的能力，引领其深入探索利用互联网金融解决融资问题的方法，为学生将来从事互联网金融的相关工作提供必要的知识能力储备，以适应社会经济发展的需要。</w:t>
      </w:r>
    </w:p>
    <w:p>
      <w:pPr>
        <w:numPr>
          <w:ilvl w:val="0"/>
          <w:numId w:val="0"/>
        </w:numPr>
        <w:autoSpaceDN/>
        <w:spacing w:line="520" w:lineRule="exact"/>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6.企业战略管理</w:t>
      </w:r>
    </w:p>
    <w:p>
      <w:pPr>
        <w:numPr>
          <w:ilvl w:val="0"/>
          <w:numId w:val="0"/>
        </w:numPr>
        <w:autoSpaceDN/>
        <w:spacing w:line="520" w:lineRule="exact"/>
        <w:ind w:firstLine="560" w:firstLineChars="2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课程目标：通过本课程的学习，要求学生掌握战略决策的基本层序和方法，提高综合分析和决策能力，以有效解决企业所面临的错综复杂的实际问题。</w:t>
      </w:r>
    </w:p>
    <w:p>
      <w:pPr>
        <w:numPr>
          <w:ilvl w:val="0"/>
          <w:numId w:val="0"/>
        </w:numPr>
        <w:autoSpaceDN/>
        <w:spacing w:line="520" w:lineRule="exact"/>
        <w:ind w:firstLine="560" w:firstLineChars="2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教学内容：企业战略管理概论、企业外部环境分析、企业内部条件分析、企业战略目标的确定、企业竞争战略、企业多元化战略、企业战略联盟、企业并购、企业战略分析方法及战略选择、企业战略实施及控制。</w:t>
      </w:r>
    </w:p>
    <w:p>
      <w:pPr>
        <w:numPr>
          <w:ilvl w:val="0"/>
          <w:numId w:val="0"/>
        </w:numPr>
        <w:autoSpaceDN/>
        <w:spacing w:line="520" w:lineRule="exact"/>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要求：全面了解课程的体系、结构，对企业战略管理有一个总体的认识；通过本课程的教学，使学生掌握企业战略管理的基本概念、基本原理、基本知识，学会用企业战略管理理论分析和解决企业实际问题的方法。</w:t>
      </w:r>
    </w:p>
    <w:p>
      <w:pPr>
        <w:spacing w:line="560" w:lineRule="exact"/>
        <w:ind w:firstLine="560" w:firstLineChars="200"/>
        <w:outlineLvl w:val="0"/>
        <w:rPr>
          <w:rFonts w:ascii="黑体" w:hAnsi="黑体" w:eastAsia="黑体" w:cs="黑体"/>
          <w:b w:val="0"/>
          <w:bCs/>
          <w:sz w:val="28"/>
          <w:szCs w:val="28"/>
          <w:lang w:val="en-US"/>
        </w:rPr>
      </w:pPr>
      <w:bookmarkStart w:id="30" w:name="_Toc32580"/>
      <w:bookmarkStart w:id="31" w:name="_Toc10446"/>
      <w:r>
        <w:rPr>
          <w:rFonts w:hint="eastAsia" w:ascii="黑体" w:hAnsi="黑体" w:eastAsia="黑体" w:cs="黑体"/>
          <w:b w:val="0"/>
          <w:bCs/>
          <w:sz w:val="28"/>
          <w:szCs w:val="28"/>
          <w:lang w:val="en-US"/>
        </w:rPr>
        <w:t>六、各类课程学时</w:t>
      </w:r>
      <w:bookmarkEnd w:id="30"/>
      <w:bookmarkEnd w:id="31"/>
    </w:p>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各类课程学时分配</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1977"/>
        <w:gridCol w:w="2023"/>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课程类别/课程性质</w:t>
            </w:r>
          </w:p>
        </w:tc>
        <w:tc>
          <w:tcPr>
            <w:tcW w:w="1977" w:type="dxa"/>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必修（学时）</w:t>
            </w:r>
          </w:p>
        </w:tc>
        <w:tc>
          <w:tcPr>
            <w:tcW w:w="2023" w:type="dxa"/>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选修（学时）</w:t>
            </w:r>
          </w:p>
        </w:tc>
        <w:tc>
          <w:tcPr>
            <w:tcW w:w="1919" w:type="dxa"/>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合计（学时）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公共基础课</w:t>
            </w:r>
          </w:p>
        </w:tc>
        <w:tc>
          <w:tcPr>
            <w:tcW w:w="1977" w:type="dxa"/>
            <w:vAlign w:val="center"/>
          </w:tcPr>
          <w:p>
            <w:pPr>
              <w:widowControl/>
              <w:spacing w:line="500" w:lineRule="exact"/>
              <w:jc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696</w:t>
            </w:r>
          </w:p>
        </w:tc>
        <w:tc>
          <w:tcPr>
            <w:tcW w:w="2023" w:type="dxa"/>
            <w:vAlign w:val="center"/>
          </w:tcPr>
          <w:p>
            <w:pPr>
              <w:widowControl/>
              <w:spacing w:line="500" w:lineRule="exact"/>
              <w:jc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192</w:t>
            </w:r>
          </w:p>
        </w:tc>
        <w:tc>
          <w:tcPr>
            <w:tcW w:w="1919" w:type="dxa"/>
            <w:vAlign w:val="center"/>
          </w:tcPr>
          <w:p>
            <w:pPr>
              <w:widowControl/>
              <w:spacing w:line="500" w:lineRule="exact"/>
              <w:jc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专业课</w:t>
            </w:r>
          </w:p>
        </w:tc>
        <w:tc>
          <w:tcPr>
            <w:tcW w:w="1977" w:type="dxa"/>
            <w:vAlign w:val="center"/>
          </w:tcPr>
          <w:p>
            <w:pPr>
              <w:widowControl/>
              <w:spacing w:line="500" w:lineRule="exact"/>
              <w:jc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740</w:t>
            </w:r>
          </w:p>
        </w:tc>
        <w:tc>
          <w:tcPr>
            <w:tcW w:w="2023" w:type="dxa"/>
            <w:vAlign w:val="center"/>
          </w:tcPr>
          <w:p>
            <w:pPr>
              <w:widowControl/>
              <w:spacing w:line="500" w:lineRule="exact"/>
              <w:jc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96</w:t>
            </w:r>
          </w:p>
        </w:tc>
        <w:tc>
          <w:tcPr>
            <w:tcW w:w="1919" w:type="dxa"/>
            <w:vAlign w:val="center"/>
          </w:tcPr>
          <w:p>
            <w:pPr>
              <w:widowControl/>
              <w:spacing w:line="500" w:lineRule="exact"/>
              <w:jc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综合实践课</w:t>
            </w:r>
          </w:p>
        </w:tc>
        <w:tc>
          <w:tcPr>
            <w:tcW w:w="1977" w:type="dxa"/>
            <w:vAlign w:val="center"/>
          </w:tcPr>
          <w:p>
            <w:pPr>
              <w:widowControl/>
              <w:spacing w:line="500" w:lineRule="exact"/>
              <w:jc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984</w:t>
            </w:r>
          </w:p>
        </w:tc>
        <w:tc>
          <w:tcPr>
            <w:tcW w:w="2023" w:type="dxa"/>
            <w:vAlign w:val="center"/>
          </w:tcPr>
          <w:p>
            <w:pPr>
              <w:widowControl/>
              <w:spacing w:line="500" w:lineRule="exact"/>
              <w:jc w:val="center"/>
              <w:rPr>
                <w:rFonts w:ascii="仿宋_GB2312" w:hAnsi="仿宋_GB2312" w:eastAsia="仿宋_GB2312" w:cs="仿宋_GB2312"/>
                <w:color w:val="000000"/>
                <w:sz w:val="24"/>
                <w:szCs w:val="24"/>
                <w:highlight w:val="none"/>
                <w:lang w:val="en-US"/>
              </w:rPr>
            </w:pPr>
            <w:r>
              <w:rPr>
                <w:rFonts w:hint="eastAsia" w:ascii="仿宋_GB2312" w:hAnsi="仿宋_GB2312" w:eastAsia="仿宋_GB2312" w:cs="仿宋_GB2312"/>
                <w:color w:val="000000"/>
                <w:sz w:val="24"/>
                <w:szCs w:val="24"/>
                <w:highlight w:val="none"/>
                <w:lang w:val="en-US"/>
              </w:rPr>
              <w:t>/</w:t>
            </w:r>
          </w:p>
        </w:tc>
        <w:tc>
          <w:tcPr>
            <w:tcW w:w="1919" w:type="dxa"/>
            <w:vAlign w:val="center"/>
          </w:tcPr>
          <w:p>
            <w:pPr>
              <w:widowControl/>
              <w:spacing w:line="500" w:lineRule="exact"/>
              <w:jc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合计</w:t>
            </w:r>
          </w:p>
        </w:tc>
        <w:tc>
          <w:tcPr>
            <w:tcW w:w="1977" w:type="dxa"/>
            <w:vAlign w:val="center"/>
          </w:tcPr>
          <w:p>
            <w:pPr>
              <w:widowControl/>
              <w:spacing w:line="500" w:lineRule="exact"/>
              <w:jc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2444</w:t>
            </w:r>
          </w:p>
        </w:tc>
        <w:tc>
          <w:tcPr>
            <w:tcW w:w="2023" w:type="dxa"/>
            <w:vAlign w:val="center"/>
          </w:tcPr>
          <w:p>
            <w:pPr>
              <w:widowControl/>
              <w:spacing w:line="500" w:lineRule="exact"/>
              <w:jc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288</w:t>
            </w:r>
          </w:p>
        </w:tc>
        <w:tc>
          <w:tcPr>
            <w:tcW w:w="1919" w:type="dxa"/>
            <w:vAlign w:val="center"/>
          </w:tcPr>
          <w:p>
            <w:pPr>
              <w:widowControl/>
              <w:spacing w:line="500" w:lineRule="exact"/>
              <w:jc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2732</w:t>
            </w:r>
          </w:p>
        </w:tc>
      </w:tr>
    </w:tbl>
    <w:p>
      <w:pPr>
        <w:widowControl/>
        <w:spacing w:line="500" w:lineRule="exact"/>
        <w:jc w:val="center"/>
        <w:rPr>
          <w:rFonts w:ascii="宋体" w:hAnsi="宋体" w:eastAsia="宋体" w:cs="宋体"/>
          <w:color w:val="000000"/>
          <w:sz w:val="24"/>
          <w:szCs w:val="24"/>
          <w:lang w:val="en-US"/>
        </w:rPr>
      </w:pPr>
    </w:p>
    <w:p>
      <w:pPr>
        <w:widowControl/>
        <w:spacing w:line="500" w:lineRule="exact"/>
        <w:jc w:val="center"/>
        <w:rPr>
          <w:rFonts w:ascii="宋体" w:hAnsi="宋体" w:eastAsia="宋体" w:cs="宋体"/>
          <w:color w:val="000000"/>
          <w:sz w:val="24"/>
          <w:szCs w:val="24"/>
          <w:lang w:val="en-US"/>
        </w:rPr>
      </w:pPr>
      <w:r>
        <w:rPr>
          <w:rFonts w:hint="eastAsia" w:ascii="仿宋_GB2312" w:hAnsi="仿宋_GB2312" w:eastAsia="仿宋_GB2312" w:cs="仿宋_GB2312"/>
          <w:color w:val="000000"/>
          <w:sz w:val="24"/>
          <w:szCs w:val="24"/>
          <w:lang w:val="en-US"/>
        </w:rPr>
        <w:t>各类课程学时比例</w:t>
      </w:r>
      <w:r>
        <w:rPr>
          <w:rFonts w:hint="eastAsia" w:ascii="宋体" w:hAnsi="宋体" w:eastAsia="宋体" w:cs="宋体"/>
          <w:color w:val="000000"/>
          <w:sz w:val="24"/>
          <w:szCs w:val="24"/>
          <w:lang w:val="en-US"/>
        </w:rPr>
        <w:t xml:space="preserve">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396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课程组成</w:t>
            </w:r>
          </w:p>
        </w:tc>
        <w:tc>
          <w:tcPr>
            <w:tcW w:w="2841" w:type="dxa"/>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占总学时比例（%）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restart"/>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必修课</w:t>
            </w:r>
          </w:p>
        </w:tc>
        <w:tc>
          <w:tcPr>
            <w:tcW w:w="3962" w:type="dxa"/>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公共必修课</w:t>
            </w:r>
          </w:p>
        </w:tc>
        <w:tc>
          <w:tcPr>
            <w:tcW w:w="2841" w:type="dxa"/>
            <w:vAlign w:val="center"/>
          </w:tcPr>
          <w:p>
            <w:pPr>
              <w:widowControl/>
              <w:spacing w:line="500" w:lineRule="exact"/>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vAlign w:val="center"/>
          </w:tcPr>
          <w:p>
            <w:pPr>
              <w:widowControl/>
              <w:spacing w:line="500" w:lineRule="exact"/>
              <w:jc w:val="center"/>
              <w:rPr>
                <w:rFonts w:ascii="仿宋_GB2312" w:hAnsi="仿宋_GB2312" w:eastAsia="仿宋_GB2312" w:cs="仿宋_GB2312"/>
                <w:color w:val="000000"/>
                <w:sz w:val="24"/>
                <w:szCs w:val="24"/>
                <w:lang w:val="en-US"/>
              </w:rPr>
            </w:pPr>
          </w:p>
        </w:tc>
        <w:tc>
          <w:tcPr>
            <w:tcW w:w="3962" w:type="dxa"/>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专业必修课</w:t>
            </w:r>
          </w:p>
        </w:tc>
        <w:tc>
          <w:tcPr>
            <w:tcW w:w="2841" w:type="dxa"/>
            <w:vAlign w:val="center"/>
          </w:tcPr>
          <w:p>
            <w:pPr>
              <w:widowControl/>
              <w:spacing w:line="500" w:lineRule="exact"/>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vAlign w:val="center"/>
          </w:tcPr>
          <w:p>
            <w:pPr>
              <w:widowControl/>
              <w:spacing w:line="500" w:lineRule="exact"/>
              <w:jc w:val="center"/>
              <w:rPr>
                <w:rFonts w:ascii="仿宋_GB2312" w:hAnsi="仿宋_GB2312" w:eastAsia="仿宋_GB2312" w:cs="仿宋_GB2312"/>
                <w:color w:val="000000"/>
                <w:sz w:val="24"/>
                <w:szCs w:val="24"/>
                <w:lang w:val="en-US"/>
              </w:rPr>
            </w:pPr>
          </w:p>
        </w:tc>
        <w:tc>
          <w:tcPr>
            <w:tcW w:w="3962" w:type="dxa"/>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综合实践课</w:t>
            </w:r>
          </w:p>
        </w:tc>
        <w:tc>
          <w:tcPr>
            <w:tcW w:w="2841" w:type="dxa"/>
            <w:vAlign w:val="center"/>
          </w:tcPr>
          <w:p>
            <w:pPr>
              <w:widowControl/>
              <w:spacing w:line="500" w:lineRule="exact"/>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选修课</w:t>
            </w:r>
          </w:p>
        </w:tc>
        <w:tc>
          <w:tcPr>
            <w:tcW w:w="3962" w:type="dxa"/>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公共</w:t>
            </w:r>
            <w:r>
              <w:rPr>
                <w:rFonts w:hint="eastAsia" w:ascii="仿宋_GB2312" w:hAnsi="仿宋_GB2312" w:eastAsia="仿宋_GB2312" w:cs="仿宋_GB2312"/>
                <w:color w:val="000000"/>
                <w:sz w:val="24"/>
                <w:szCs w:val="24"/>
                <w:lang w:val="en-US" w:eastAsia="zh-CN"/>
              </w:rPr>
              <w:t>、专业</w:t>
            </w:r>
            <w:r>
              <w:rPr>
                <w:rFonts w:hint="eastAsia" w:ascii="仿宋_GB2312" w:hAnsi="仿宋_GB2312" w:eastAsia="仿宋_GB2312" w:cs="仿宋_GB2312"/>
                <w:color w:val="000000"/>
                <w:sz w:val="24"/>
                <w:szCs w:val="24"/>
                <w:lang w:val="en-US"/>
              </w:rPr>
              <w:t>选修课（含限选和任选）</w:t>
            </w:r>
          </w:p>
        </w:tc>
        <w:tc>
          <w:tcPr>
            <w:tcW w:w="2841" w:type="dxa"/>
            <w:vAlign w:val="center"/>
          </w:tcPr>
          <w:p>
            <w:pPr>
              <w:widowControl/>
              <w:spacing w:line="500" w:lineRule="exact"/>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restart"/>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公共课</w:t>
            </w:r>
          </w:p>
        </w:tc>
        <w:tc>
          <w:tcPr>
            <w:tcW w:w="3962" w:type="dxa"/>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公共必修课</w:t>
            </w:r>
          </w:p>
        </w:tc>
        <w:tc>
          <w:tcPr>
            <w:tcW w:w="2841" w:type="dxa"/>
            <w:vAlign w:val="center"/>
          </w:tcPr>
          <w:p>
            <w:pPr>
              <w:widowControl/>
              <w:spacing w:line="500" w:lineRule="exact"/>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vAlign w:val="center"/>
          </w:tcPr>
          <w:p>
            <w:pPr>
              <w:widowControl/>
              <w:spacing w:line="500" w:lineRule="exact"/>
              <w:jc w:val="center"/>
              <w:rPr>
                <w:rFonts w:ascii="仿宋_GB2312" w:hAnsi="仿宋_GB2312" w:eastAsia="仿宋_GB2312" w:cs="仿宋_GB2312"/>
                <w:color w:val="000000"/>
                <w:sz w:val="24"/>
                <w:szCs w:val="24"/>
                <w:lang w:val="en-US"/>
              </w:rPr>
            </w:pPr>
          </w:p>
        </w:tc>
        <w:tc>
          <w:tcPr>
            <w:tcW w:w="3962" w:type="dxa"/>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公共选修课（含限选和任选）</w:t>
            </w:r>
          </w:p>
        </w:tc>
        <w:tc>
          <w:tcPr>
            <w:tcW w:w="2841" w:type="dxa"/>
            <w:vAlign w:val="center"/>
          </w:tcPr>
          <w:p>
            <w:pPr>
              <w:widowControl/>
              <w:spacing w:line="500" w:lineRule="exact"/>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restart"/>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实践教学</w:t>
            </w:r>
          </w:p>
        </w:tc>
        <w:tc>
          <w:tcPr>
            <w:tcW w:w="3962" w:type="dxa"/>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必修课（实验+上机+实践）</w:t>
            </w:r>
          </w:p>
        </w:tc>
        <w:tc>
          <w:tcPr>
            <w:tcW w:w="2841" w:type="dxa"/>
            <w:vAlign w:val="center"/>
          </w:tcPr>
          <w:p>
            <w:pPr>
              <w:widowControl/>
              <w:spacing w:line="500" w:lineRule="exact"/>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9" w:type="dxa"/>
            <w:vMerge w:val="continue"/>
            <w:vAlign w:val="center"/>
          </w:tcPr>
          <w:p>
            <w:pPr>
              <w:widowControl/>
              <w:spacing w:line="500" w:lineRule="exact"/>
              <w:jc w:val="center"/>
              <w:rPr>
                <w:rFonts w:ascii="仿宋_GB2312" w:hAnsi="仿宋_GB2312" w:eastAsia="仿宋_GB2312" w:cs="仿宋_GB2312"/>
                <w:color w:val="000000"/>
                <w:sz w:val="24"/>
                <w:szCs w:val="24"/>
                <w:lang w:val="en-US"/>
              </w:rPr>
            </w:pPr>
          </w:p>
        </w:tc>
        <w:tc>
          <w:tcPr>
            <w:tcW w:w="3962" w:type="dxa"/>
            <w:vAlign w:val="center"/>
          </w:tcPr>
          <w:p>
            <w:pPr>
              <w:widowControl/>
              <w:spacing w:line="500" w:lineRule="exact"/>
              <w:jc w:val="center"/>
              <w:rPr>
                <w:rFonts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rPr>
              <w:t>综合实践课</w:t>
            </w:r>
          </w:p>
        </w:tc>
        <w:tc>
          <w:tcPr>
            <w:tcW w:w="2841" w:type="dxa"/>
            <w:vAlign w:val="center"/>
          </w:tcPr>
          <w:p>
            <w:pPr>
              <w:widowControl/>
              <w:spacing w:line="500" w:lineRule="exact"/>
              <w:jc w:val="center"/>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sz w:val="24"/>
                <w:szCs w:val="24"/>
                <w:lang w:val="en-US" w:eastAsia="zh-CN"/>
              </w:rPr>
              <w:t>37%</w:t>
            </w:r>
          </w:p>
        </w:tc>
      </w:tr>
    </w:tbl>
    <w:p>
      <w:pPr>
        <w:spacing w:line="550" w:lineRule="exact"/>
        <w:outlineLvl w:val="0"/>
        <w:rPr>
          <w:rFonts w:ascii="黑体" w:hAnsi="黑体" w:eastAsia="黑体" w:cs="黑体"/>
          <w:sz w:val="28"/>
          <w:szCs w:val="28"/>
          <w:lang w:val="en-US"/>
        </w:rPr>
      </w:pPr>
      <w:r>
        <w:rPr>
          <w:rFonts w:hint="eastAsia" w:ascii="黑体" w:hAnsi="黑体" w:eastAsia="黑体" w:cs="黑体"/>
          <w:bCs/>
          <w:color w:val="000000" w:themeColor="text1"/>
          <w:sz w:val="28"/>
          <w:szCs w:val="28"/>
          <w:lang w:val="en-US"/>
          <w14:textFill>
            <w14:solidFill>
              <w14:schemeClr w14:val="tx1"/>
            </w14:solidFill>
          </w14:textFill>
        </w:rPr>
        <w:t xml:space="preserve">   </w:t>
      </w:r>
      <w:r>
        <w:rPr>
          <w:rFonts w:hint="eastAsia" w:ascii="黑体" w:hAnsi="黑体" w:eastAsia="黑体" w:cs="黑体"/>
          <w:b/>
          <w:bCs w:val="0"/>
          <w:color w:val="000000" w:themeColor="text1"/>
          <w:sz w:val="28"/>
          <w:szCs w:val="28"/>
          <w:lang w:val="en-US"/>
          <w14:textFill>
            <w14:solidFill>
              <w14:schemeClr w14:val="tx1"/>
            </w14:solidFill>
          </w14:textFill>
        </w:rPr>
        <w:t xml:space="preserve"> </w:t>
      </w:r>
      <w:bookmarkStart w:id="32" w:name="_Toc23974"/>
      <w:bookmarkStart w:id="33" w:name="_Toc20545"/>
      <w:r>
        <w:rPr>
          <w:rFonts w:hint="eastAsia" w:ascii="黑体" w:hAnsi="黑体" w:eastAsia="黑体" w:cs="黑体"/>
          <w:b w:val="0"/>
          <w:bCs/>
          <w:color w:val="000000" w:themeColor="text1"/>
          <w:sz w:val="28"/>
          <w:szCs w:val="28"/>
          <w:lang w:val="en-US"/>
          <w14:textFill>
            <w14:solidFill>
              <w14:schemeClr w14:val="tx1"/>
            </w14:solidFill>
          </w14:textFill>
        </w:rPr>
        <w:t>七、毕业要求</w:t>
      </w:r>
      <w:bookmarkEnd w:id="32"/>
      <w:bookmarkEnd w:id="33"/>
      <w:r>
        <w:rPr>
          <w:rFonts w:hint="eastAsia" w:ascii="黑体" w:hAnsi="黑体" w:eastAsia="黑体" w:cs="黑体"/>
          <w:b/>
          <w:bCs w:val="0"/>
          <w:sz w:val="28"/>
          <w:szCs w:val="28"/>
          <w:lang w:val="en-US"/>
        </w:rPr>
        <w:t xml:space="preserve"> </w:t>
      </w:r>
    </w:p>
    <w:p>
      <w:pPr>
        <w:widowControl/>
        <w:spacing w:line="560" w:lineRule="exact"/>
        <w:ind w:firstLine="48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修业期满，符合国家和学校相关规定，修读完人才培养方案规定的课程，成</w:t>
      </w:r>
      <w:r>
        <w:rPr>
          <w:rFonts w:ascii="仿宋_GB2312" w:hAnsi="仿宋_GB2312" w:eastAsia="仿宋_GB2312" w:cs="仿宋_GB2312"/>
          <w:sz w:val="28"/>
          <w:szCs w:val="28"/>
          <w:lang w:val="en-US"/>
        </w:rPr>
        <w:t>绩合格，方予毕业。</w:t>
      </w:r>
    </w:p>
    <w:p>
      <w:pPr>
        <w:spacing w:line="550" w:lineRule="exact"/>
        <w:ind w:firstLine="560" w:firstLineChars="200"/>
        <w:outlineLvl w:val="0"/>
        <w:rPr>
          <w:rFonts w:ascii="宋体" w:hAnsi="宋体" w:eastAsia="宋体" w:cs="宋体"/>
          <w:b w:val="0"/>
          <w:bCs/>
          <w:color w:val="000000"/>
          <w:sz w:val="24"/>
          <w:szCs w:val="24"/>
          <w:lang w:val="en-US"/>
        </w:rPr>
        <w:sectPr>
          <w:footerReference r:id="rId3" w:type="default"/>
          <w:pgSz w:w="11906" w:h="16838"/>
          <w:pgMar w:top="2098" w:right="1474" w:bottom="1984" w:left="1587" w:header="851" w:footer="992" w:gutter="0"/>
          <w:cols w:space="0" w:num="1"/>
          <w:docGrid w:type="lines" w:linePitch="316" w:charSpace="0"/>
        </w:sectPr>
      </w:pPr>
      <w:bookmarkStart w:id="34" w:name="_Toc19601"/>
      <w:bookmarkStart w:id="35" w:name="_Toc21793"/>
      <w:r>
        <w:rPr>
          <w:rFonts w:hint="eastAsia" w:ascii="黑体" w:hAnsi="黑体" w:eastAsia="黑体" w:cs="黑体"/>
          <w:b w:val="0"/>
          <w:bCs/>
          <w:color w:val="000000" w:themeColor="text1"/>
          <w:sz w:val="28"/>
          <w:szCs w:val="28"/>
          <w:lang w:val="en-US"/>
          <w14:textFill>
            <w14:solidFill>
              <w14:schemeClr w14:val="tx1"/>
            </w14:solidFill>
          </w14:textFill>
        </w:rPr>
        <w:t>八、教学计划进程计划</w:t>
      </w:r>
      <w:bookmarkEnd w:id="34"/>
      <w:bookmarkEnd w:id="35"/>
    </w:p>
    <w:p>
      <w:pPr>
        <w:spacing w:line="550" w:lineRule="exact"/>
        <w:jc w:val="both"/>
        <w:rPr>
          <w:rFonts w:ascii="黑体" w:hAnsi="黑体" w:eastAsia="黑体" w:cs="黑体"/>
          <w:color w:val="0000FF"/>
          <w:sz w:val="28"/>
          <w:szCs w:val="28"/>
          <w:lang w:val="en-US"/>
        </w:rPr>
      </w:pPr>
    </w:p>
    <w:p>
      <w:pPr>
        <w:spacing w:line="550" w:lineRule="exact"/>
        <w:jc w:val="center"/>
        <w:outlineLvl w:val="1"/>
        <w:rPr>
          <w:rFonts w:ascii="黑体" w:hAnsi="黑体" w:eastAsia="黑体" w:cs="黑体"/>
          <w:b/>
          <w:bCs/>
          <w:sz w:val="28"/>
          <w:szCs w:val="28"/>
          <w:lang w:val="en-US"/>
        </w:rPr>
      </w:pPr>
      <w:bookmarkStart w:id="36" w:name="_Toc14812"/>
      <w:bookmarkStart w:id="37" w:name="_Toc4666"/>
      <w:r>
        <w:rPr>
          <w:rFonts w:hint="eastAsia" w:ascii="黑体" w:hAnsi="黑体" w:eastAsia="黑体" w:cs="黑体"/>
          <w:b/>
          <w:bCs/>
          <w:sz w:val="28"/>
          <w:szCs w:val="28"/>
          <w:lang w:val="en-US" w:eastAsia="zh-CN"/>
        </w:rPr>
        <w:t>工商企业管理</w:t>
      </w:r>
      <w:r>
        <w:rPr>
          <w:rFonts w:hint="eastAsia" w:ascii="黑体" w:hAnsi="黑体" w:eastAsia="黑体" w:cs="黑体"/>
          <w:b/>
          <w:bCs/>
          <w:sz w:val="28"/>
          <w:szCs w:val="28"/>
          <w:lang w:val="en-US"/>
        </w:rPr>
        <w:t>专业教学进程计划</w:t>
      </w:r>
      <w:bookmarkEnd w:id="36"/>
      <w:bookmarkEnd w:id="37"/>
    </w:p>
    <w:tbl>
      <w:tblPr>
        <w:tblStyle w:val="6"/>
        <w:tblW w:w="14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337"/>
        <w:gridCol w:w="1274"/>
        <w:gridCol w:w="1112"/>
        <w:gridCol w:w="3222"/>
        <w:gridCol w:w="512"/>
        <w:gridCol w:w="516"/>
        <w:gridCol w:w="516"/>
        <w:gridCol w:w="658"/>
        <w:gridCol w:w="567"/>
        <w:gridCol w:w="457"/>
        <w:gridCol w:w="454"/>
        <w:gridCol w:w="570"/>
        <w:gridCol w:w="405"/>
        <w:gridCol w:w="405"/>
        <w:gridCol w:w="405"/>
        <w:gridCol w:w="405"/>
        <w:gridCol w:w="398"/>
        <w:gridCol w:w="269"/>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2033" w:type="dxa"/>
            <w:gridSpan w:val="3"/>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课程</w:t>
            </w:r>
          </w:p>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类别</w:t>
            </w:r>
          </w:p>
        </w:tc>
        <w:tc>
          <w:tcPr>
            <w:tcW w:w="1112"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课程代码</w:t>
            </w:r>
          </w:p>
        </w:tc>
        <w:tc>
          <w:tcPr>
            <w:tcW w:w="3222"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课程名称</w:t>
            </w:r>
          </w:p>
        </w:tc>
        <w:tc>
          <w:tcPr>
            <w:tcW w:w="1028" w:type="dxa"/>
            <w:gridSpan w:val="2"/>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考核方式</w:t>
            </w:r>
          </w:p>
        </w:tc>
        <w:tc>
          <w:tcPr>
            <w:tcW w:w="516" w:type="dxa"/>
            <w:vMerge w:val="restart"/>
            <w:vAlign w:val="center"/>
          </w:tcPr>
          <w:p>
            <w:pPr>
              <w:widowControl/>
              <w:spacing w:line="320" w:lineRule="exact"/>
              <w:jc w:val="center"/>
              <w:rPr>
                <w:rFonts w:hint="default" w:ascii="仿宋_GB2312" w:hAnsi="仿宋_GB2312" w:eastAsia="仿宋_GB2312" w:cs="仿宋_GB2312"/>
                <w:color w:val="000000"/>
                <w:sz w:val="15"/>
                <w:szCs w:val="15"/>
                <w:lang w:val="en-US" w:eastAsia="zh-CN"/>
              </w:rPr>
            </w:pPr>
            <w:r>
              <w:rPr>
                <w:rFonts w:hint="eastAsia" w:ascii="仿宋_GB2312" w:hAnsi="仿宋_GB2312" w:eastAsia="仿宋_GB2312" w:cs="仿宋_GB2312"/>
                <w:color w:val="000000"/>
                <w:sz w:val="15"/>
                <w:szCs w:val="15"/>
              </w:rPr>
              <w:t>学分</w:t>
            </w:r>
          </w:p>
        </w:tc>
        <w:tc>
          <w:tcPr>
            <w:tcW w:w="658"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总学时</w:t>
            </w:r>
          </w:p>
        </w:tc>
        <w:tc>
          <w:tcPr>
            <w:tcW w:w="2048" w:type="dxa"/>
            <w:gridSpan w:val="4"/>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学时分配</w:t>
            </w:r>
          </w:p>
        </w:tc>
        <w:tc>
          <w:tcPr>
            <w:tcW w:w="810" w:type="dxa"/>
            <w:gridSpan w:val="2"/>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第一学年</w:t>
            </w:r>
          </w:p>
        </w:tc>
        <w:tc>
          <w:tcPr>
            <w:tcW w:w="810" w:type="dxa"/>
            <w:gridSpan w:val="2"/>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第二学年</w:t>
            </w:r>
          </w:p>
        </w:tc>
        <w:tc>
          <w:tcPr>
            <w:tcW w:w="667" w:type="dxa"/>
            <w:gridSpan w:val="2"/>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第三学年</w:t>
            </w:r>
          </w:p>
        </w:tc>
        <w:tc>
          <w:tcPr>
            <w:tcW w:w="1157"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开课</w:t>
            </w:r>
          </w:p>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2033" w:type="dxa"/>
            <w:gridSpan w:val="3"/>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2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51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考试</w:t>
            </w: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考查</w:t>
            </w:r>
          </w:p>
        </w:tc>
        <w:tc>
          <w:tcPr>
            <w:tcW w:w="516"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658"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56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理论</w:t>
            </w:r>
          </w:p>
        </w:tc>
        <w:tc>
          <w:tcPr>
            <w:tcW w:w="45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实验</w:t>
            </w:r>
          </w:p>
        </w:tc>
        <w:tc>
          <w:tcPr>
            <w:tcW w:w="454"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上机</w:t>
            </w:r>
          </w:p>
        </w:tc>
        <w:tc>
          <w:tcPr>
            <w:tcW w:w="570"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实践</w:t>
            </w:r>
          </w:p>
        </w:tc>
        <w:tc>
          <w:tcPr>
            <w:tcW w:w="405"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rPr>
            </w:pPr>
            <w:r>
              <w:rPr>
                <w:rFonts w:hint="eastAsia" w:ascii="仿宋_GB2312" w:hAnsi="仿宋_GB2312" w:eastAsia="仿宋_GB2312" w:cs="仿宋_GB2312"/>
                <w:color w:val="000000"/>
                <w:sz w:val="15"/>
                <w:szCs w:val="15"/>
              </w:rPr>
              <w:t>1</w:t>
            </w:r>
          </w:p>
        </w:tc>
        <w:tc>
          <w:tcPr>
            <w:tcW w:w="405"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rPr>
            </w:pPr>
            <w:r>
              <w:rPr>
                <w:rFonts w:hint="eastAsia" w:ascii="仿宋_GB2312" w:hAnsi="仿宋_GB2312" w:eastAsia="仿宋_GB2312" w:cs="仿宋_GB2312"/>
                <w:color w:val="000000"/>
                <w:sz w:val="15"/>
                <w:szCs w:val="15"/>
              </w:rPr>
              <w:t>2</w:t>
            </w:r>
          </w:p>
        </w:tc>
        <w:tc>
          <w:tcPr>
            <w:tcW w:w="405"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rPr>
            </w:pPr>
            <w:r>
              <w:rPr>
                <w:rFonts w:hint="eastAsia" w:ascii="仿宋_GB2312" w:hAnsi="仿宋_GB2312" w:eastAsia="仿宋_GB2312" w:cs="仿宋_GB2312"/>
                <w:color w:val="000000"/>
                <w:sz w:val="15"/>
                <w:szCs w:val="15"/>
              </w:rPr>
              <w:t>3</w:t>
            </w:r>
          </w:p>
        </w:tc>
        <w:tc>
          <w:tcPr>
            <w:tcW w:w="405"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rPr>
            </w:pPr>
            <w:r>
              <w:rPr>
                <w:rFonts w:hint="eastAsia" w:ascii="仿宋_GB2312" w:hAnsi="仿宋_GB2312" w:eastAsia="仿宋_GB2312" w:cs="仿宋_GB2312"/>
                <w:color w:val="000000"/>
                <w:sz w:val="15"/>
                <w:szCs w:val="15"/>
              </w:rPr>
              <w:t>4</w:t>
            </w:r>
          </w:p>
        </w:tc>
        <w:tc>
          <w:tcPr>
            <w:tcW w:w="398"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5</w:t>
            </w:r>
          </w:p>
        </w:tc>
        <w:tc>
          <w:tcPr>
            <w:tcW w:w="269"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6</w:t>
            </w:r>
          </w:p>
        </w:tc>
        <w:tc>
          <w:tcPr>
            <w:tcW w:w="115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公</w:t>
            </w:r>
          </w:p>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共</w:t>
            </w:r>
          </w:p>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基</w:t>
            </w:r>
          </w:p>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础</w:t>
            </w:r>
          </w:p>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课</w:t>
            </w:r>
          </w:p>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程</w:t>
            </w:r>
          </w:p>
        </w:tc>
        <w:tc>
          <w:tcPr>
            <w:tcW w:w="337" w:type="dxa"/>
            <w:vMerge w:val="restart"/>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必修</w:t>
            </w:r>
          </w:p>
          <w:p>
            <w:pPr>
              <w:widowControl/>
              <w:spacing w:line="320" w:lineRule="exact"/>
              <w:jc w:val="center"/>
              <w:rPr>
                <w:rFonts w:ascii="仿宋_GB2312" w:hAnsi="仿宋_GB2312" w:eastAsia="仿宋_GB2312" w:cs="仿宋_GB2312"/>
                <w:color w:val="000000"/>
                <w:sz w:val="15"/>
                <w:szCs w:val="15"/>
              </w:rPr>
            </w:pPr>
          </w:p>
        </w:tc>
        <w:tc>
          <w:tcPr>
            <w:tcW w:w="1274" w:type="dxa"/>
            <w:vMerge w:val="restart"/>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思想政治理论课</w:t>
            </w:r>
          </w:p>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文化课</w:t>
            </w:r>
          </w:p>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000001G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思想道德与法治</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1</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516"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bidi="ar"/>
              </w:rPr>
              <w:t>3</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64</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48</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16</w:t>
            </w:r>
          </w:p>
        </w:tc>
        <w:tc>
          <w:tcPr>
            <w:tcW w:w="405"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bidi="ar"/>
              </w:rPr>
              <w:t>4</w:t>
            </w:r>
          </w:p>
        </w:tc>
        <w:tc>
          <w:tcPr>
            <w:tcW w:w="405"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p>
        </w:tc>
        <w:tc>
          <w:tcPr>
            <w:tcW w:w="405"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p>
        </w:tc>
        <w:tc>
          <w:tcPr>
            <w:tcW w:w="405"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p>
        </w:tc>
        <w:tc>
          <w:tcPr>
            <w:tcW w:w="398"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000011G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毛泽东思想和中国特色社会主义理论体系概论</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2</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4</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eastAsia="zh-CN" w:bidi="ar"/>
              </w:rPr>
              <w:t>64</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eastAsia="zh-CN" w:bidi="ar"/>
              </w:rPr>
              <w:t>48</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1</w:t>
            </w:r>
            <w:r>
              <w:rPr>
                <w:rFonts w:hint="eastAsia" w:ascii="仿宋_GB2312" w:hAnsi="仿宋_GB2312" w:eastAsia="仿宋_GB2312" w:cs="仿宋_GB2312"/>
                <w:color w:val="000000"/>
                <w:sz w:val="15"/>
                <w:szCs w:val="15"/>
                <w:lang w:val="en-US" w:eastAsia="zh-CN" w:bidi="ar"/>
              </w:rPr>
              <w:t>6</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398"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00000</w:t>
            </w:r>
            <w:r>
              <w:rPr>
                <w:rFonts w:hint="eastAsia" w:ascii="仿宋_GB2312" w:hAnsi="仿宋_GB2312" w:eastAsia="仿宋_GB2312" w:cs="仿宋_GB2312"/>
                <w:color w:val="000000"/>
                <w:sz w:val="15"/>
                <w:szCs w:val="15"/>
                <w:lang w:val="en-US" w:eastAsia="zh-CN" w:bidi="ar"/>
              </w:rPr>
              <w:t>9</w:t>
            </w:r>
            <w:r>
              <w:rPr>
                <w:rFonts w:hint="eastAsia" w:ascii="仿宋_GB2312" w:hAnsi="仿宋_GB2312" w:eastAsia="仿宋_GB2312" w:cs="仿宋_GB2312"/>
                <w:color w:val="000000"/>
                <w:sz w:val="15"/>
                <w:szCs w:val="15"/>
                <w:lang w:val="en-US" w:bidi="ar"/>
              </w:rPr>
              <w:t>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形势与政策</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1-4</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bidi="ar"/>
              </w:rPr>
              <w:t>1</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eastAsia="zh-CN" w:bidi="ar"/>
              </w:rPr>
              <w:t>16</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eastAsia="zh-CN" w:bidi="ar"/>
              </w:rPr>
              <w:t>12</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eastAsia="zh-CN" w:bidi="ar"/>
              </w:rPr>
              <w:t>4</w:t>
            </w:r>
          </w:p>
        </w:tc>
        <w:tc>
          <w:tcPr>
            <w:tcW w:w="1620" w:type="dxa"/>
            <w:gridSpan w:val="4"/>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eastAsia="zh-CN" w:bidi="ar"/>
              </w:rPr>
              <w:t>4</w:t>
            </w:r>
          </w:p>
        </w:tc>
        <w:tc>
          <w:tcPr>
            <w:tcW w:w="398"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000006G</w:t>
            </w:r>
          </w:p>
        </w:tc>
        <w:tc>
          <w:tcPr>
            <w:tcW w:w="32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kern w:val="0"/>
                <w:sz w:val="15"/>
                <w:szCs w:val="15"/>
                <w:vertAlign w:val="baseline"/>
                <w:lang w:val="en-US" w:eastAsia="zh-CN" w:bidi="ar"/>
              </w:rPr>
              <w:t>习近平新时代中国特色社会主义思想概论</w:t>
            </w:r>
          </w:p>
        </w:tc>
        <w:tc>
          <w:tcPr>
            <w:tcW w:w="51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kern w:val="0"/>
                <w:sz w:val="15"/>
                <w:szCs w:val="15"/>
                <w:vertAlign w:val="baseline"/>
                <w:lang w:val="en-US" w:eastAsia="zh-CN" w:bidi="ar"/>
              </w:rPr>
              <w:t>3</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zh-CN" w:eastAsia="zh-CN" w:bidi="zh-CN"/>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eastAsia="zh-CN" w:bidi="ar"/>
              </w:rPr>
              <w:t>3</w:t>
            </w:r>
          </w:p>
        </w:tc>
        <w:tc>
          <w:tcPr>
            <w:tcW w:w="65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eastAsia="zh-CN" w:bidi="ar"/>
              </w:rPr>
              <w:t>48</w:t>
            </w:r>
          </w:p>
        </w:tc>
        <w:tc>
          <w:tcPr>
            <w:tcW w:w="56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32</w:t>
            </w:r>
          </w:p>
        </w:tc>
        <w:tc>
          <w:tcPr>
            <w:tcW w:w="4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zh-CN" w:eastAsia="zh-CN" w:bidi="zh-CN"/>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zh-CN" w:eastAsia="zh-CN" w:bidi="zh-CN"/>
              </w:rPr>
            </w:pPr>
          </w:p>
        </w:tc>
        <w:tc>
          <w:tcPr>
            <w:tcW w:w="57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eastAsia="zh-CN" w:bidi="ar"/>
              </w:rPr>
              <w:t>16</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zh-CN" w:eastAsia="zh-CN" w:bidi="zh-CN"/>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zh-CN" w:eastAsia="zh-CN" w:bidi="zh-CN"/>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2</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sz w:val="15"/>
                <w:szCs w:val="15"/>
                <w:lang w:val="en-US" w:eastAsia="zh-CN" w:bidi="zh-CN"/>
              </w:rPr>
            </w:pPr>
          </w:p>
        </w:tc>
        <w:tc>
          <w:tcPr>
            <w:tcW w:w="39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zh-CN" w:eastAsia="zh-CN" w:bidi="zh-CN"/>
              </w:rPr>
            </w:pPr>
          </w:p>
        </w:tc>
        <w:tc>
          <w:tcPr>
            <w:tcW w:w="26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ascii="仿宋_GB2312" w:hAnsi="仿宋_GB2312" w:eastAsia="仿宋_GB2312" w:cs="仿宋_GB2312"/>
                <w:color w:val="000000"/>
                <w:sz w:val="15"/>
                <w:szCs w:val="15"/>
                <w:lang w:val="zh-CN" w:eastAsia="zh-CN" w:bidi="zh-CN"/>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000002G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计算机应用基础</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1</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4</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64</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32</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32</w:t>
            </w:r>
          </w:p>
        </w:tc>
        <w:tc>
          <w:tcPr>
            <w:tcW w:w="570"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398"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000003G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职业生涯规划</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1</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2</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32</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32</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398"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职业素养课</w:t>
            </w:r>
          </w:p>
        </w:tc>
        <w:tc>
          <w:tcPr>
            <w:tcW w:w="111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000013G</w:t>
            </w:r>
          </w:p>
        </w:tc>
        <w:tc>
          <w:tcPr>
            <w:tcW w:w="322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大学生心理健康教育</w:t>
            </w:r>
          </w:p>
        </w:tc>
        <w:tc>
          <w:tcPr>
            <w:tcW w:w="512" w:type="dxa"/>
            <w:vAlign w:val="center"/>
          </w:tcPr>
          <w:p>
            <w:pPr>
              <w:widowControl/>
              <w:spacing w:line="320" w:lineRule="exact"/>
              <w:jc w:val="center"/>
              <w:rPr>
                <w:rFonts w:ascii="仿宋_GB2312" w:hAnsi="仿宋_GB2312" w:eastAsia="仿宋_GB2312" w:cs="仿宋_GB2312"/>
                <w:color w:val="000000"/>
                <w:sz w:val="15"/>
                <w:szCs w:val="15"/>
              </w:rPr>
            </w:pP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2</w:t>
            </w: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2</w:t>
            </w:r>
          </w:p>
        </w:tc>
        <w:tc>
          <w:tcPr>
            <w:tcW w:w="658"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32</w:t>
            </w:r>
          </w:p>
        </w:tc>
        <w:tc>
          <w:tcPr>
            <w:tcW w:w="56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32</w:t>
            </w:r>
          </w:p>
        </w:tc>
        <w:tc>
          <w:tcPr>
            <w:tcW w:w="457" w:type="dxa"/>
            <w:vAlign w:val="center"/>
          </w:tcPr>
          <w:p>
            <w:pPr>
              <w:widowControl/>
              <w:spacing w:line="320" w:lineRule="exact"/>
              <w:jc w:val="center"/>
              <w:rPr>
                <w:rFonts w:ascii="仿宋_GB2312" w:hAnsi="仿宋_GB2312" w:eastAsia="仿宋_GB2312" w:cs="仿宋_GB2312"/>
                <w:color w:val="000000"/>
                <w:sz w:val="15"/>
                <w:szCs w:val="15"/>
              </w:rPr>
            </w:pPr>
          </w:p>
        </w:tc>
        <w:tc>
          <w:tcPr>
            <w:tcW w:w="454" w:type="dxa"/>
            <w:vAlign w:val="center"/>
          </w:tcPr>
          <w:p>
            <w:pPr>
              <w:widowControl/>
              <w:spacing w:line="320" w:lineRule="exact"/>
              <w:jc w:val="center"/>
              <w:rPr>
                <w:rFonts w:ascii="仿宋_GB2312" w:hAnsi="仿宋_GB2312" w:eastAsia="仿宋_GB2312" w:cs="仿宋_GB2312"/>
                <w:color w:val="000000"/>
                <w:sz w:val="15"/>
                <w:szCs w:val="15"/>
              </w:rPr>
            </w:pPr>
          </w:p>
        </w:tc>
        <w:tc>
          <w:tcPr>
            <w:tcW w:w="570"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398" w:type="dxa"/>
            <w:vAlign w:val="center"/>
          </w:tcPr>
          <w:p>
            <w:pPr>
              <w:widowControl/>
              <w:spacing w:line="320" w:lineRule="exact"/>
              <w:jc w:val="center"/>
              <w:rPr>
                <w:rFonts w:ascii="仿宋_GB2312" w:hAnsi="仿宋_GB2312" w:eastAsia="仿宋_GB2312" w:cs="仿宋_GB2312"/>
                <w:color w:val="000000"/>
                <w:sz w:val="15"/>
                <w:szCs w:val="15"/>
              </w:rPr>
            </w:pPr>
          </w:p>
        </w:tc>
        <w:tc>
          <w:tcPr>
            <w:tcW w:w="269" w:type="dxa"/>
            <w:vAlign w:val="center"/>
          </w:tcPr>
          <w:p>
            <w:pPr>
              <w:widowControl/>
              <w:spacing w:line="320" w:lineRule="exact"/>
              <w:jc w:val="center"/>
              <w:rPr>
                <w:rFonts w:ascii="仿宋_GB2312" w:hAnsi="仿宋_GB2312" w:eastAsia="仿宋_GB2312" w:cs="仿宋_GB2312"/>
                <w:color w:val="000000"/>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000043G</w:t>
            </w:r>
          </w:p>
        </w:tc>
        <w:tc>
          <w:tcPr>
            <w:tcW w:w="322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创业与就业指导</w:t>
            </w:r>
          </w:p>
        </w:tc>
        <w:tc>
          <w:tcPr>
            <w:tcW w:w="512" w:type="dxa"/>
            <w:vAlign w:val="center"/>
          </w:tcPr>
          <w:p>
            <w:pPr>
              <w:widowControl/>
              <w:spacing w:line="320" w:lineRule="exact"/>
              <w:jc w:val="center"/>
              <w:rPr>
                <w:rFonts w:ascii="仿宋_GB2312" w:hAnsi="仿宋_GB2312" w:eastAsia="仿宋_GB2312" w:cs="仿宋_GB2312"/>
                <w:color w:val="000000"/>
                <w:sz w:val="15"/>
                <w:szCs w:val="15"/>
              </w:rPr>
            </w:pP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5</w:t>
            </w: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2</w:t>
            </w:r>
          </w:p>
        </w:tc>
        <w:tc>
          <w:tcPr>
            <w:tcW w:w="658"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16</w:t>
            </w:r>
          </w:p>
        </w:tc>
        <w:tc>
          <w:tcPr>
            <w:tcW w:w="56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16</w:t>
            </w:r>
          </w:p>
        </w:tc>
        <w:tc>
          <w:tcPr>
            <w:tcW w:w="457" w:type="dxa"/>
            <w:vAlign w:val="center"/>
          </w:tcPr>
          <w:p>
            <w:pPr>
              <w:widowControl/>
              <w:spacing w:line="320" w:lineRule="exact"/>
              <w:jc w:val="center"/>
              <w:rPr>
                <w:rFonts w:ascii="仿宋_GB2312" w:hAnsi="仿宋_GB2312" w:eastAsia="仿宋_GB2312" w:cs="仿宋_GB2312"/>
                <w:color w:val="000000"/>
                <w:sz w:val="15"/>
                <w:szCs w:val="15"/>
              </w:rPr>
            </w:pPr>
          </w:p>
        </w:tc>
        <w:tc>
          <w:tcPr>
            <w:tcW w:w="454" w:type="dxa"/>
            <w:vAlign w:val="center"/>
          </w:tcPr>
          <w:p>
            <w:pPr>
              <w:widowControl/>
              <w:spacing w:line="320" w:lineRule="exact"/>
              <w:jc w:val="center"/>
              <w:rPr>
                <w:rFonts w:ascii="仿宋_GB2312" w:hAnsi="仿宋_GB2312" w:eastAsia="仿宋_GB2312" w:cs="仿宋_GB2312"/>
                <w:color w:val="000000"/>
                <w:sz w:val="15"/>
                <w:szCs w:val="15"/>
              </w:rPr>
            </w:pPr>
          </w:p>
        </w:tc>
        <w:tc>
          <w:tcPr>
            <w:tcW w:w="570"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398"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2</w:t>
            </w:r>
          </w:p>
        </w:tc>
        <w:tc>
          <w:tcPr>
            <w:tcW w:w="269" w:type="dxa"/>
            <w:vAlign w:val="center"/>
          </w:tcPr>
          <w:p>
            <w:pPr>
              <w:widowControl/>
              <w:spacing w:line="320" w:lineRule="exact"/>
              <w:jc w:val="center"/>
              <w:rPr>
                <w:rFonts w:ascii="仿宋_GB2312" w:hAnsi="仿宋_GB2312" w:eastAsia="仿宋_GB2312" w:cs="仿宋_GB2312"/>
                <w:color w:val="000000"/>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000004G</w:t>
            </w:r>
          </w:p>
        </w:tc>
        <w:tc>
          <w:tcPr>
            <w:tcW w:w="322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大学语文</w:t>
            </w:r>
          </w:p>
        </w:tc>
        <w:tc>
          <w:tcPr>
            <w:tcW w:w="512" w:type="dxa"/>
            <w:vAlign w:val="center"/>
          </w:tcPr>
          <w:p>
            <w:pPr>
              <w:widowControl/>
              <w:spacing w:line="320" w:lineRule="exact"/>
              <w:jc w:val="center"/>
              <w:rPr>
                <w:rFonts w:ascii="仿宋_GB2312" w:hAnsi="仿宋_GB2312" w:eastAsia="仿宋_GB2312" w:cs="仿宋_GB2312"/>
                <w:color w:val="000000"/>
                <w:sz w:val="15"/>
                <w:szCs w:val="15"/>
              </w:rPr>
            </w:pP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1</w:t>
            </w: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2</w:t>
            </w:r>
          </w:p>
        </w:tc>
        <w:tc>
          <w:tcPr>
            <w:tcW w:w="658"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32</w:t>
            </w:r>
          </w:p>
        </w:tc>
        <w:tc>
          <w:tcPr>
            <w:tcW w:w="56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32</w:t>
            </w:r>
          </w:p>
        </w:tc>
        <w:tc>
          <w:tcPr>
            <w:tcW w:w="457" w:type="dxa"/>
            <w:vAlign w:val="center"/>
          </w:tcPr>
          <w:p>
            <w:pPr>
              <w:widowControl/>
              <w:spacing w:line="320" w:lineRule="exact"/>
              <w:jc w:val="center"/>
              <w:rPr>
                <w:rFonts w:ascii="仿宋_GB2312" w:hAnsi="仿宋_GB2312" w:eastAsia="仿宋_GB2312" w:cs="仿宋_GB2312"/>
                <w:color w:val="000000"/>
                <w:sz w:val="15"/>
                <w:szCs w:val="15"/>
              </w:rPr>
            </w:pPr>
          </w:p>
        </w:tc>
        <w:tc>
          <w:tcPr>
            <w:tcW w:w="454" w:type="dxa"/>
            <w:vAlign w:val="center"/>
          </w:tcPr>
          <w:p>
            <w:pPr>
              <w:widowControl/>
              <w:spacing w:line="320" w:lineRule="exact"/>
              <w:jc w:val="center"/>
              <w:rPr>
                <w:rFonts w:ascii="仿宋_GB2312" w:hAnsi="仿宋_GB2312" w:eastAsia="仿宋_GB2312" w:cs="仿宋_GB2312"/>
                <w:color w:val="000000"/>
                <w:sz w:val="15"/>
                <w:szCs w:val="15"/>
              </w:rPr>
            </w:pPr>
          </w:p>
        </w:tc>
        <w:tc>
          <w:tcPr>
            <w:tcW w:w="570"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398" w:type="dxa"/>
            <w:vAlign w:val="center"/>
          </w:tcPr>
          <w:p>
            <w:pPr>
              <w:widowControl/>
              <w:spacing w:line="320" w:lineRule="exact"/>
              <w:jc w:val="center"/>
              <w:rPr>
                <w:rFonts w:ascii="仿宋_GB2312" w:hAnsi="仿宋_GB2312" w:eastAsia="仿宋_GB2312" w:cs="仿宋_GB2312"/>
                <w:color w:val="000000"/>
                <w:sz w:val="15"/>
                <w:szCs w:val="15"/>
              </w:rPr>
            </w:pPr>
          </w:p>
        </w:tc>
        <w:tc>
          <w:tcPr>
            <w:tcW w:w="269" w:type="dxa"/>
            <w:vAlign w:val="center"/>
          </w:tcPr>
          <w:p>
            <w:pPr>
              <w:widowControl/>
              <w:spacing w:line="320" w:lineRule="exact"/>
              <w:jc w:val="center"/>
              <w:rPr>
                <w:rFonts w:ascii="仿宋_GB2312" w:hAnsi="仿宋_GB2312" w:eastAsia="仿宋_GB2312" w:cs="仿宋_GB2312"/>
                <w:color w:val="000000"/>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000005G</w:t>
            </w:r>
          </w:p>
        </w:tc>
        <w:tc>
          <w:tcPr>
            <w:tcW w:w="322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大学英语</w:t>
            </w:r>
            <w:r>
              <w:rPr>
                <w:rFonts w:hint="eastAsia" w:ascii="微软雅黑" w:hAnsi="微软雅黑" w:eastAsia="微软雅黑" w:cs="微软雅黑"/>
                <w:color w:val="000000"/>
                <w:sz w:val="15"/>
                <w:szCs w:val="15"/>
                <w:lang w:val="en-US"/>
              </w:rPr>
              <w:t>Ⅰ</w:t>
            </w:r>
          </w:p>
        </w:tc>
        <w:tc>
          <w:tcPr>
            <w:tcW w:w="51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1</w:t>
            </w: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p>
        </w:tc>
        <w:tc>
          <w:tcPr>
            <w:tcW w:w="516"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4</w:t>
            </w:r>
          </w:p>
        </w:tc>
        <w:tc>
          <w:tcPr>
            <w:tcW w:w="658"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64</w:t>
            </w:r>
          </w:p>
        </w:tc>
        <w:tc>
          <w:tcPr>
            <w:tcW w:w="56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60</w:t>
            </w:r>
          </w:p>
        </w:tc>
        <w:tc>
          <w:tcPr>
            <w:tcW w:w="457" w:type="dxa"/>
            <w:vAlign w:val="center"/>
          </w:tcPr>
          <w:p>
            <w:pPr>
              <w:widowControl/>
              <w:spacing w:line="320" w:lineRule="exact"/>
              <w:jc w:val="center"/>
              <w:rPr>
                <w:rFonts w:ascii="仿宋_GB2312" w:hAnsi="仿宋_GB2312" w:eastAsia="仿宋_GB2312" w:cs="仿宋_GB2312"/>
                <w:color w:val="000000"/>
                <w:sz w:val="15"/>
                <w:szCs w:val="15"/>
              </w:rPr>
            </w:pPr>
          </w:p>
        </w:tc>
        <w:tc>
          <w:tcPr>
            <w:tcW w:w="454" w:type="dxa"/>
            <w:vAlign w:val="center"/>
          </w:tcPr>
          <w:p>
            <w:pPr>
              <w:widowControl/>
              <w:spacing w:line="320" w:lineRule="exact"/>
              <w:jc w:val="center"/>
              <w:rPr>
                <w:rFonts w:ascii="仿宋_GB2312" w:hAnsi="仿宋_GB2312" w:eastAsia="仿宋_GB2312" w:cs="仿宋_GB2312"/>
                <w:color w:val="000000"/>
                <w:sz w:val="15"/>
                <w:szCs w:val="15"/>
              </w:rPr>
            </w:pPr>
          </w:p>
        </w:tc>
        <w:tc>
          <w:tcPr>
            <w:tcW w:w="570"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405" w:type="dxa"/>
            <w:vAlign w:val="center"/>
          </w:tcPr>
          <w:p>
            <w:pPr>
              <w:widowControl/>
              <w:spacing w:line="320" w:lineRule="exact"/>
              <w:jc w:val="center"/>
              <w:rPr>
                <w:rFonts w:ascii="仿宋_GB2312" w:hAnsi="仿宋_GB2312" w:eastAsia="仿宋_GB2312" w:cs="仿宋_GB2312"/>
                <w:color w:val="000000"/>
                <w:sz w:val="15"/>
                <w:szCs w:val="15"/>
              </w:rPr>
            </w:pPr>
          </w:p>
        </w:tc>
        <w:tc>
          <w:tcPr>
            <w:tcW w:w="398" w:type="dxa"/>
            <w:vAlign w:val="center"/>
          </w:tcPr>
          <w:p>
            <w:pPr>
              <w:widowControl/>
              <w:spacing w:line="320" w:lineRule="exact"/>
              <w:jc w:val="center"/>
              <w:rPr>
                <w:rFonts w:ascii="仿宋_GB2312" w:hAnsi="仿宋_GB2312" w:eastAsia="仿宋_GB2312" w:cs="仿宋_GB2312"/>
                <w:color w:val="000000"/>
                <w:sz w:val="15"/>
                <w:szCs w:val="15"/>
              </w:rPr>
            </w:pPr>
          </w:p>
        </w:tc>
        <w:tc>
          <w:tcPr>
            <w:tcW w:w="269" w:type="dxa"/>
            <w:vAlign w:val="center"/>
          </w:tcPr>
          <w:p>
            <w:pPr>
              <w:widowControl/>
              <w:spacing w:line="320" w:lineRule="exact"/>
              <w:jc w:val="center"/>
              <w:rPr>
                <w:rFonts w:ascii="仿宋_GB2312" w:hAnsi="仿宋_GB2312" w:eastAsia="仿宋_GB2312" w:cs="仿宋_GB2312"/>
                <w:color w:val="000000"/>
                <w:sz w:val="15"/>
                <w:szCs w:val="15"/>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lang w:val="en-US"/>
              </w:rPr>
              <w:t>文化课</w:t>
            </w: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000015G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大学英语</w:t>
            </w:r>
            <w:r>
              <w:rPr>
                <w:rFonts w:hint="eastAsia" w:ascii="微软雅黑" w:hAnsi="微软雅黑" w:eastAsia="微软雅黑" w:cs="微软雅黑"/>
                <w:color w:val="000000"/>
                <w:sz w:val="15"/>
                <w:szCs w:val="15"/>
                <w:lang w:val="en-US"/>
              </w:rPr>
              <w:t>Ⅱ</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4</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64</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60</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000007G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大学体育</w:t>
            </w:r>
            <w:r>
              <w:rPr>
                <w:rFonts w:hint="eastAsia" w:ascii="微软雅黑" w:hAnsi="微软雅黑" w:eastAsia="微软雅黑" w:cs="微软雅黑"/>
                <w:color w:val="000000"/>
                <w:sz w:val="15"/>
                <w:szCs w:val="15"/>
                <w:lang w:val="en-US"/>
              </w:rPr>
              <w:t>Ⅰ</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1</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32</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30</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000017G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大学体育</w:t>
            </w:r>
            <w:r>
              <w:rPr>
                <w:rFonts w:hint="eastAsia" w:ascii="微软雅黑" w:hAnsi="微软雅黑" w:eastAsia="微软雅黑" w:cs="微软雅黑"/>
                <w:color w:val="000000"/>
                <w:sz w:val="15"/>
                <w:szCs w:val="15"/>
                <w:lang w:val="en-US"/>
              </w:rPr>
              <w:t>Ⅱ</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32</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30</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000027G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大学体育</w:t>
            </w:r>
            <w:r>
              <w:rPr>
                <w:rFonts w:hint="eastAsia" w:ascii="微软雅黑" w:hAnsi="微软雅黑" w:eastAsia="微软雅黑" w:cs="微软雅黑"/>
                <w:color w:val="000000"/>
                <w:sz w:val="15"/>
                <w:szCs w:val="15"/>
                <w:lang w:val="en-US"/>
              </w:rPr>
              <w:t>Ⅲ</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16" w:type="dxa"/>
            <w:vAlign w:val="center"/>
          </w:tcPr>
          <w:p>
            <w:pPr>
              <w:widowControl/>
              <w:spacing w:line="320" w:lineRule="exact"/>
              <w:jc w:val="center"/>
              <w:rPr>
                <w:kern w:val="2"/>
                <w:lang w:val="en-US"/>
              </w:rPr>
            </w:pPr>
            <w:r>
              <w:rPr>
                <w:rFonts w:hint="eastAsia" w:ascii="仿宋_GB2312" w:hAnsi="仿宋_GB2312" w:eastAsia="仿宋_GB2312" w:cs="仿宋_GB2312"/>
                <w:color w:val="000000"/>
                <w:sz w:val="15"/>
                <w:szCs w:val="15"/>
                <w:lang w:val="en-US"/>
              </w:rPr>
              <w:t>3</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32</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30</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000027G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eastAsia="zh-CN"/>
              </w:rPr>
              <w:t>经济</w:t>
            </w:r>
            <w:r>
              <w:rPr>
                <w:rFonts w:hint="eastAsia" w:ascii="仿宋_GB2312" w:hAnsi="仿宋_GB2312" w:eastAsia="仿宋_GB2312" w:cs="仿宋_GB2312"/>
                <w:color w:val="000000"/>
                <w:sz w:val="15"/>
                <w:szCs w:val="15"/>
                <w:lang w:val="en-US"/>
              </w:rPr>
              <w:t>数学</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1</w:t>
            </w:r>
          </w:p>
        </w:tc>
        <w:tc>
          <w:tcPr>
            <w:tcW w:w="516" w:type="dxa"/>
            <w:vAlign w:val="center"/>
          </w:tcPr>
          <w:p>
            <w:pPr>
              <w:widowControl/>
              <w:spacing w:line="320" w:lineRule="exact"/>
              <w:jc w:val="center"/>
              <w:rPr>
                <w:kern w:val="2"/>
                <w:lang w:val="en-US"/>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4</w:t>
            </w:r>
          </w:p>
        </w:tc>
        <w:tc>
          <w:tcPr>
            <w:tcW w:w="658"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rPr>
            </w:pPr>
            <w:r>
              <w:rPr>
                <w:rFonts w:hint="eastAsia" w:ascii="仿宋_GB2312" w:hAnsi="仿宋_GB2312" w:eastAsia="仿宋_GB2312" w:cs="仿宋_GB2312"/>
                <w:color w:val="000000"/>
                <w:sz w:val="15"/>
                <w:szCs w:val="15"/>
                <w:lang w:val="en-US" w:eastAsia="zh-CN"/>
              </w:rPr>
              <w:t>64</w:t>
            </w:r>
          </w:p>
        </w:tc>
        <w:tc>
          <w:tcPr>
            <w:tcW w:w="567"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rPr>
            </w:pPr>
            <w:r>
              <w:rPr>
                <w:rFonts w:hint="eastAsia" w:ascii="仿宋_GB2312" w:hAnsi="仿宋_GB2312" w:eastAsia="仿宋_GB2312" w:cs="仿宋_GB2312"/>
                <w:color w:val="000000"/>
                <w:sz w:val="15"/>
                <w:szCs w:val="15"/>
                <w:lang w:val="en-US" w:eastAsia="zh-CN"/>
              </w:rPr>
              <w:t>64</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rPr>
            </w:pPr>
            <w:r>
              <w:rPr>
                <w:rFonts w:hint="eastAsia" w:ascii="仿宋_GB2312" w:hAnsi="仿宋_GB2312" w:eastAsia="仿宋_GB2312" w:cs="仿宋_GB2312"/>
                <w:color w:val="000000"/>
                <w:sz w:val="15"/>
                <w:szCs w:val="15"/>
                <w:lang w:val="en-US" w:eastAsia="zh-CN"/>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000008G</w:t>
            </w: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军事理论</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16" w:type="dxa"/>
            <w:vAlign w:val="center"/>
          </w:tcPr>
          <w:p>
            <w:pPr>
              <w:widowControl/>
              <w:spacing w:line="320" w:lineRule="exact"/>
              <w:jc w:val="center"/>
              <w:rPr>
                <w:kern w:val="2"/>
                <w:lang w:val="en-US"/>
              </w:rPr>
            </w:pPr>
            <w:r>
              <w:rPr>
                <w:rFonts w:hint="eastAsia" w:ascii="仿宋_GB2312" w:hAnsi="仿宋_GB2312" w:eastAsia="仿宋_GB2312" w:cs="仿宋_GB2312"/>
                <w:color w:val="000000"/>
                <w:sz w:val="15"/>
                <w:szCs w:val="15"/>
                <w:lang w:val="en-US"/>
              </w:rPr>
              <w:t>1</w:t>
            </w: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658"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32</w:t>
            </w:r>
          </w:p>
        </w:tc>
        <w:tc>
          <w:tcPr>
            <w:tcW w:w="56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32</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54"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570"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2</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rPr>
            </w:pPr>
          </w:p>
        </w:tc>
        <w:tc>
          <w:tcPr>
            <w:tcW w:w="3222"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sz w:val="15"/>
                <w:szCs w:val="15"/>
                <w:lang w:val="en-US"/>
              </w:rPr>
              <w:t>小计</w:t>
            </w:r>
          </w:p>
        </w:tc>
        <w:tc>
          <w:tcPr>
            <w:tcW w:w="1028" w:type="dxa"/>
            <w:gridSpan w:val="2"/>
            <w:vAlign w:val="center"/>
          </w:tcPr>
          <w:p>
            <w:pPr>
              <w:widowControl/>
              <w:spacing w:line="320" w:lineRule="exact"/>
              <w:jc w:val="center"/>
              <w:rPr>
                <w:rFonts w:ascii="Arial Unicode MS" w:hAnsi="Arial Unicode MS" w:eastAsia="Arial Unicode MS" w:cs="Arial Unicode MS"/>
                <w:kern w:val="2"/>
                <w:sz w:val="22"/>
                <w:szCs w:val="22"/>
                <w:lang w:val="en-US" w:eastAsia="zh-CN" w:bidi="zh-CN"/>
              </w:rPr>
            </w:pPr>
            <w:r>
              <w:rPr>
                <w:rFonts w:hint="eastAsia" w:ascii="仿宋_GB2312" w:hAnsi="仿宋_GB2312" w:eastAsia="仿宋_GB2312" w:cs="仿宋_GB2312"/>
                <w:b/>
                <w:bCs/>
                <w:sz w:val="15"/>
                <w:szCs w:val="15"/>
                <w:lang w:val="en-US"/>
              </w:rPr>
              <w:t>16 门</w:t>
            </w:r>
          </w:p>
        </w:tc>
        <w:tc>
          <w:tcPr>
            <w:tcW w:w="516"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43</w:t>
            </w:r>
          </w:p>
        </w:tc>
        <w:tc>
          <w:tcPr>
            <w:tcW w:w="658"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688</w:t>
            </w:r>
          </w:p>
        </w:tc>
        <w:tc>
          <w:tcPr>
            <w:tcW w:w="567"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506</w:t>
            </w:r>
          </w:p>
        </w:tc>
        <w:tc>
          <w:tcPr>
            <w:tcW w:w="457"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0</w:t>
            </w:r>
          </w:p>
        </w:tc>
        <w:tc>
          <w:tcPr>
            <w:tcW w:w="454"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32</w:t>
            </w:r>
          </w:p>
        </w:tc>
        <w:tc>
          <w:tcPr>
            <w:tcW w:w="570"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150</w:t>
            </w:r>
          </w:p>
        </w:tc>
        <w:tc>
          <w:tcPr>
            <w:tcW w:w="405"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b/>
                <w:bCs/>
                <w:color w:val="000000"/>
                <w:sz w:val="15"/>
                <w:szCs w:val="15"/>
                <w:lang w:val="en-US"/>
              </w:rPr>
              <w:t>2</w:t>
            </w:r>
            <w:r>
              <w:rPr>
                <w:rFonts w:hint="eastAsia" w:ascii="仿宋_GB2312" w:hAnsi="仿宋_GB2312" w:eastAsia="仿宋_GB2312" w:cs="仿宋_GB2312"/>
                <w:b/>
                <w:bCs/>
                <w:color w:val="000000"/>
                <w:sz w:val="15"/>
                <w:szCs w:val="15"/>
                <w:lang w:val="en-US" w:eastAsia="zh-CN"/>
              </w:rPr>
              <w:t>4</w:t>
            </w:r>
          </w:p>
        </w:tc>
        <w:tc>
          <w:tcPr>
            <w:tcW w:w="405"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12</w:t>
            </w:r>
          </w:p>
        </w:tc>
        <w:tc>
          <w:tcPr>
            <w:tcW w:w="405"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4</w:t>
            </w:r>
          </w:p>
        </w:tc>
        <w:tc>
          <w:tcPr>
            <w:tcW w:w="405"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0</w:t>
            </w: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b/>
                <w:bCs/>
                <w:color w:val="000000"/>
                <w:sz w:val="15"/>
                <w:szCs w:val="15"/>
                <w:lang w:val="en-US"/>
              </w:rPr>
              <w:t>2</w:t>
            </w: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b/>
                <w:bCs/>
                <w:color w:val="000000"/>
                <w:sz w:val="15"/>
                <w:szCs w:val="15"/>
                <w:lang w:val="en-US"/>
              </w:rPr>
              <w:t>0</w:t>
            </w: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选修</w:t>
            </w:r>
          </w:p>
        </w:tc>
        <w:tc>
          <w:tcPr>
            <w:tcW w:w="1274"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限选课</w:t>
            </w:r>
          </w:p>
        </w:tc>
        <w:tc>
          <w:tcPr>
            <w:tcW w:w="4334" w:type="dxa"/>
            <w:gridSpan w:val="2"/>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rPr>
              <w:t>具体课程见选修课列表</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p>
        </w:tc>
        <w:tc>
          <w:tcPr>
            <w:tcW w:w="516" w:type="dxa"/>
            <w:vAlign w:val="center"/>
          </w:tcPr>
          <w:p>
            <w:pPr>
              <w:widowControl/>
              <w:spacing w:line="320" w:lineRule="exact"/>
              <w:jc w:val="center"/>
              <w:rPr>
                <w:rFonts w:ascii="Arial Unicode MS" w:hAnsi="Arial Unicode MS" w:eastAsia="Arial Unicode MS" w:cs="Arial Unicode MS"/>
                <w:kern w:val="2"/>
                <w:sz w:val="22"/>
                <w:szCs w:val="22"/>
                <w:lang w:val="en-US" w:eastAsia="zh-CN" w:bidi="zh-CN"/>
              </w:rPr>
            </w:pPr>
            <w:r>
              <w:rPr>
                <w:rFonts w:hint="eastAsia" w:ascii="仿宋_GB2312" w:hAnsi="仿宋_GB2312" w:eastAsia="仿宋_GB2312" w:cs="仿宋_GB2312"/>
                <w:color w:val="000000"/>
                <w:kern w:val="2"/>
                <w:sz w:val="15"/>
                <w:szCs w:val="15"/>
                <w:lang w:val="en-US" w:eastAsia="zh-CN"/>
              </w:rPr>
              <w:t>2-4</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kern w:val="2"/>
                <w:sz w:val="15"/>
                <w:szCs w:val="15"/>
                <w:lang w:val="en-US" w:eastAsia="zh-CN"/>
              </w:rPr>
              <w:t>6</w:t>
            </w:r>
          </w:p>
        </w:tc>
        <w:tc>
          <w:tcPr>
            <w:tcW w:w="65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kern w:val="2"/>
                <w:sz w:val="15"/>
                <w:szCs w:val="15"/>
                <w:lang w:val="en-US" w:eastAsia="zh-CN"/>
              </w:rPr>
              <w:t>96</w:t>
            </w:r>
          </w:p>
        </w:tc>
        <w:tc>
          <w:tcPr>
            <w:tcW w:w="56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kern w:val="2"/>
                <w:sz w:val="15"/>
                <w:szCs w:val="15"/>
                <w:lang w:val="en-US" w:eastAsia="zh-CN"/>
              </w:rPr>
              <w:t>48</w:t>
            </w:r>
          </w:p>
        </w:tc>
        <w:tc>
          <w:tcPr>
            <w:tcW w:w="457"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en-US" w:eastAsia="zh-CN" w:bidi="zh-CN"/>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en-US" w:eastAsia="zh-CN" w:bidi="zh-CN"/>
              </w:rPr>
            </w:pPr>
          </w:p>
        </w:tc>
        <w:tc>
          <w:tcPr>
            <w:tcW w:w="570"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kern w:val="0"/>
                <w:sz w:val="15"/>
                <w:szCs w:val="15"/>
                <w:vertAlign w:val="baseline"/>
                <w:lang w:val="en-US" w:eastAsia="zh-CN" w:bidi="ar"/>
              </w:rPr>
              <w:t>48</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rPr>
              <w:t>2</w:t>
            </w:r>
          </w:p>
        </w:tc>
        <w:tc>
          <w:tcPr>
            <w:tcW w:w="405"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eastAsia="zh-CN"/>
              </w:rPr>
              <w:t>2</w:t>
            </w:r>
          </w:p>
        </w:tc>
        <w:tc>
          <w:tcPr>
            <w:tcW w:w="405"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eastAsia="zh-CN"/>
              </w:rPr>
              <w:t>2</w:t>
            </w:r>
          </w:p>
        </w:tc>
        <w:tc>
          <w:tcPr>
            <w:tcW w:w="398"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任选课</w:t>
            </w:r>
          </w:p>
        </w:tc>
        <w:tc>
          <w:tcPr>
            <w:tcW w:w="4334" w:type="dxa"/>
            <w:gridSpan w:val="2"/>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rPr>
              <w:t>具体课程见选修课列表</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eastAsia="zh-CN"/>
              </w:rPr>
              <w:t>2-4</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kern w:val="2"/>
                <w:sz w:val="15"/>
                <w:szCs w:val="15"/>
                <w:lang w:val="en-US" w:eastAsia="zh-CN"/>
              </w:rPr>
              <w:t>6</w:t>
            </w:r>
          </w:p>
        </w:tc>
        <w:tc>
          <w:tcPr>
            <w:tcW w:w="658"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kern w:val="2"/>
                <w:sz w:val="15"/>
                <w:szCs w:val="15"/>
                <w:lang w:val="en-US" w:eastAsia="zh-CN"/>
              </w:rPr>
              <w:t>96</w:t>
            </w:r>
          </w:p>
        </w:tc>
        <w:tc>
          <w:tcPr>
            <w:tcW w:w="567"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themeColor="text1"/>
                <w:kern w:val="0"/>
                <w:sz w:val="15"/>
                <w:szCs w:val="15"/>
                <w:vertAlign w:val="baseline"/>
                <w:lang w:val="en-US" w:eastAsia="zh-CN" w:bidi="ar"/>
                <w14:textFill>
                  <w14:solidFill>
                    <w14:schemeClr w14:val="tx1"/>
                  </w14:solidFill>
                </w14:textFill>
              </w:rPr>
              <w:t>40</w:t>
            </w:r>
          </w:p>
        </w:tc>
        <w:tc>
          <w:tcPr>
            <w:tcW w:w="457"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zh-CN" w:eastAsia="zh-CN" w:bidi="zh-CN"/>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zh-CN" w:eastAsia="zh-CN" w:bidi="zh-CN"/>
              </w:rPr>
            </w:pPr>
          </w:p>
        </w:tc>
        <w:tc>
          <w:tcPr>
            <w:tcW w:w="570"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themeColor="text1"/>
                <w:kern w:val="0"/>
                <w:sz w:val="15"/>
                <w:szCs w:val="15"/>
                <w:vertAlign w:val="baseline"/>
                <w:lang w:val="en-US" w:eastAsia="zh-CN" w:bidi="ar"/>
                <w14:textFill>
                  <w14:solidFill>
                    <w14:schemeClr w14:val="tx1"/>
                  </w14:solidFill>
                </w14:textFill>
              </w:rPr>
              <w:t>56</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rPr>
              <w:t>2</w:t>
            </w:r>
          </w:p>
        </w:tc>
        <w:tc>
          <w:tcPr>
            <w:tcW w:w="405"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eastAsia="zh-CN"/>
              </w:rPr>
              <w:t>2</w:t>
            </w:r>
          </w:p>
        </w:tc>
        <w:tc>
          <w:tcPr>
            <w:tcW w:w="405"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eastAsia="zh-CN"/>
              </w:rPr>
              <w:t>2</w:t>
            </w:r>
          </w:p>
        </w:tc>
        <w:tc>
          <w:tcPr>
            <w:tcW w:w="398"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1112"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3222" w:type="dxa"/>
            <w:vAlign w:val="center"/>
          </w:tcPr>
          <w:p>
            <w:pPr>
              <w:widowControl/>
              <w:spacing w:line="320" w:lineRule="exact"/>
              <w:jc w:val="center"/>
              <w:rPr>
                <w:rFonts w:ascii="仿宋_GB2312" w:hAnsi="仿宋_GB2312" w:eastAsia="仿宋_GB2312" w:cs="仿宋_GB2312"/>
                <w:sz w:val="15"/>
                <w:szCs w:val="15"/>
                <w:lang w:val="zh-CN" w:eastAsia="zh-CN" w:bidi="zh-CN"/>
              </w:rPr>
            </w:pPr>
            <w:r>
              <w:rPr>
                <w:rFonts w:hint="eastAsia" w:ascii="仿宋_GB2312" w:hAnsi="仿宋_GB2312" w:eastAsia="仿宋_GB2312" w:cs="仿宋_GB2312"/>
                <w:color w:val="000000"/>
                <w:sz w:val="15"/>
                <w:szCs w:val="15"/>
                <w:lang w:val="en-US"/>
              </w:rPr>
              <w:t>小计</w:t>
            </w:r>
          </w:p>
        </w:tc>
        <w:tc>
          <w:tcPr>
            <w:tcW w:w="1028" w:type="dxa"/>
            <w:gridSpan w:val="2"/>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b/>
                <w:bCs/>
                <w:color w:val="000000"/>
                <w:sz w:val="15"/>
                <w:szCs w:val="15"/>
              </w:rPr>
              <w:t>6 门</w:t>
            </w:r>
          </w:p>
        </w:tc>
        <w:tc>
          <w:tcPr>
            <w:tcW w:w="516"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b/>
                <w:bCs/>
                <w:color w:val="000000"/>
                <w:kern w:val="2"/>
                <w:sz w:val="15"/>
                <w:szCs w:val="15"/>
              </w:rPr>
              <w:t>12</w:t>
            </w:r>
          </w:p>
        </w:tc>
        <w:tc>
          <w:tcPr>
            <w:tcW w:w="658"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b/>
                <w:bCs/>
                <w:color w:val="000000"/>
                <w:kern w:val="2"/>
                <w:sz w:val="15"/>
                <w:szCs w:val="15"/>
              </w:rPr>
              <w:t>192</w:t>
            </w:r>
          </w:p>
        </w:tc>
        <w:tc>
          <w:tcPr>
            <w:tcW w:w="567"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b/>
                <w:bCs/>
                <w:color w:val="000000"/>
                <w:kern w:val="2"/>
                <w:sz w:val="15"/>
                <w:szCs w:val="15"/>
                <w:lang w:val="en-US" w:eastAsia="zh-CN"/>
              </w:rPr>
              <w:t>88</w:t>
            </w:r>
          </w:p>
        </w:tc>
        <w:tc>
          <w:tcPr>
            <w:tcW w:w="457"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b/>
                <w:bCs/>
                <w:color w:val="000000"/>
                <w:kern w:val="2"/>
                <w:sz w:val="15"/>
                <w:szCs w:val="15"/>
              </w:rPr>
              <w:t>0</w:t>
            </w: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b/>
                <w:bCs/>
                <w:color w:val="000000"/>
                <w:kern w:val="2"/>
                <w:sz w:val="15"/>
                <w:szCs w:val="15"/>
              </w:rPr>
              <w:t>0</w:t>
            </w:r>
          </w:p>
        </w:tc>
        <w:tc>
          <w:tcPr>
            <w:tcW w:w="570" w:type="dxa"/>
            <w:vAlign w:val="center"/>
          </w:tcPr>
          <w:p>
            <w:pPr>
              <w:keepNext w:val="0"/>
              <w:keepLines w:val="0"/>
              <w:widowControl/>
              <w:suppressLineNumbers w:val="0"/>
              <w:spacing w:beforeAutospacing="0" w:afterAutospacing="0" w:line="320" w:lineRule="exact"/>
              <w:ind w:left="0" w:leftChars="0" w:right="0" w:rightChars="0"/>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b/>
                <w:bCs/>
                <w:color w:val="000000"/>
                <w:kern w:val="2"/>
                <w:sz w:val="15"/>
                <w:szCs w:val="15"/>
                <w:lang w:val="en-US" w:eastAsia="zh-CN"/>
              </w:rPr>
              <w:t>104</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b/>
                <w:bCs/>
                <w:color w:val="000000"/>
                <w:sz w:val="15"/>
                <w:szCs w:val="15"/>
              </w:rPr>
              <w:t>0</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b/>
                <w:bCs/>
                <w:color w:val="000000"/>
                <w:sz w:val="15"/>
                <w:szCs w:val="15"/>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b/>
                <w:bCs/>
                <w:color w:val="000000"/>
                <w:sz w:val="15"/>
                <w:szCs w:val="15"/>
              </w:rPr>
              <w:t>4</w:t>
            </w:r>
          </w:p>
        </w:tc>
        <w:tc>
          <w:tcPr>
            <w:tcW w:w="405"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b/>
                <w:bCs/>
                <w:color w:val="000000"/>
                <w:sz w:val="15"/>
                <w:szCs w:val="15"/>
              </w:rPr>
              <w:t>4</w:t>
            </w:r>
          </w:p>
        </w:tc>
        <w:tc>
          <w:tcPr>
            <w:tcW w:w="398"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0</w:t>
            </w:r>
          </w:p>
        </w:tc>
        <w:tc>
          <w:tcPr>
            <w:tcW w:w="269"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0</w:t>
            </w: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专业课</w:t>
            </w:r>
          </w:p>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程</w:t>
            </w:r>
          </w:p>
        </w:tc>
        <w:tc>
          <w:tcPr>
            <w:tcW w:w="337"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必修</w:t>
            </w:r>
          </w:p>
        </w:tc>
        <w:tc>
          <w:tcPr>
            <w:tcW w:w="1274" w:type="dxa"/>
            <w:vMerge w:val="restart"/>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必选课</w:t>
            </w:r>
          </w:p>
        </w:tc>
        <w:tc>
          <w:tcPr>
            <w:tcW w:w="1112" w:type="dxa"/>
            <w:vAlign w:val="center"/>
          </w:tcPr>
          <w:p>
            <w:pPr>
              <w:widowControl/>
              <w:spacing w:line="320" w:lineRule="exact"/>
              <w:jc w:val="center"/>
              <w:rPr>
                <w:rFonts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rPr>
              <w:t>060</w:t>
            </w:r>
            <w:r>
              <w:rPr>
                <w:rFonts w:hint="eastAsia" w:ascii="仿宋_GB2312" w:hAnsi="仿宋_GB2312" w:eastAsia="仿宋_GB2312" w:cs="仿宋_GB2312"/>
                <w:sz w:val="15"/>
                <w:szCs w:val="15"/>
                <w:lang w:val="en-US"/>
              </w:rPr>
              <w:t>101</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rPr>
              <w:t>基础会计</w:t>
            </w:r>
          </w:p>
        </w:tc>
        <w:tc>
          <w:tcPr>
            <w:tcW w:w="512" w:type="dxa"/>
            <w:vAlign w:val="center"/>
          </w:tcPr>
          <w:p>
            <w:pPr>
              <w:jc w:val="center"/>
              <w:rPr>
                <w:rFonts w:ascii="仿宋_GB2312" w:hAnsi="宋体" w:eastAsia="仿宋_GB2312" w:cs="宋体"/>
                <w:color w:val="000000"/>
                <w:sz w:val="15"/>
                <w:szCs w:val="15"/>
                <w:lang w:val="zh-CN" w:eastAsia="zh-CN" w:bidi="zh-CN"/>
              </w:rPr>
            </w:pPr>
            <w:r>
              <w:rPr>
                <w:rFonts w:hint="eastAsia" w:ascii="仿宋_GB2312" w:eastAsia="仿宋_GB2312"/>
                <w:color w:val="000000"/>
                <w:sz w:val="15"/>
                <w:szCs w:val="15"/>
              </w:rPr>
              <w:t>1</w:t>
            </w:r>
          </w:p>
        </w:tc>
        <w:tc>
          <w:tcPr>
            <w:tcW w:w="516" w:type="dxa"/>
            <w:vAlign w:val="center"/>
          </w:tcPr>
          <w:p>
            <w:pPr>
              <w:jc w:val="center"/>
              <w:rPr>
                <w:rFonts w:ascii="仿宋_GB2312" w:hAnsi="宋体" w:eastAsia="仿宋_GB2312" w:cs="宋体"/>
                <w:color w:val="000000"/>
                <w:sz w:val="15"/>
                <w:szCs w:val="15"/>
                <w:lang w:val="zh-CN" w:eastAsia="zh-CN" w:bidi="zh-CN"/>
              </w:rPr>
            </w:pPr>
            <w:r>
              <w:rPr>
                <w:rFonts w:hint="eastAsia" w:ascii="仿宋_GB2312" w:eastAsia="仿宋_GB2312"/>
                <w:color w:val="000000"/>
                <w:sz w:val="15"/>
                <w:szCs w:val="15"/>
              </w:rPr>
              <w:t>　</w:t>
            </w:r>
          </w:p>
        </w:tc>
        <w:tc>
          <w:tcPr>
            <w:tcW w:w="516" w:type="dxa"/>
            <w:vAlign w:val="center"/>
          </w:tcPr>
          <w:p>
            <w:pPr>
              <w:jc w:val="center"/>
              <w:rPr>
                <w:rFonts w:hint="default"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rPr>
              <w:t>3</w:t>
            </w:r>
          </w:p>
        </w:tc>
        <w:tc>
          <w:tcPr>
            <w:tcW w:w="658" w:type="dxa"/>
            <w:vAlign w:val="center"/>
          </w:tcPr>
          <w:p>
            <w:pPr>
              <w:jc w:val="center"/>
              <w:rPr>
                <w:rFonts w:hint="default"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rPr>
              <w:t>5</w:t>
            </w:r>
            <w:r>
              <w:rPr>
                <w:rFonts w:hint="eastAsia" w:ascii="仿宋_GB2312" w:hAnsi="宋体" w:eastAsia="仿宋_GB2312" w:cs="宋体"/>
                <w:color w:val="000000"/>
                <w:sz w:val="15"/>
                <w:szCs w:val="15"/>
                <w:lang w:val="en-US" w:eastAsia="zh-CN"/>
              </w:rPr>
              <w:t>2</w:t>
            </w:r>
          </w:p>
        </w:tc>
        <w:tc>
          <w:tcPr>
            <w:tcW w:w="567" w:type="dxa"/>
            <w:vAlign w:val="center"/>
          </w:tcPr>
          <w:p>
            <w:pPr>
              <w:jc w:val="center"/>
              <w:rPr>
                <w:rFonts w:hint="default"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eastAsia="zh-CN" w:bidi="zh-CN"/>
              </w:rPr>
              <w:t>44</w:t>
            </w:r>
          </w:p>
        </w:tc>
        <w:tc>
          <w:tcPr>
            <w:tcW w:w="457" w:type="dxa"/>
            <w:vAlign w:val="center"/>
          </w:tcPr>
          <w:p>
            <w:pPr>
              <w:jc w:val="center"/>
              <w:rPr>
                <w:rFonts w:ascii="仿宋_GB2312" w:hAnsi="宋体" w:eastAsia="仿宋_GB2312" w:cs="宋体"/>
                <w:color w:val="000000"/>
                <w:sz w:val="15"/>
                <w:szCs w:val="15"/>
                <w:lang w:val="zh-CN" w:eastAsia="zh-CN" w:bidi="zh-CN"/>
              </w:rPr>
            </w:pPr>
            <w:r>
              <w:rPr>
                <w:rFonts w:hint="eastAsia" w:ascii="仿宋_GB2312" w:eastAsia="仿宋_GB2312"/>
                <w:color w:val="000000"/>
                <w:sz w:val="15"/>
                <w:szCs w:val="15"/>
              </w:rPr>
              <w:t>　</w:t>
            </w:r>
          </w:p>
        </w:tc>
        <w:tc>
          <w:tcPr>
            <w:tcW w:w="454" w:type="dxa"/>
            <w:vAlign w:val="center"/>
          </w:tcPr>
          <w:p>
            <w:pPr>
              <w:jc w:val="center"/>
              <w:rPr>
                <w:rFonts w:ascii="仿宋_GB2312" w:hAnsi="宋体" w:eastAsia="仿宋_GB2312" w:cs="宋体"/>
                <w:color w:val="000000"/>
                <w:sz w:val="15"/>
                <w:szCs w:val="15"/>
                <w:lang w:val="zh-CN" w:eastAsia="zh-CN" w:bidi="zh-CN"/>
              </w:rPr>
            </w:pPr>
            <w:r>
              <w:rPr>
                <w:rFonts w:hint="eastAsia" w:ascii="仿宋_GB2312" w:eastAsia="仿宋_GB2312"/>
                <w:color w:val="000000"/>
                <w:sz w:val="15"/>
                <w:szCs w:val="15"/>
              </w:rPr>
              <w:t>　</w:t>
            </w:r>
          </w:p>
        </w:tc>
        <w:tc>
          <w:tcPr>
            <w:tcW w:w="570" w:type="dxa"/>
            <w:vAlign w:val="center"/>
          </w:tcPr>
          <w:p>
            <w:pPr>
              <w:jc w:val="center"/>
              <w:rPr>
                <w:rFonts w:hint="default" w:ascii="仿宋_GB2312" w:hAnsi="宋体" w:eastAsia="仿宋_GB2312" w:cs="宋体"/>
                <w:color w:val="000000"/>
                <w:sz w:val="15"/>
                <w:szCs w:val="15"/>
                <w:lang w:val="en-US" w:eastAsia="zh-CN" w:bidi="zh-CN"/>
              </w:rPr>
            </w:pPr>
            <w:r>
              <w:rPr>
                <w:rFonts w:ascii="仿宋_GB2312" w:hAnsi="宋体" w:eastAsia="仿宋_GB2312" w:cs="宋体"/>
                <w:color w:val="000000"/>
                <w:sz w:val="15"/>
                <w:szCs w:val="15"/>
                <w:lang w:val="en-US"/>
              </w:rPr>
              <w:t>8</w:t>
            </w:r>
          </w:p>
        </w:tc>
        <w:tc>
          <w:tcPr>
            <w:tcW w:w="405" w:type="dxa"/>
            <w:vAlign w:val="center"/>
          </w:tcPr>
          <w:p>
            <w:pPr>
              <w:jc w:val="center"/>
              <w:rPr>
                <w:rFonts w:ascii="仿宋_GB2312" w:hAnsi="宋体" w:eastAsia="仿宋_GB2312" w:cs="宋体"/>
                <w:color w:val="000000"/>
                <w:sz w:val="15"/>
                <w:szCs w:val="15"/>
                <w:lang w:val="zh-CN" w:eastAsia="zh-CN" w:bidi="zh-CN"/>
              </w:rPr>
            </w:pPr>
            <w:r>
              <w:rPr>
                <w:rFonts w:hint="eastAsia" w:ascii="仿宋_GB2312" w:eastAsia="仿宋_GB2312"/>
                <w:color w:val="000000"/>
                <w:sz w:val="15"/>
                <w:szCs w:val="15"/>
              </w:rPr>
              <w:t>4</w:t>
            </w:r>
          </w:p>
        </w:tc>
        <w:tc>
          <w:tcPr>
            <w:tcW w:w="405" w:type="dxa"/>
            <w:vAlign w:val="center"/>
          </w:tcPr>
          <w:p>
            <w:pPr>
              <w:jc w:val="center"/>
              <w:rPr>
                <w:rFonts w:ascii="仿宋_GB2312" w:hAnsi="宋体" w:eastAsia="仿宋_GB2312" w:cs="宋体"/>
                <w:color w:val="000000"/>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398"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115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rPr>
              <w:t>060</w:t>
            </w:r>
            <w:r>
              <w:rPr>
                <w:rFonts w:hint="eastAsia" w:ascii="仿宋_GB2312" w:hAnsi="仿宋_GB2312" w:eastAsia="仿宋_GB2312" w:cs="仿宋_GB2312"/>
                <w:sz w:val="15"/>
                <w:szCs w:val="15"/>
                <w:lang w:val="en-US"/>
              </w:rPr>
              <w:t>1</w:t>
            </w:r>
            <w:r>
              <w:rPr>
                <w:rFonts w:hint="eastAsia" w:ascii="仿宋_GB2312" w:hAnsi="仿宋_GB2312" w:eastAsia="仿宋_GB2312" w:cs="仿宋_GB2312"/>
                <w:sz w:val="15"/>
                <w:szCs w:val="15"/>
              </w:rPr>
              <w:t>0</w:t>
            </w:r>
            <w:r>
              <w:rPr>
                <w:rFonts w:hint="eastAsia" w:ascii="仿宋_GB2312" w:hAnsi="仿宋_GB2312" w:eastAsia="仿宋_GB2312" w:cs="仿宋_GB2312"/>
                <w:sz w:val="15"/>
                <w:szCs w:val="15"/>
                <w:lang w:val="en-US"/>
              </w:rPr>
              <w:t>2</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rPr>
              <w:t>经济学基础</w:t>
            </w:r>
          </w:p>
        </w:tc>
        <w:tc>
          <w:tcPr>
            <w:tcW w:w="512" w:type="dxa"/>
            <w:vAlign w:val="center"/>
          </w:tcPr>
          <w:p>
            <w:pPr>
              <w:jc w:val="center"/>
              <w:rPr>
                <w:rFonts w:hint="default"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rPr>
              <w:t>2</w:t>
            </w:r>
          </w:p>
        </w:tc>
        <w:tc>
          <w:tcPr>
            <w:tcW w:w="516" w:type="dxa"/>
            <w:vAlign w:val="center"/>
          </w:tcPr>
          <w:p>
            <w:pPr>
              <w:jc w:val="center"/>
              <w:rPr>
                <w:rFonts w:hint="default" w:ascii="仿宋_GB2312" w:hAnsi="宋体" w:eastAsia="仿宋_GB2312" w:cs="宋体"/>
                <w:color w:val="000000"/>
                <w:sz w:val="15"/>
                <w:szCs w:val="15"/>
                <w:lang w:val="en-US" w:eastAsia="zh-CN" w:bidi="zh-CN"/>
              </w:rPr>
            </w:pPr>
          </w:p>
        </w:tc>
        <w:tc>
          <w:tcPr>
            <w:tcW w:w="516" w:type="dxa"/>
            <w:vAlign w:val="center"/>
          </w:tcPr>
          <w:p>
            <w:pPr>
              <w:jc w:val="center"/>
              <w:rPr>
                <w:rFonts w:hint="default"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rPr>
              <w:t>2.5</w:t>
            </w:r>
          </w:p>
        </w:tc>
        <w:tc>
          <w:tcPr>
            <w:tcW w:w="658" w:type="dxa"/>
            <w:vAlign w:val="center"/>
          </w:tcPr>
          <w:p>
            <w:pPr>
              <w:jc w:val="center"/>
              <w:rPr>
                <w:rFonts w:hint="default"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rPr>
              <w:t>48</w:t>
            </w:r>
          </w:p>
        </w:tc>
        <w:tc>
          <w:tcPr>
            <w:tcW w:w="567" w:type="dxa"/>
            <w:vAlign w:val="center"/>
          </w:tcPr>
          <w:p>
            <w:pPr>
              <w:jc w:val="center"/>
              <w:rPr>
                <w:rFonts w:hint="default"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eastAsia="zh-CN"/>
              </w:rPr>
              <w:t>36</w:t>
            </w:r>
          </w:p>
        </w:tc>
        <w:tc>
          <w:tcPr>
            <w:tcW w:w="457" w:type="dxa"/>
            <w:vAlign w:val="center"/>
          </w:tcPr>
          <w:p>
            <w:pPr>
              <w:jc w:val="center"/>
              <w:rPr>
                <w:rFonts w:ascii="仿宋_GB2312" w:hAnsi="宋体" w:eastAsia="仿宋_GB2312" w:cs="宋体"/>
                <w:color w:val="000000"/>
                <w:sz w:val="15"/>
                <w:szCs w:val="15"/>
                <w:lang w:val="zh-CN" w:eastAsia="zh-CN" w:bidi="zh-CN"/>
              </w:rPr>
            </w:pPr>
            <w:r>
              <w:rPr>
                <w:rFonts w:hint="eastAsia" w:ascii="仿宋_GB2312" w:eastAsia="仿宋_GB2312"/>
                <w:color w:val="000000"/>
                <w:sz w:val="15"/>
                <w:szCs w:val="15"/>
              </w:rPr>
              <w:t>　</w:t>
            </w:r>
          </w:p>
        </w:tc>
        <w:tc>
          <w:tcPr>
            <w:tcW w:w="454" w:type="dxa"/>
            <w:vAlign w:val="center"/>
          </w:tcPr>
          <w:p>
            <w:pPr>
              <w:jc w:val="center"/>
              <w:rPr>
                <w:rFonts w:ascii="仿宋_GB2312" w:hAnsi="宋体" w:eastAsia="仿宋_GB2312" w:cs="宋体"/>
                <w:color w:val="000000"/>
                <w:sz w:val="15"/>
                <w:szCs w:val="15"/>
                <w:lang w:val="zh-CN" w:eastAsia="zh-CN" w:bidi="zh-CN"/>
              </w:rPr>
            </w:pPr>
            <w:r>
              <w:rPr>
                <w:rFonts w:hint="eastAsia" w:ascii="仿宋_GB2312" w:eastAsia="仿宋_GB2312"/>
                <w:color w:val="000000"/>
                <w:sz w:val="15"/>
                <w:szCs w:val="15"/>
              </w:rPr>
              <w:t>　</w:t>
            </w:r>
          </w:p>
        </w:tc>
        <w:tc>
          <w:tcPr>
            <w:tcW w:w="570" w:type="dxa"/>
            <w:vAlign w:val="center"/>
          </w:tcPr>
          <w:p>
            <w:pPr>
              <w:jc w:val="center"/>
              <w:rPr>
                <w:rFonts w:hint="default"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eastAsia="zh-CN" w:bidi="zh-CN"/>
              </w:rPr>
              <w:t>12</w:t>
            </w:r>
          </w:p>
        </w:tc>
        <w:tc>
          <w:tcPr>
            <w:tcW w:w="405" w:type="dxa"/>
            <w:vAlign w:val="center"/>
          </w:tcPr>
          <w:p>
            <w:pPr>
              <w:jc w:val="center"/>
              <w:rPr>
                <w:rFonts w:ascii="仿宋_GB2312" w:hAnsi="宋体" w:eastAsia="仿宋_GB2312" w:cs="宋体"/>
                <w:color w:val="000000"/>
                <w:sz w:val="15"/>
                <w:szCs w:val="15"/>
                <w:lang w:val="zh-CN" w:eastAsia="zh-CN" w:bidi="zh-CN"/>
              </w:rPr>
            </w:pPr>
          </w:p>
        </w:tc>
        <w:tc>
          <w:tcPr>
            <w:tcW w:w="405" w:type="dxa"/>
            <w:vAlign w:val="center"/>
          </w:tcPr>
          <w:p>
            <w:pPr>
              <w:jc w:val="center"/>
              <w:rPr>
                <w:rFonts w:ascii="仿宋_GB2312" w:hAnsi="宋体" w:eastAsia="仿宋_GB2312" w:cs="宋体"/>
                <w:color w:val="000000"/>
                <w:sz w:val="15"/>
                <w:szCs w:val="15"/>
                <w:lang w:val="zh-CN" w:eastAsia="zh-CN" w:bidi="zh-CN"/>
              </w:rPr>
            </w:pPr>
            <w:r>
              <w:rPr>
                <w:rFonts w:hint="eastAsia" w:ascii="仿宋_GB2312" w:eastAsia="仿宋_GB2312"/>
                <w:color w:val="000000"/>
                <w:sz w:val="15"/>
                <w:szCs w:val="15"/>
              </w:rPr>
              <w:t>4　</w:t>
            </w:r>
          </w:p>
        </w:tc>
        <w:tc>
          <w:tcPr>
            <w:tcW w:w="405"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398"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rPr>
              <w:t>0</w:t>
            </w:r>
            <w:r>
              <w:rPr>
                <w:rFonts w:hint="eastAsia" w:ascii="仿宋_GB2312" w:hAnsi="仿宋_GB2312" w:eastAsia="仿宋_GB2312" w:cs="仿宋_GB2312"/>
                <w:sz w:val="15"/>
                <w:szCs w:val="15"/>
                <w:lang w:val="en-US" w:eastAsia="zh-CN"/>
              </w:rPr>
              <w:t>7</w:t>
            </w:r>
            <w:r>
              <w:rPr>
                <w:rFonts w:hint="eastAsia" w:ascii="仿宋_GB2312" w:hAnsi="仿宋_GB2312" w:eastAsia="仿宋_GB2312" w:cs="仿宋_GB2312"/>
                <w:sz w:val="15"/>
                <w:szCs w:val="15"/>
              </w:rPr>
              <w:t>0</w:t>
            </w:r>
            <w:r>
              <w:rPr>
                <w:rFonts w:hint="eastAsia" w:ascii="仿宋_GB2312" w:hAnsi="仿宋_GB2312" w:eastAsia="仿宋_GB2312" w:cs="仿宋_GB2312"/>
                <w:sz w:val="15"/>
                <w:szCs w:val="15"/>
                <w:lang w:val="en-US" w:eastAsia="zh-CN"/>
              </w:rPr>
              <w:t>1</w:t>
            </w:r>
            <w:r>
              <w:rPr>
                <w:rFonts w:hint="eastAsia" w:ascii="仿宋_GB2312" w:hAnsi="仿宋_GB2312" w:eastAsia="仿宋_GB2312" w:cs="仿宋_GB2312"/>
                <w:sz w:val="15"/>
                <w:szCs w:val="15"/>
              </w:rPr>
              <w:t>0</w:t>
            </w:r>
            <w:r>
              <w:rPr>
                <w:rFonts w:hint="eastAsia" w:ascii="仿宋_GB2312" w:hAnsi="仿宋_GB2312" w:eastAsia="仿宋_GB2312" w:cs="仿宋_GB2312"/>
                <w:sz w:val="15"/>
                <w:szCs w:val="15"/>
                <w:lang w:val="en-US" w:eastAsia="zh-CN"/>
              </w:rPr>
              <w:t>1</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rPr>
              <w:t>企业管理概论</w:t>
            </w:r>
          </w:p>
        </w:tc>
        <w:tc>
          <w:tcPr>
            <w:tcW w:w="512"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rPr>
              <w:t>2</w:t>
            </w:r>
          </w:p>
        </w:tc>
        <w:tc>
          <w:tcPr>
            <w:tcW w:w="516"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p>
        </w:tc>
        <w:tc>
          <w:tcPr>
            <w:tcW w:w="516"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4</w:t>
            </w:r>
          </w:p>
        </w:tc>
        <w:tc>
          <w:tcPr>
            <w:tcW w:w="658"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rPr>
              <w:t>72</w:t>
            </w:r>
          </w:p>
        </w:tc>
        <w:tc>
          <w:tcPr>
            <w:tcW w:w="567"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rPr>
              <w:t>48</w:t>
            </w:r>
          </w:p>
        </w:tc>
        <w:tc>
          <w:tcPr>
            <w:tcW w:w="457"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p>
        </w:tc>
        <w:tc>
          <w:tcPr>
            <w:tcW w:w="454"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p>
        </w:tc>
        <w:tc>
          <w:tcPr>
            <w:tcW w:w="570"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24</w:t>
            </w:r>
          </w:p>
        </w:tc>
        <w:tc>
          <w:tcPr>
            <w:tcW w:w="405" w:type="dxa"/>
            <w:vAlign w:val="center"/>
          </w:tcPr>
          <w:p>
            <w:pPr>
              <w:jc w:val="center"/>
              <w:rPr>
                <w:rFonts w:ascii="仿宋_GB2312" w:hAnsi="宋体" w:eastAsia="仿宋_GB2312" w:cs="宋体"/>
                <w:color w:val="000000"/>
                <w:sz w:val="15"/>
                <w:szCs w:val="15"/>
                <w:lang w:val="zh-CN" w:eastAsia="zh-CN" w:bidi="zh-CN"/>
              </w:rPr>
            </w:pPr>
            <w:r>
              <w:rPr>
                <w:rFonts w:hint="eastAsia" w:ascii="仿宋_GB2312" w:eastAsia="仿宋_GB2312"/>
                <w:color w:val="000000"/>
                <w:sz w:val="15"/>
                <w:szCs w:val="15"/>
              </w:rPr>
              <w:t>　</w:t>
            </w:r>
          </w:p>
        </w:tc>
        <w:tc>
          <w:tcPr>
            <w:tcW w:w="405"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rPr>
              <w:t>4</w:t>
            </w:r>
          </w:p>
        </w:tc>
        <w:tc>
          <w:tcPr>
            <w:tcW w:w="405"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398"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115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工商管理系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lang w:val="en-US"/>
              </w:rPr>
              <w:t>060103Z</w:t>
            </w:r>
          </w:p>
        </w:tc>
        <w:tc>
          <w:tcPr>
            <w:tcW w:w="3222"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rPr>
              <w:t>金融学基础</w:t>
            </w:r>
          </w:p>
        </w:tc>
        <w:tc>
          <w:tcPr>
            <w:tcW w:w="512"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p>
        </w:tc>
        <w:tc>
          <w:tcPr>
            <w:tcW w:w="516"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lang w:val="en-US"/>
              </w:rPr>
              <w:t>2</w:t>
            </w:r>
          </w:p>
        </w:tc>
        <w:tc>
          <w:tcPr>
            <w:tcW w:w="516"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rPr>
              <w:t>3</w:t>
            </w:r>
          </w:p>
        </w:tc>
        <w:tc>
          <w:tcPr>
            <w:tcW w:w="658"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rPr>
              <w:t>5</w:t>
            </w:r>
            <w:r>
              <w:rPr>
                <w:rFonts w:hint="eastAsia" w:ascii="仿宋_GB2312" w:hAnsi="仿宋_GB2312" w:eastAsia="仿宋_GB2312" w:cs="仿宋_GB2312"/>
                <w:sz w:val="15"/>
                <w:szCs w:val="15"/>
                <w:lang w:val="en-US" w:eastAsia="zh-CN"/>
              </w:rPr>
              <w:t>2</w:t>
            </w:r>
          </w:p>
        </w:tc>
        <w:tc>
          <w:tcPr>
            <w:tcW w:w="567"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ascii="仿宋_GB2312" w:hAnsi="仿宋_GB2312" w:eastAsia="仿宋_GB2312" w:cs="仿宋_GB2312"/>
                <w:sz w:val="15"/>
                <w:szCs w:val="15"/>
                <w:lang w:val="en-US"/>
              </w:rPr>
              <w:t>5</w:t>
            </w:r>
            <w:r>
              <w:rPr>
                <w:rFonts w:hint="eastAsia" w:ascii="仿宋_GB2312" w:hAnsi="仿宋_GB2312" w:eastAsia="仿宋_GB2312" w:cs="仿宋_GB2312"/>
                <w:sz w:val="15"/>
                <w:szCs w:val="15"/>
                <w:lang w:val="en-US" w:eastAsia="zh-CN"/>
              </w:rPr>
              <w:t>2</w:t>
            </w:r>
          </w:p>
        </w:tc>
        <w:tc>
          <w:tcPr>
            <w:tcW w:w="457"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p>
        </w:tc>
        <w:tc>
          <w:tcPr>
            <w:tcW w:w="454"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p>
        </w:tc>
        <w:tc>
          <w:tcPr>
            <w:tcW w:w="570" w:type="dxa"/>
            <w:vAlign w:val="center"/>
          </w:tcPr>
          <w:p>
            <w:pPr>
              <w:widowControl/>
              <w:spacing w:line="320" w:lineRule="exact"/>
              <w:jc w:val="center"/>
              <w:rPr>
                <w:rFonts w:ascii="仿宋_GB2312" w:hAnsi="仿宋_GB2312" w:eastAsia="仿宋_GB2312" w:cs="仿宋_GB2312"/>
                <w:sz w:val="15"/>
                <w:szCs w:val="15"/>
                <w:lang w:val="en-US" w:eastAsia="zh-CN" w:bidi="zh-CN"/>
              </w:rPr>
            </w:pPr>
          </w:p>
        </w:tc>
        <w:tc>
          <w:tcPr>
            <w:tcW w:w="405" w:type="dxa"/>
            <w:vAlign w:val="center"/>
          </w:tcPr>
          <w:p>
            <w:pPr>
              <w:jc w:val="center"/>
              <w:rPr>
                <w:rFonts w:ascii="仿宋_GB2312" w:hAnsi="宋体" w:eastAsia="仿宋_GB2312" w:cs="宋体"/>
                <w:color w:val="000000"/>
                <w:sz w:val="15"/>
                <w:szCs w:val="15"/>
                <w:lang w:val="zh-CN" w:eastAsia="zh-CN" w:bidi="zh-CN"/>
              </w:rPr>
            </w:pPr>
            <w:r>
              <w:rPr>
                <w:rFonts w:hint="eastAsia" w:ascii="仿宋_GB2312" w:eastAsia="仿宋_GB2312"/>
                <w:color w:val="000000"/>
                <w:sz w:val="15"/>
                <w:szCs w:val="15"/>
              </w:rPr>
              <w:t>　</w:t>
            </w:r>
          </w:p>
        </w:tc>
        <w:tc>
          <w:tcPr>
            <w:tcW w:w="405"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rPr>
              <w:t>4</w:t>
            </w:r>
          </w:p>
        </w:tc>
        <w:tc>
          <w:tcPr>
            <w:tcW w:w="405"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405"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p>
        </w:tc>
        <w:tc>
          <w:tcPr>
            <w:tcW w:w="398"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115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rPr>
              <w:t>060</w:t>
            </w:r>
            <w:r>
              <w:rPr>
                <w:rFonts w:hint="eastAsia" w:ascii="仿宋_GB2312" w:hAnsi="仿宋_GB2312" w:eastAsia="仿宋_GB2312" w:cs="仿宋_GB2312"/>
                <w:sz w:val="15"/>
                <w:szCs w:val="15"/>
                <w:lang w:val="en-US"/>
              </w:rPr>
              <w:t>1</w:t>
            </w:r>
            <w:r>
              <w:rPr>
                <w:rFonts w:hint="eastAsia" w:ascii="仿宋_GB2312" w:hAnsi="仿宋_GB2312" w:eastAsia="仿宋_GB2312" w:cs="仿宋_GB2312"/>
                <w:sz w:val="15"/>
                <w:szCs w:val="15"/>
              </w:rPr>
              <w:t>0</w:t>
            </w:r>
            <w:r>
              <w:rPr>
                <w:rFonts w:hint="eastAsia" w:ascii="仿宋_GB2312" w:hAnsi="仿宋_GB2312" w:eastAsia="仿宋_GB2312" w:cs="仿宋_GB2312"/>
                <w:sz w:val="15"/>
                <w:szCs w:val="15"/>
                <w:lang w:val="en-US"/>
              </w:rPr>
              <w:t>5</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rPr>
              <w:t>管理学基础</w:t>
            </w:r>
          </w:p>
        </w:tc>
        <w:tc>
          <w:tcPr>
            <w:tcW w:w="512" w:type="dxa"/>
            <w:vAlign w:val="center"/>
          </w:tcPr>
          <w:p>
            <w:pPr>
              <w:jc w:val="center"/>
              <w:rPr>
                <w:rFonts w:hint="default"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rPr>
              <w:t>3</w:t>
            </w:r>
          </w:p>
        </w:tc>
        <w:tc>
          <w:tcPr>
            <w:tcW w:w="516" w:type="dxa"/>
            <w:vAlign w:val="center"/>
          </w:tcPr>
          <w:p>
            <w:pPr>
              <w:jc w:val="center"/>
              <w:rPr>
                <w:rFonts w:hint="eastAsia" w:ascii="仿宋_GB2312" w:hAnsi="宋体" w:eastAsia="仿宋_GB2312" w:cs="宋体"/>
                <w:color w:val="000000"/>
                <w:sz w:val="15"/>
                <w:szCs w:val="15"/>
                <w:lang w:val="en-US" w:eastAsia="zh-CN" w:bidi="zh-CN"/>
              </w:rPr>
            </w:pPr>
            <w:r>
              <w:rPr>
                <w:rFonts w:hint="eastAsia" w:ascii="仿宋_GB2312" w:eastAsia="仿宋_GB2312"/>
                <w:color w:val="000000"/>
                <w:sz w:val="15"/>
                <w:szCs w:val="15"/>
              </w:rPr>
              <w:t>　</w:t>
            </w:r>
          </w:p>
        </w:tc>
        <w:tc>
          <w:tcPr>
            <w:tcW w:w="516" w:type="dxa"/>
            <w:vAlign w:val="center"/>
          </w:tcPr>
          <w:p>
            <w:pPr>
              <w:jc w:val="center"/>
              <w:rPr>
                <w:rFonts w:hint="default"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rPr>
              <w:t>3</w:t>
            </w:r>
          </w:p>
        </w:tc>
        <w:tc>
          <w:tcPr>
            <w:tcW w:w="658" w:type="dxa"/>
            <w:vAlign w:val="center"/>
          </w:tcPr>
          <w:p>
            <w:pPr>
              <w:jc w:val="center"/>
              <w:rPr>
                <w:rFonts w:hint="default" w:ascii="仿宋_GB2312" w:hAnsi="宋体" w:eastAsia="仿宋_GB2312" w:cs="宋体"/>
                <w:color w:val="000000"/>
                <w:sz w:val="15"/>
                <w:szCs w:val="15"/>
                <w:lang w:val="en-US" w:eastAsia="zh-CN" w:bidi="zh-CN"/>
              </w:rPr>
            </w:pPr>
            <w:r>
              <w:rPr>
                <w:rFonts w:hint="eastAsia" w:ascii="仿宋_GB2312" w:hAnsi="宋体" w:eastAsia="仿宋_GB2312" w:cs="宋体"/>
                <w:color w:val="000000"/>
                <w:sz w:val="15"/>
                <w:szCs w:val="15"/>
                <w:lang w:val="en-US"/>
              </w:rPr>
              <w:t>5</w:t>
            </w:r>
            <w:r>
              <w:rPr>
                <w:rFonts w:hint="eastAsia" w:ascii="仿宋_GB2312" w:hAnsi="宋体" w:eastAsia="仿宋_GB2312" w:cs="宋体"/>
                <w:color w:val="000000"/>
                <w:sz w:val="15"/>
                <w:szCs w:val="15"/>
                <w:lang w:val="en-US" w:eastAsia="zh-CN"/>
              </w:rPr>
              <w:t>2</w:t>
            </w:r>
          </w:p>
        </w:tc>
        <w:tc>
          <w:tcPr>
            <w:tcW w:w="567" w:type="dxa"/>
            <w:vAlign w:val="center"/>
          </w:tcPr>
          <w:p>
            <w:pPr>
              <w:jc w:val="center"/>
              <w:rPr>
                <w:rFonts w:hint="default" w:ascii="仿宋_GB2312" w:hAnsi="宋体" w:eastAsia="仿宋_GB2312" w:cs="宋体"/>
                <w:color w:val="000000"/>
                <w:sz w:val="15"/>
                <w:szCs w:val="15"/>
                <w:lang w:val="en-US" w:eastAsia="zh-CN" w:bidi="zh-CN"/>
              </w:rPr>
            </w:pPr>
            <w:r>
              <w:rPr>
                <w:rFonts w:ascii="仿宋_GB2312" w:hAnsi="宋体" w:eastAsia="仿宋_GB2312" w:cs="宋体"/>
                <w:color w:val="000000"/>
                <w:sz w:val="15"/>
                <w:szCs w:val="15"/>
                <w:lang w:val="en-US"/>
              </w:rPr>
              <w:t>5</w:t>
            </w:r>
            <w:r>
              <w:rPr>
                <w:rFonts w:hint="eastAsia" w:ascii="仿宋_GB2312" w:hAnsi="宋体" w:eastAsia="仿宋_GB2312" w:cs="宋体"/>
                <w:color w:val="000000"/>
                <w:sz w:val="15"/>
                <w:szCs w:val="15"/>
                <w:lang w:val="en-US" w:eastAsia="zh-CN"/>
              </w:rPr>
              <w:t>2</w:t>
            </w:r>
          </w:p>
        </w:tc>
        <w:tc>
          <w:tcPr>
            <w:tcW w:w="457" w:type="dxa"/>
            <w:vAlign w:val="center"/>
          </w:tcPr>
          <w:p>
            <w:pPr>
              <w:jc w:val="center"/>
              <w:rPr>
                <w:rFonts w:ascii="仿宋_GB2312" w:hAnsi="宋体" w:eastAsia="仿宋_GB2312" w:cs="宋体"/>
                <w:color w:val="000000"/>
                <w:sz w:val="15"/>
                <w:szCs w:val="15"/>
                <w:lang w:val="zh-CN" w:eastAsia="zh-CN" w:bidi="zh-CN"/>
              </w:rPr>
            </w:pPr>
          </w:p>
        </w:tc>
        <w:tc>
          <w:tcPr>
            <w:tcW w:w="454" w:type="dxa"/>
            <w:vAlign w:val="center"/>
          </w:tcPr>
          <w:p>
            <w:pPr>
              <w:jc w:val="center"/>
              <w:rPr>
                <w:rFonts w:ascii="仿宋_GB2312" w:hAnsi="宋体" w:eastAsia="仿宋_GB2312" w:cs="宋体"/>
                <w:color w:val="000000"/>
                <w:sz w:val="15"/>
                <w:szCs w:val="15"/>
                <w:lang w:val="zh-CN" w:eastAsia="zh-CN" w:bidi="zh-CN"/>
              </w:rPr>
            </w:pPr>
          </w:p>
        </w:tc>
        <w:tc>
          <w:tcPr>
            <w:tcW w:w="570" w:type="dxa"/>
            <w:vAlign w:val="center"/>
          </w:tcPr>
          <w:p>
            <w:pPr>
              <w:jc w:val="center"/>
              <w:rPr>
                <w:rFonts w:hint="default" w:ascii="仿宋_GB2312" w:hAnsi="宋体" w:eastAsia="仿宋_GB2312" w:cs="宋体"/>
                <w:color w:val="000000"/>
                <w:sz w:val="15"/>
                <w:szCs w:val="15"/>
                <w:lang w:val="en-US" w:eastAsia="zh-CN" w:bidi="zh-CN"/>
              </w:rPr>
            </w:pPr>
          </w:p>
        </w:tc>
        <w:tc>
          <w:tcPr>
            <w:tcW w:w="405" w:type="dxa"/>
            <w:vAlign w:val="center"/>
          </w:tcPr>
          <w:p>
            <w:pPr>
              <w:jc w:val="center"/>
              <w:rPr>
                <w:rFonts w:hint="eastAsia" w:ascii="仿宋_GB2312" w:hAnsi="宋体" w:eastAsia="仿宋_GB2312" w:cs="宋体"/>
                <w:color w:val="000000"/>
                <w:sz w:val="15"/>
                <w:szCs w:val="15"/>
                <w:lang w:val="zh-CN" w:eastAsia="zh-CN" w:bidi="zh-CN"/>
              </w:rPr>
            </w:pPr>
          </w:p>
        </w:tc>
        <w:tc>
          <w:tcPr>
            <w:tcW w:w="405" w:type="dxa"/>
            <w:vAlign w:val="center"/>
          </w:tcPr>
          <w:p>
            <w:pPr>
              <w:jc w:val="center"/>
              <w:rPr>
                <w:rFonts w:hint="eastAsia" w:ascii="仿宋_GB2312" w:hAnsi="宋体" w:eastAsia="仿宋_GB2312" w:cs="宋体"/>
                <w:color w:val="000000"/>
                <w:sz w:val="15"/>
                <w:szCs w:val="15"/>
                <w:lang w:val="zh-CN" w:eastAsia="zh-CN" w:bidi="zh-CN"/>
              </w:rPr>
            </w:pPr>
          </w:p>
        </w:tc>
        <w:tc>
          <w:tcPr>
            <w:tcW w:w="405" w:type="dxa"/>
            <w:vAlign w:val="center"/>
          </w:tcPr>
          <w:p>
            <w:pPr>
              <w:widowControl/>
              <w:spacing w:line="320" w:lineRule="exact"/>
              <w:jc w:val="center"/>
              <w:rPr>
                <w:rFonts w:hint="default" w:ascii="仿宋_GB2312" w:hAnsi="仿宋_GB2312" w:eastAsia="仿宋_GB2312" w:cs="仿宋_GB2312"/>
                <w:sz w:val="15"/>
                <w:szCs w:val="15"/>
                <w:lang w:val="zh-CN" w:eastAsia="zh-CN" w:bidi="zh-CN"/>
              </w:rPr>
            </w:pPr>
            <w:r>
              <w:rPr>
                <w:rFonts w:hint="eastAsia" w:ascii="仿宋_GB2312" w:eastAsia="仿宋_GB2312"/>
                <w:color w:val="000000"/>
                <w:sz w:val="15"/>
                <w:szCs w:val="15"/>
              </w:rPr>
              <w:t>4</w:t>
            </w:r>
          </w:p>
        </w:tc>
        <w:tc>
          <w:tcPr>
            <w:tcW w:w="405"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p>
        </w:tc>
        <w:tc>
          <w:tcPr>
            <w:tcW w:w="398"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115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jc w:val="center"/>
              <w:rPr>
                <w:rFonts w:hint="eastAsia"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rPr>
              <w:t>060</w:t>
            </w:r>
            <w:r>
              <w:rPr>
                <w:rFonts w:hint="eastAsia" w:ascii="仿宋_GB2312" w:hAnsi="仿宋_GB2312" w:eastAsia="仿宋_GB2312" w:cs="仿宋_GB2312"/>
                <w:sz w:val="15"/>
                <w:szCs w:val="15"/>
                <w:lang w:val="en-US"/>
              </w:rPr>
              <w:t>106</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rPr>
              <w:t>经济法</w:t>
            </w:r>
          </w:p>
        </w:tc>
        <w:tc>
          <w:tcPr>
            <w:tcW w:w="512"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rPr>
              <w:t>3</w:t>
            </w:r>
          </w:p>
        </w:tc>
        <w:tc>
          <w:tcPr>
            <w:tcW w:w="516"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p>
        </w:tc>
        <w:tc>
          <w:tcPr>
            <w:tcW w:w="516"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rPr>
              <w:t>3.5</w:t>
            </w:r>
          </w:p>
        </w:tc>
        <w:tc>
          <w:tcPr>
            <w:tcW w:w="658"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rPr>
              <w:t>5</w:t>
            </w:r>
            <w:r>
              <w:rPr>
                <w:rFonts w:hint="eastAsia" w:ascii="仿宋_GB2312" w:hAnsi="仿宋_GB2312" w:eastAsia="仿宋_GB2312" w:cs="仿宋_GB2312"/>
                <w:sz w:val="15"/>
                <w:szCs w:val="15"/>
                <w:lang w:val="en-US" w:eastAsia="zh-CN"/>
              </w:rPr>
              <w:t>2</w:t>
            </w:r>
          </w:p>
        </w:tc>
        <w:tc>
          <w:tcPr>
            <w:tcW w:w="567"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ascii="仿宋_GB2312" w:hAnsi="仿宋_GB2312" w:eastAsia="仿宋_GB2312" w:cs="仿宋_GB2312"/>
                <w:sz w:val="15"/>
                <w:szCs w:val="15"/>
                <w:lang w:val="en-US"/>
              </w:rPr>
              <w:t>5</w:t>
            </w:r>
            <w:r>
              <w:rPr>
                <w:rFonts w:hint="eastAsia" w:ascii="仿宋_GB2312" w:hAnsi="仿宋_GB2312" w:eastAsia="仿宋_GB2312" w:cs="仿宋_GB2312"/>
                <w:sz w:val="15"/>
                <w:szCs w:val="15"/>
                <w:lang w:val="en-US" w:eastAsia="zh-CN"/>
              </w:rPr>
              <w:t>2</w:t>
            </w:r>
          </w:p>
        </w:tc>
        <w:tc>
          <w:tcPr>
            <w:tcW w:w="457"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454"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570"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405" w:type="dxa"/>
            <w:vAlign w:val="center"/>
          </w:tcPr>
          <w:p>
            <w:pPr>
              <w:jc w:val="center"/>
              <w:rPr>
                <w:rFonts w:hint="eastAsia" w:ascii="仿宋_GB2312" w:hAnsi="宋体" w:eastAsia="仿宋_GB2312" w:cs="宋体"/>
                <w:color w:val="000000"/>
                <w:sz w:val="15"/>
                <w:szCs w:val="15"/>
                <w:lang w:val="zh-CN" w:eastAsia="zh-CN" w:bidi="zh-CN"/>
              </w:rPr>
            </w:pPr>
            <w:r>
              <w:rPr>
                <w:rFonts w:hint="eastAsia" w:ascii="仿宋_GB2312" w:eastAsia="仿宋_GB2312"/>
                <w:color w:val="000000"/>
                <w:sz w:val="15"/>
                <w:szCs w:val="15"/>
              </w:rPr>
              <w:t>　</w:t>
            </w:r>
          </w:p>
        </w:tc>
        <w:tc>
          <w:tcPr>
            <w:tcW w:w="405"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p>
        </w:tc>
        <w:tc>
          <w:tcPr>
            <w:tcW w:w="405"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rPr>
              <w:t>4</w:t>
            </w:r>
          </w:p>
        </w:tc>
        <w:tc>
          <w:tcPr>
            <w:tcW w:w="405"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p>
        </w:tc>
        <w:tc>
          <w:tcPr>
            <w:tcW w:w="398"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115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jc w:val="center"/>
              <w:rPr>
                <w:rFonts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rPr>
              <w:t>0</w:t>
            </w:r>
            <w:r>
              <w:rPr>
                <w:rFonts w:hint="eastAsia" w:ascii="仿宋_GB2312" w:hAnsi="仿宋_GB2312" w:eastAsia="仿宋_GB2312" w:cs="仿宋_GB2312"/>
                <w:sz w:val="15"/>
                <w:szCs w:val="15"/>
                <w:lang w:val="en-US" w:eastAsia="zh-CN"/>
              </w:rPr>
              <w:t>7</w:t>
            </w:r>
            <w:r>
              <w:rPr>
                <w:rFonts w:hint="eastAsia" w:ascii="仿宋_GB2312" w:hAnsi="仿宋_GB2312" w:eastAsia="仿宋_GB2312" w:cs="仿宋_GB2312"/>
                <w:sz w:val="15"/>
                <w:szCs w:val="15"/>
              </w:rPr>
              <w:t>0</w:t>
            </w:r>
            <w:r>
              <w:rPr>
                <w:rFonts w:hint="eastAsia" w:ascii="仿宋_GB2312" w:hAnsi="仿宋_GB2312" w:eastAsia="仿宋_GB2312" w:cs="仿宋_GB2312"/>
                <w:sz w:val="15"/>
                <w:szCs w:val="15"/>
                <w:lang w:val="en-US" w:eastAsia="zh-CN"/>
              </w:rPr>
              <w:t>102</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rPr>
              <w:t>电子商务概论</w:t>
            </w:r>
          </w:p>
        </w:tc>
        <w:tc>
          <w:tcPr>
            <w:tcW w:w="512"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p>
        </w:tc>
        <w:tc>
          <w:tcPr>
            <w:tcW w:w="516"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3</w:t>
            </w:r>
          </w:p>
        </w:tc>
        <w:tc>
          <w:tcPr>
            <w:tcW w:w="516"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2.5</w:t>
            </w:r>
          </w:p>
        </w:tc>
        <w:tc>
          <w:tcPr>
            <w:tcW w:w="658"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48</w:t>
            </w:r>
          </w:p>
        </w:tc>
        <w:tc>
          <w:tcPr>
            <w:tcW w:w="567"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48</w:t>
            </w:r>
          </w:p>
        </w:tc>
        <w:tc>
          <w:tcPr>
            <w:tcW w:w="457"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454"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570"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p>
        </w:tc>
        <w:tc>
          <w:tcPr>
            <w:tcW w:w="405" w:type="dxa"/>
            <w:vAlign w:val="center"/>
          </w:tcPr>
          <w:p>
            <w:pPr>
              <w:jc w:val="center"/>
              <w:rPr>
                <w:rFonts w:hint="eastAsia" w:ascii="仿宋_GB2312" w:hAnsi="宋体" w:eastAsia="仿宋_GB2312" w:cs="宋体"/>
                <w:color w:val="000000"/>
                <w:sz w:val="15"/>
                <w:szCs w:val="15"/>
                <w:lang w:val="zh-CN" w:eastAsia="zh-CN" w:bidi="zh-CN"/>
              </w:rPr>
            </w:pPr>
            <w:r>
              <w:rPr>
                <w:rFonts w:hint="eastAsia" w:ascii="仿宋_GB2312" w:eastAsia="仿宋_GB2312"/>
                <w:color w:val="000000"/>
                <w:sz w:val="15"/>
                <w:szCs w:val="15"/>
              </w:rPr>
              <w:t>　</w:t>
            </w:r>
          </w:p>
        </w:tc>
        <w:tc>
          <w:tcPr>
            <w:tcW w:w="405"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p>
        </w:tc>
        <w:tc>
          <w:tcPr>
            <w:tcW w:w="405"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lang w:val="en-US" w:eastAsia="zh-CN"/>
              </w:rPr>
              <w:t>4</w:t>
            </w:r>
          </w:p>
        </w:tc>
        <w:tc>
          <w:tcPr>
            <w:tcW w:w="405"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p>
        </w:tc>
        <w:tc>
          <w:tcPr>
            <w:tcW w:w="398"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115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jc w:val="center"/>
              <w:rPr>
                <w:rFonts w:hint="eastAsia"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rPr>
              <w:t>0</w:t>
            </w:r>
            <w:r>
              <w:rPr>
                <w:rFonts w:hint="eastAsia" w:ascii="仿宋_GB2312" w:hAnsi="仿宋_GB2312" w:eastAsia="仿宋_GB2312" w:cs="仿宋_GB2312"/>
                <w:sz w:val="15"/>
                <w:szCs w:val="15"/>
                <w:lang w:val="en-US" w:eastAsia="zh-CN"/>
              </w:rPr>
              <w:t>7</w:t>
            </w:r>
            <w:r>
              <w:rPr>
                <w:rFonts w:hint="eastAsia" w:ascii="仿宋_GB2312" w:hAnsi="仿宋_GB2312" w:eastAsia="仿宋_GB2312" w:cs="仿宋_GB2312"/>
                <w:sz w:val="15"/>
                <w:szCs w:val="15"/>
              </w:rPr>
              <w:t>0</w:t>
            </w:r>
            <w:r>
              <w:rPr>
                <w:rFonts w:hint="eastAsia" w:ascii="仿宋_GB2312" w:hAnsi="仿宋_GB2312" w:eastAsia="仿宋_GB2312" w:cs="仿宋_GB2312"/>
                <w:sz w:val="15"/>
                <w:szCs w:val="15"/>
                <w:lang w:val="en-US" w:eastAsia="zh-CN"/>
              </w:rPr>
              <w:t>103</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rPr>
              <w:t>营销心理学*</w:t>
            </w:r>
          </w:p>
        </w:tc>
        <w:tc>
          <w:tcPr>
            <w:tcW w:w="512"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4</w:t>
            </w:r>
          </w:p>
        </w:tc>
        <w:tc>
          <w:tcPr>
            <w:tcW w:w="516"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p>
        </w:tc>
        <w:tc>
          <w:tcPr>
            <w:tcW w:w="516"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2.5</w:t>
            </w:r>
          </w:p>
        </w:tc>
        <w:tc>
          <w:tcPr>
            <w:tcW w:w="658"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48</w:t>
            </w:r>
          </w:p>
        </w:tc>
        <w:tc>
          <w:tcPr>
            <w:tcW w:w="567"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48</w:t>
            </w:r>
          </w:p>
        </w:tc>
        <w:tc>
          <w:tcPr>
            <w:tcW w:w="457"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454"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570"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p>
        </w:tc>
        <w:tc>
          <w:tcPr>
            <w:tcW w:w="405" w:type="dxa"/>
            <w:vAlign w:val="center"/>
          </w:tcPr>
          <w:p>
            <w:pPr>
              <w:jc w:val="center"/>
              <w:rPr>
                <w:rFonts w:hint="eastAsia" w:ascii="仿宋_GB2312" w:hAnsi="宋体" w:eastAsia="仿宋_GB2312" w:cs="宋体"/>
                <w:color w:val="000000"/>
                <w:sz w:val="15"/>
                <w:szCs w:val="15"/>
                <w:lang w:val="zh-CN" w:eastAsia="zh-CN" w:bidi="zh-CN"/>
              </w:rPr>
            </w:pPr>
            <w:r>
              <w:rPr>
                <w:rFonts w:hint="eastAsia" w:ascii="仿宋_GB2312" w:eastAsia="仿宋_GB2312"/>
                <w:color w:val="000000"/>
                <w:sz w:val="15"/>
                <w:szCs w:val="15"/>
              </w:rPr>
              <w:t>　</w:t>
            </w:r>
          </w:p>
        </w:tc>
        <w:tc>
          <w:tcPr>
            <w:tcW w:w="405"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p>
        </w:tc>
        <w:tc>
          <w:tcPr>
            <w:tcW w:w="405"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p>
        </w:tc>
        <w:tc>
          <w:tcPr>
            <w:tcW w:w="405"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lang w:val="en-US" w:eastAsia="zh-CN" w:bidi="zh-CN"/>
              </w:rPr>
              <w:t>4</w:t>
            </w:r>
          </w:p>
        </w:tc>
        <w:tc>
          <w:tcPr>
            <w:tcW w:w="398"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115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jc w:val="center"/>
              <w:rPr>
                <w:rFonts w:hint="eastAsia"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rPr>
              <w:t>0</w:t>
            </w:r>
            <w:r>
              <w:rPr>
                <w:rFonts w:hint="eastAsia" w:ascii="仿宋_GB2312" w:hAnsi="仿宋_GB2312" w:eastAsia="仿宋_GB2312" w:cs="仿宋_GB2312"/>
                <w:sz w:val="15"/>
                <w:szCs w:val="15"/>
                <w:lang w:val="en-US" w:eastAsia="zh-CN"/>
              </w:rPr>
              <w:t>7</w:t>
            </w:r>
            <w:r>
              <w:rPr>
                <w:rFonts w:hint="eastAsia" w:ascii="仿宋_GB2312" w:hAnsi="仿宋_GB2312" w:eastAsia="仿宋_GB2312" w:cs="仿宋_GB2312"/>
                <w:sz w:val="15"/>
                <w:szCs w:val="15"/>
              </w:rPr>
              <w:t>0</w:t>
            </w:r>
            <w:r>
              <w:rPr>
                <w:rFonts w:hint="eastAsia" w:ascii="仿宋_GB2312" w:hAnsi="仿宋_GB2312" w:eastAsia="仿宋_GB2312" w:cs="仿宋_GB2312"/>
                <w:sz w:val="15"/>
                <w:szCs w:val="15"/>
                <w:lang w:val="en-US" w:eastAsia="zh-CN"/>
              </w:rPr>
              <w:t>104</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rPr>
              <w:t>企业战略管理*</w:t>
            </w:r>
          </w:p>
        </w:tc>
        <w:tc>
          <w:tcPr>
            <w:tcW w:w="512"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4</w:t>
            </w:r>
          </w:p>
        </w:tc>
        <w:tc>
          <w:tcPr>
            <w:tcW w:w="516"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p>
        </w:tc>
        <w:tc>
          <w:tcPr>
            <w:tcW w:w="516"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rPr>
              <w:t>4.5</w:t>
            </w:r>
          </w:p>
        </w:tc>
        <w:tc>
          <w:tcPr>
            <w:tcW w:w="658"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78</w:t>
            </w:r>
          </w:p>
        </w:tc>
        <w:tc>
          <w:tcPr>
            <w:tcW w:w="567"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52</w:t>
            </w:r>
          </w:p>
        </w:tc>
        <w:tc>
          <w:tcPr>
            <w:tcW w:w="457"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454" w:type="dxa"/>
            <w:vAlign w:val="center"/>
          </w:tcPr>
          <w:p>
            <w:pPr>
              <w:widowControl/>
              <w:spacing w:line="320" w:lineRule="exact"/>
              <w:jc w:val="center"/>
              <w:rPr>
                <w:rFonts w:hint="default"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lang w:val="en-US" w:eastAsia="zh-CN"/>
              </w:rPr>
              <w:t>16</w:t>
            </w:r>
          </w:p>
        </w:tc>
        <w:tc>
          <w:tcPr>
            <w:tcW w:w="570"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10</w:t>
            </w:r>
          </w:p>
        </w:tc>
        <w:tc>
          <w:tcPr>
            <w:tcW w:w="405" w:type="dxa"/>
            <w:vAlign w:val="center"/>
          </w:tcPr>
          <w:p>
            <w:pPr>
              <w:jc w:val="center"/>
              <w:rPr>
                <w:rFonts w:hint="eastAsia" w:ascii="仿宋_GB2312" w:hAnsi="宋体" w:eastAsia="仿宋_GB2312" w:cs="宋体"/>
                <w:color w:val="000000"/>
                <w:sz w:val="15"/>
                <w:szCs w:val="15"/>
                <w:lang w:val="zh-CN" w:eastAsia="zh-CN" w:bidi="zh-CN"/>
              </w:rPr>
            </w:pPr>
            <w:r>
              <w:rPr>
                <w:rFonts w:hint="eastAsia" w:ascii="仿宋_GB2312" w:eastAsia="仿宋_GB2312"/>
                <w:color w:val="000000"/>
                <w:sz w:val="15"/>
                <w:szCs w:val="15"/>
              </w:rPr>
              <w:t>　</w:t>
            </w:r>
          </w:p>
        </w:tc>
        <w:tc>
          <w:tcPr>
            <w:tcW w:w="405"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405"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rPr>
              <w:t>4</w:t>
            </w:r>
          </w:p>
        </w:tc>
        <w:tc>
          <w:tcPr>
            <w:tcW w:w="398"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115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0</w:t>
            </w:r>
            <w:r>
              <w:rPr>
                <w:rFonts w:hint="eastAsia" w:ascii="仿宋_GB2312" w:hAnsi="仿宋_GB2312" w:eastAsia="仿宋_GB2312" w:cs="仿宋_GB2312"/>
                <w:sz w:val="15"/>
                <w:szCs w:val="15"/>
                <w:lang w:val="en-US" w:eastAsia="zh-CN"/>
              </w:rPr>
              <w:t>70105</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rPr>
              <w:t>人力资源管理</w:t>
            </w:r>
            <w:r>
              <w:rPr>
                <w:rFonts w:hint="eastAsia" w:ascii="仿宋_GB2312" w:hAnsi="仿宋_GB2312" w:eastAsia="仿宋_GB2312" w:cs="仿宋_GB2312"/>
                <w:sz w:val="15"/>
                <w:szCs w:val="15"/>
              </w:rPr>
              <w:t>*</w:t>
            </w:r>
          </w:p>
        </w:tc>
        <w:tc>
          <w:tcPr>
            <w:tcW w:w="512"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p>
        </w:tc>
        <w:tc>
          <w:tcPr>
            <w:tcW w:w="516"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4</w:t>
            </w:r>
          </w:p>
        </w:tc>
        <w:tc>
          <w:tcPr>
            <w:tcW w:w="516"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4</w:t>
            </w:r>
          </w:p>
        </w:tc>
        <w:tc>
          <w:tcPr>
            <w:tcW w:w="658"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78</w:t>
            </w:r>
          </w:p>
        </w:tc>
        <w:tc>
          <w:tcPr>
            <w:tcW w:w="567"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52</w:t>
            </w:r>
          </w:p>
        </w:tc>
        <w:tc>
          <w:tcPr>
            <w:tcW w:w="457"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454"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16</w:t>
            </w:r>
          </w:p>
        </w:tc>
        <w:tc>
          <w:tcPr>
            <w:tcW w:w="570"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10</w:t>
            </w:r>
          </w:p>
        </w:tc>
        <w:tc>
          <w:tcPr>
            <w:tcW w:w="405" w:type="dxa"/>
            <w:vAlign w:val="center"/>
          </w:tcPr>
          <w:p>
            <w:pPr>
              <w:jc w:val="center"/>
              <w:rPr>
                <w:rFonts w:hint="eastAsia" w:ascii="仿宋_GB2312" w:hAnsi="宋体" w:eastAsia="仿宋_GB2312" w:cs="宋体"/>
                <w:color w:val="000000"/>
                <w:sz w:val="15"/>
                <w:szCs w:val="15"/>
                <w:lang w:val="zh-CN" w:eastAsia="zh-CN" w:bidi="zh-CN"/>
              </w:rPr>
            </w:pPr>
            <w:r>
              <w:rPr>
                <w:rFonts w:hint="eastAsia" w:ascii="仿宋_GB2312" w:eastAsia="仿宋_GB2312"/>
                <w:color w:val="000000"/>
                <w:sz w:val="15"/>
                <w:szCs w:val="15"/>
              </w:rPr>
              <w:t>　</w:t>
            </w:r>
          </w:p>
        </w:tc>
        <w:tc>
          <w:tcPr>
            <w:tcW w:w="405"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405"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rPr>
              <w:t>4</w:t>
            </w:r>
          </w:p>
        </w:tc>
        <w:tc>
          <w:tcPr>
            <w:tcW w:w="398"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p>
        </w:tc>
        <w:tc>
          <w:tcPr>
            <w:tcW w:w="269"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115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rPr>
              <w:t>0</w:t>
            </w:r>
            <w:r>
              <w:rPr>
                <w:rFonts w:hint="eastAsia" w:ascii="仿宋_GB2312" w:hAnsi="仿宋_GB2312" w:eastAsia="仿宋_GB2312" w:cs="仿宋_GB2312"/>
                <w:sz w:val="15"/>
                <w:szCs w:val="15"/>
                <w:lang w:val="en-US" w:eastAsia="zh-CN"/>
              </w:rPr>
              <w:t>7</w:t>
            </w:r>
            <w:r>
              <w:rPr>
                <w:rFonts w:hint="eastAsia" w:ascii="仿宋_GB2312" w:hAnsi="仿宋_GB2312" w:eastAsia="仿宋_GB2312" w:cs="仿宋_GB2312"/>
                <w:sz w:val="15"/>
                <w:szCs w:val="15"/>
              </w:rPr>
              <w:t>0</w:t>
            </w:r>
            <w:r>
              <w:rPr>
                <w:rFonts w:hint="eastAsia" w:ascii="仿宋_GB2312" w:hAnsi="仿宋_GB2312" w:eastAsia="仿宋_GB2312" w:cs="仿宋_GB2312"/>
                <w:sz w:val="15"/>
                <w:szCs w:val="15"/>
                <w:lang w:val="en-US" w:eastAsia="zh-CN"/>
              </w:rPr>
              <w:t>106</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rPr>
              <w:t>国际贸易*</w:t>
            </w:r>
          </w:p>
        </w:tc>
        <w:tc>
          <w:tcPr>
            <w:tcW w:w="512" w:type="dxa"/>
            <w:vAlign w:val="center"/>
          </w:tcPr>
          <w:p>
            <w:pPr>
              <w:widowControl/>
              <w:spacing w:line="320" w:lineRule="exact"/>
              <w:jc w:val="center"/>
              <w:rPr>
                <w:rFonts w:hint="default" w:ascii="仿宋_GB2312" w:hAnsi="仿宋_GB2312" w:eastAsia="仿宋_GB2312" w:cs="仿宋_GB2312"/>
                <w:b w:val="0"/>
                <w:bCs w:val="0"/>
                <w:color w:val="000000"/>
                <w:sz w:val="15"/>
                <w:szCs w:val="15"/>
                <w:lang w:val="en-US" w:eastAsia="zh-CN" w:bidi="zh-CN"/>
              </w:rPr>
            </w:pPr>
            <w:r>
              <w:rPr>
                <w:rFonts w:hint="eastAsia" w:ascii="仿宋_GB2312" w:hAnsi="仿宋_GB2312" w:eastAsia="仿宋_GB2312" w:cs="仿宋_GB2312"/>
                <w:b w:val="0"/>
                <w:bCs w:val="0"/>
                <w:color w:val="000000"/>
                <w:sz w:val="15"/>
                <w:szCs w:val="15"/>
                <w:lang w:val="en-US" w:eastAsia="zh-CN" w:bidi="zh-CN"/>
              </w:rPr>
              <w:t>4</w:t>
            </w:r>
          </w:p>
        </w:tc>
        <w:tc>
          <w:tcPr>
            <w:tcW w:w="516"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p>
        </w:tc>
        <w:tc>
          <w:tcPr>
            <w:tcW w:w="516"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eastAsia="zh-CN" w:bidi="zh-CN"/>
              </w:rPr>
              <w:t>4</w:t>
            </w:r>
          </w:p>
        </w:tc>
        <w:tc>
          <w:tcPr>
            <w:tcW w:w="658"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eastAsia="zh-CN" w:bidi="zh-CN"/>
              </w:rPr>
              <w:t>64</w:t>
            </w:r>
          </w:p>
        </w:tc>
        <w:tc>
          <w:tcPr>
            <w:tcW w:w="567"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eastAsia="zh-CN" w:bidi="zh-CN"/>
              </w:rPr>
              <w:t>4</w:t>
            </w:r>
          </w:p>
        </w:tc>
        <w:tc>
          <w:tcPr>
            <w:tcW w:w="457"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454"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eastAsia="zh-CN" w:bidi="zh-CN"/>
              </w:rPr>
              <w:t>44</w:t>
            </w:r>
          </w:p>
        </w:tc>
        <w:tc>
          <w:tcPr>
            <w:tcW w:w="570"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eastAsia="zh-CN" w:bidi="zh-CN"/>
              </w:rPr>
              <w:t>16</w:t>
            </w:r>
          </w:p>
        </w:tc>
        <w:tc>
          <w:tcPr>
            <w:tcW w:w="405" w:type="dxa"/>
            <w:vAlign w:val="center"/>
          </w:tcPr>
          <w:p>
            <w:pPr>
              <w:widowControl/>
              <w:spacing w:line="320" w:lineRule="exact"/>
              <w:jc w:val="center"/>
              <w:rPr>
                <w:rFonts w:hint="eastAsia" w:ascii="仿宋_GB2312" w:hAnsi="仿宋_GB2312" w:eastAsia="仿宋_GB2312" w:cs="仿宋_GB2312"/>
                <w:color w:val="000000"/>
                <w:sz w:val="15"/>
                <w:szCs w:val="15"/>
                <w:lang w:val="zh-CN" w:eastAsia="zh-CN" w:bidi="zh-CN"/>
              </w:rPr>
            </w:pPr>
          </w:p>
        </w:tc>
        <w:tc>
          <w:tcPr>
            <w:tcW w:w="405" w:type="dxa"/>
            <w:vAlign w:val="center"/>
          </w:tcPr>
          <w:p>
            <w:pPr>
              <w:widowControl/>
              <w:spacing w:line="320" w:lineRule="exact"/>
              <w:jc w:val="center"/>
              <w:rPr>
                <w:rFonts w:hint="eastAsia" w:ascii="仿宋_GB2312" w:hAnsi="仿宋_GB2312" w:eastAsia="仿宋_GB2312" w:cs="仿宋_GB2312"/>
                <w:color w:val="000000"/>
                <w:sz w:val="15"/>
                <w:szCs w:val="15"/>
                <w:lang w:val="zh-CN" w:eastAsia="zh-CN" w:bidi="zh-CN"/>
              </w:rPr>
            </w:pPr>
          </w:p>
        </w:tc>
        <w:tc>
          <w:tcPr>
            <w:tcW w:w="405"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zh-CN"/>
              </w:rPr>
            </w:pPr>
          </w:p>
        </w:tc>
        <w:tc>
          <w:tcPr>
            <w:tcW w:w="405" w:type="dxa"/>
            <w:vAlign w:val="center"/>
          </w:tcPr>
          <w:p>
            <w:pPr>
              <w:widowControl/>
              <w:spacing w:line="320" w:lineRule="exact"/>
              <w:jc w:val="center"/>
              <w:rPr>
                <w:rFonts w:hint="eastAsia" w:ascii="仿宋_GB2312" w:hAnsi="仿宋_GB2312" w:eastAsia="仿宋_GB2312" w:cs="仿宋_GB2312"/>
                <w:color w:val="000000"/>
                <w:sz w:val="15"/>
                <w:szCs w:val="15"/>
                <w:lang w:val="zh-CN" w:eastAsia="zh-CN" w:bidi="zh-CN"/>
              </w:rPr>
            </w:pPr>
            <w:r>
              <w:rPr>
                <w:rFonts w:hint="eastAsia" w:ascii="仿宋_GB2312" w:hAnsi="仿宋_GB2312" w:eastAsia="仿宋_GB2312" w:cs="仿宋_GB2312"/>
                <w:color w:val="000000"/>
                <w:sz w:val="15"/>
                <w:szCs w:val="15"/>
                <w:lang w:val="en-US" w:eastAsia="zh-CN" w:bidi="zh-CN"/>
              </w:rPr>
              <w:t>4</w:t>
            </w:r>
          </w:p>
        </w:tc>
        <w:tc>
          <w:tcPr>
            <w:tcW w:w="398"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zh-CN" w:eastAsia="zh-CN" w:bidi="zh-CN"/>
              </w:rPr>
            </w:pPr>
          </w:p>
        </w:tc>
        <w:tc>
          <w:tcPr>
            <w:tcW w:w="115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jc w:val="center"/>
              <w:rPr>
                <w:rFonts w:hint="eastAsia" w:ascii="仿宋_GB2312" w:hAnsi="仿宋_GB2312" w:eastAsia="仿宋_GB2312" w:cs="仿宋_GB2312"/>
                <w:sz w:val="15"/>
                <w:szCs w:val="15"/>
                <w:lang w:val="zh-CN" w:eastAsia="zh-CN" w:bidi="zh-CN"/>
              </w:rPr>
            </w:pPr>
            <w:r>
              <w:rPr>
                <w:rFonts w:hint="eastAsia" w:ascii="仿宋_GB2312" w:hAnsi="仿宋_GB2312" w:eastAsia="仿宋_GB2312" w:cs="仿宋_GB2312"/>
                <w:sz w:val="15"/>
                <w:szCs w:val="15"/>
                <w:lang w:val="en-US" w:eastAsia="zh-CN" w:bidi="zh-CN"/>
              </w:rPr>
              <w:t>060104Z</w:t>
            </w:r>
          </w:p>
        </w:tc>
        <w:tc>
          <w:tcPr>
            <w:tcW w:w="3222"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rPr>
              <w:t>统计学基础</w:t>
            </w:r>
          </w:p>
        </w:tc>
        <w:tc>
          <w:tcPr>
            <w:tcW w:w="512"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p>
        </w:tc>
        <w:tc>
          <w:tcPr>
            <w:tcW w:w="516"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5</w:t>
            </w:r>
          </w:p>
        </w:tc>
        <w:tc>
          <w:tcPr>
            <w:tcW w:w="516"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2.5</w:t>
            </w:r>
          </w:p>
        </w:tc>
        <w:tc>
          <w:tcPr>
            <w:tcW w:w="658"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48</w:t>
            </w:r>
          </w:p>
        </w:tc>
        <w:tc>
          <w:tcPr>
            <w:tcW w:w="567"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28</w:t>
            </w:r>
          </w:p>
        </w:tc>
        <w:tc>
          <w:tcPr>
            <w:tcW w:w="457"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454"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20</w:t>
            </w:r>
          </w:p>
        </w:tc>
        <w:tc>
          <w:tcPr>
            <w:tcW w:w="570" w:type="dxa"/>
            <w:vAlign w:val="center"/>
          </w:tcPr>
          <w:p>
            <w:pPr>
              <w:widowControl/>
              <w:spacing w:line="320" w:lineRule="exact"/>
              <w:jc w:val="both"/>
              <w:rPr>
                <w:rFonts w:hint="default" w:ascii="仿宋_GB2312" w:hAnsi="仿宋_GB2312" w:eastAsia="仿宋_GB2312" w:cs="仿宋_GB2312"/>
                <w:sz w:val="15"/>
                <w:szCs w:val="15"/>
                <w:lang w:val="en-US" w:eastAsia="zh-CN" w:bidi="zh-CN"/>
              </w:rPr>
            </w:pPr>
          </w:p>
        </w:tc>
        <w:tc>
          <w:tcPr>
            <w:tcW w:w="405" w:type="dxa"/>
            <w:vAlign w:val="center"/>
          </w:tcPr>
          <w:p>
            <w:pPr>
              <w:jc w:val="center"/>
              <w:rPr>
                <w:rFonts w:hint="eastAsia" w:ascii="仿宋_GB2312" w:hAnsi="Arial Unicode MS" w:eastAsia="仿宋_GB2312" w:cs="Arial Unicode MS"/>
                <w:color w:val="000000"/>
                <w:sz w:val="15"/>
                <w:szCs w:val="15"/>
                <w:lang w:val="zh-CN" w:eastAsia="zh-CN" w:bidi="zh-CN"/>
              </w:rPr>
            </w:pPr>
          </w:p>
        </w:tc>
        <w:tc>
          <w:tcPr>
            <w:tcW w:w="405"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405"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p>
        </w:tc>
        <w:tc>
          <w:tcPr>
            <w:tcW w:w="405" w:type="dxa"/>
            <w:vAlign w:val="center"/>
          </w:tcPr>
          <w:p>
            <w:pPr>
              <w:widowControl/>
              <w:spacing w:line="320" w:lineRule="exact"/>
              <w:jc w:val="center"/>
              <w:rPr>
                <w:rFonts w:hint="eastAsia" w:ascii="仿宋_GB2312" w:hAnsi="仿宋_GB2312" w:eastAsia="仿宋_GB2312" w:cs="仿宋_GB2312"/>
                <w:sz w:val="15"/>
                <w:szCs w:val="15"/>
                <w:lang w:val="zh-CN" w:eastAsia="zh-CN" w:bidi="zh-CN"/>
              </w:rPr>
            </w:pPr>
          </w:p>
        </w:tc>
        <w:tc>
          <w:tcPr>
            <w:tcW w:w="398"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4</w:t>
            </w:r>
          </w:p>
        </w:tc>
        <w:tc>
          <w:tcPr>
            <w:tcW w:w="269" w:type="dxa"/>
            <w:vAlign w:val="center"/>
          </w:tcPr>
          <w:p>
            <w:pPr>
              <w:widowControl/>
              <w:spacing w:line="320" w:lineRule="exact"/>
              <w:jc w:val="center"/>
              <w:rPr>
                <w:rFonts w:ascii="仿宋_GB2312" w:hAnsi="仿宋_GB2312" w:eastAsia="仿宋_GB2312" w:cs="仿宋_GB2312"/>
                <w:sz w:val="15"/>
                <w:szCs w:val="15"/>
                <w:lang w:val="zh-CN" w:eastAsia="zh-CN" w:bidi="zh-CN"/>
              </w:rPr>
            </w:pPr>
          </w:p>
        </w:tc>
        <w:tc>
          <w:tcPr>
            <w:tcW w:w="1157"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sz w:val="15"/>
                <w:szCs w:val="15"/>
              </w:rPr>
              <w:t>06010</w:t>
            </w:r>
            <w:r>
              <w:rPr>
                <w:rFonts w:hint="eastAsia" w:ascii="仿宋_GB2312" w:hAnsi="仿宋_GB2312" w:eastAsia="仿宋_GB2312" w:cs="仿宋_GB2312"/>
                <w:sz w:val="15"/>
                <w:szCs w:val="15"/>
                <w:lang w:val="en-US" w:eastAsia="zh-CN"/>
              </w:rPr>
              <w:t>7</w:t>
            </w:r>
            <w:r>
              <w:rPr>
                <w:rFonts w:hint="eastAsia" w:ascii="仿宋_GB2312" w:hAnsi="仿宋_GB2312" w:eastAsia="仿宋_GB2312" w:cs="仿宋_GB2312"/>
                <w:sz w:val="15"/>
                <w:szCs w:val="15"/>
              </w:rPr>
              <w:t>Z</w:t>
            </w:r>
          </w:p>
        </w:tc>
        <w:tc>
          <w:tcPr>
            <w:tcW w:w="3222"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rPr>
              <w:t>投融资管理*</w:t>
            </w:r>
          </w:p>
        </w:tc>
        <w:tc>
          <w:tcPr>
            <w:tcW w:w="512"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p>
        </w:tc>
        <w:tc>
          <w:tcPr>
            <w:tcW w:w="516"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rPr>
              <w:t>5</w:t>
            </w:r>
          </w:p>
        </w:tc>
        <w:tc>
          <w:tcPr>
            <w:tcW w:w="516"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3</w:t>
            </w:r>
          </w:p>
        </w:tc>
        <w:tc>
          <w:tcPr>
            <w:tcW w:w="658"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48</w:t>
            </w:r>
          </w:p>
        </w:tc>
        <w:tc>
          <w:tcPr>
            <w:tcW w:w="567"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40</w:t>
            </w:r>
          </w:p>
        </w:tc>
        <w:tc>
          <w:tcPr>
            <w:tcW w:w="457" w:type="dxa"/>
            <w:vAlign w:val="center"/>
          </w:tcPr>
          <w:p>
            <w:pPr>
              <w:widowControl/>
              <w:spacing w:line="320" w:lineRule="exact"/>
              <w:jc w:val="center"/>
              <w:rPr>
                <w:rFonts w:ascii="仿宋_GB2312" w:hAnsi="仿宋_GB2312" w:eastAsia="仿宋_GB2312" w:cs="仿宋_GB2312"/>
                <w:sz w:val="15"/>
                <w:szCs w:val="15"/>
                <w:lang w:val="en-US" w:eastAsia="zh-CN" w:bidi="zh-CN"/>
              </w:rPr>
            </w:pPr>
          </w:p>
        </w:tc>
        <w:tc>
          <w:tcPr>
            <w:tcW w:w="454"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p>
        </w:tc>
        <w:tc>
          <w:tcPr>
            <w:tcW w:w="570"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lang w:val="en-US" w:eastAsia="zh-CN" w:bidi="zh-CN"/>
              </w:rPr>
              <w:t>8</w:t>
            </w:r>
          </w:p>
        </w:tc>
        <w:tc>
          <w:tcPr>
            <w:tcW w:w="405" w:type="dxa"/>
            <w:vAlign w:val="center"/>
          </w:tcPr>
          <w:p>
            <w:pPr>
              <w:jc w:val="center"/>
              <w:rPr>
                <w:rFonts w:hint="eastAsia" w:ascii="仿宋_GB2312" w:hAnsi="宋体" w:eastAsia="仿宋_GB2312" w:cs="宋体"/>
                <w:color w:val="000000"/>
                <w:sz w:val="15"/>
                <w:szCs w:val="15"/>
                <w:lang w:val="en-US" w:eastAsia="zh-CN" w:bidi="zh-CN"/>
              </w:rPr>
            </w:pPr>
            <w:r>
              <w:rPr>
                <w:rFonts w:hint="eastAsia" w:ascii="仿宋_GB2312" w:eastAsia="仿宋_GB2312"/>
                <w:color w:val="000000"/>
                <w:sz w:val="15"/>
                <w:szCs w:val="15"/>
              </w:rPr>
              <w:t>　</w:t>
            </w:r>
          </w:p>
        </w:tc>
        <w:tc>
          <w:tcPr>
            <w:tcW w:w="405" w:type="dxa"/>
            <w:vAlign w:val="center"/>
          </w:tcPr>
          <w:p>
            <w:pPr>
              <w:widowControl/>
              <w:spacing w:line="320" w:lineRule="exact"/>
              <w:jc w:val="center"/>
              <w:rPr>
                <w:rFonts w:ascii="仿宋_GB2312" w:hAnsi="仿宋_GB2312" w:eastAsia="仿宋_GB2312" w:cs="仿宋_GB2312"/>
                <w:sz w:val="15"/>
                <w:szCs w:val="15"/>
                <w:lang w:val="en-US" w:eastAsia="zh-CN" w:bidi="zh-CN"/>
              </w:rPr>
            </w:pPr>
          </w:p>
        </w:tc>
        <w:tc>
          <w:tcPr>
            <w:tcW w:w="405"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p>
        </w:tc>
        <w:tc>
          <w:tcPr>
            <w:tcW w:w="405" w:type="dxa"/>
            <w:vAlign w:val="center"/>
          </w:tcPr>
          <w:p>
            <w:pPr>
              <w:widowControl/>
              <w:spacing w:line="320" w:lineRule="exact"/>
              <w:jc w:val="center"/>
              <w:rPr>
                <w:rFonts w:hint="eastAsia" w:ascii="仿宋_GB2312" w:hAnsi="仿宋_GB2312" w:eastAsia="仿宋_GB2312" w:cs="仿宋_GB2312"/>
                <w:sz w:val="15"/>
                <w:szCs w:val="15"/>
                <w:lang w:val="en-US" w:eastAsia="zh-CN" w:bidi="zh-CN"/>
              </w:rPr>
            </w:pPr>
          </w:p>
        </w:tc>
        <w:tc>
          <w:tcPr>
            <w:tcW w:w="398" w:type="dxa"/>
            <w:vAlign w:val="center"/>
          </w:tcPr>
          <w:p>
            <w:pPr>
              <w:widowControl/>
              <w:spacing w:line="320" w:lineRule="exact"/>
              <w:jc w:val="center"/>
              <w:rPr>
                <w:rFonts w:hint="default" w:ascii="仿宋_GB2312" w:hAnsi="仿宋_GB2312" w:eastAsia="仿宋_GB2312" w:cs="仿宋_GB2312"/>
                <w:sz w:val="15"/>
                <w:szCs w:val="15"/>
                <w:lang w:val="en-US" w:eastAsia="zh-CN" w:bidi="zh-CN"/>
              </w:rPr>
            </w:pPr>
            <w:r>
              <w:rPr>
                <w:rFonts w:hint="eastAsia" w:ascii="仿宋_GB2312" w:hAnsi="仿宋_GB2312" w:eastAsia="仿宋_GB2312" w:cs="仿宋_GB2312"/>
                <w:sz w:val="15"/>
                <w:szCs w:val="15"/>
              </w:rPr>
              <w:t>4</w:t>
            </w:r>
          </w:p>
        </w:tc>
        <w:tc>
          <w:tcPr>
            <w:tcW w:w="269" w:type="dxa"/>
            <w:vAlign w:val="center"/>
          </w:tcPr>
          <w:p>
            <w:pPr>
              <w:widowControl/>
              <w:spacing w:line="320" w:lineRule="exact"/>
              <w:jc w:val="center"/>
              <w:rPr>
                <w:rFonts w:ascii="仿宋_GB2312" w:hAnsi="仿宋_GB2312" w:eastAsia="仿宋_GB2312" w:cs="仿宋_GB2312"/>
                <w:sz w:val="15"/>
                <w:szCs w:val="15"/>
                <w:lang w:val="en-US" w:eastAsia="zh-CN" w:bidi="zh-CN"/>
              </w:rPr>
            </w:pPr>
          </w:p>
        </w:tc>
        <w:tc>
          <w:tcPr>
            <w:tcW w:w="1157" w:type="dxa"/>
            <w:vAlign w:val="center"/>
          </w:tcPr>
          <w:p>
            <w:pPr>
              <w:widowControl/>
              <w:spacing w:line="320" w:lineRule="exact"/>
              <w:jc w:val="center"/>
              <w:rPr>
                <w:rFonts w:hint="eastAsia"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274" w:type="dxa"/>
            <w:vMerge w:val="continue"/>
            <w:vAlign w:val="center"/>
          </w:tcPr>
          <w:p>
            <w:pPr>
              <w:widowControl/>
              <w:spacing w:line="320" w:lineRule="exact"/>
              <w:jc w:val="center"/>
              <w:rPr>
                <w:rFonts w:ascii="仿宋_GB2312" w:hAnsi="仿宋_GB2312" w:eastAsia="仿宋_GB2312" w:cs="仿宋_GB2312"/>
                <w:color w:val="000000"/>
                <w:sz w:val="15"/>
                <w:szCs w:val="15"/>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rPr>
            </w:pPr>
          </w:p>
        </w:tc>
        <w:tc>
          <w:tcPr>
            <w:tcW w:w="3222" w:type="dxa"/>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小计</w:t>
            </w:r>
          </w:p>
        </w:tc>
        <w:tc>
          <w:tcPr>
            <w:tcW w:w="1028" w:type="dxa"/>
            <w:gridSpan w:val="2"/>
            <w:vAlign w:val="center"/>
          </w:tcPr>
          <w:p>
            <w:pPr>
              <w:widowControl/>
              <w:spacing w:line="320" w:lineRule="exact"/>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sz w:val="15"/>
                <w:szCs w:val="15"/>
              </w:rPr>
              <w:t>1</w:t>
            </w:r>
            <w:r>
              <w:rPr>
                <w:rFonts w:hint="eastAsia" w:ascii="仿宋_GB2312" w:hAnsi="仿宋_GB2312" w:eastAsia="仿宋_GB2312" w:cs="仿宋_GB2312"/>
                <w:b/>
                <w:bCs/>
                <w:color w:val="000000"/>
                <w:sz w:val="15"/>
                <w:szCs w:val="15"/>
                <w:lang w:val="en-US" w:eastAsia="zh-CN"/>
              </w:rPr>
              <w:t xml:space="preserve">3 </w:t>
            </w:r>
            <w:r>
              <w:rPr>
                <w:rFonts w:hint="eastAsia" w:ascii="仿宋_GB2312" w:hAnsi="仿宋_GB2312" w:eastAsia="仿宋_GB2312" w:cs="仿宋_GB2312"/>
                <w:b/>
                <w:bCs/>
                <w:color w:val="000000"/>
                <w:sz w:val="15"/>
                <w:szCs w:val="15"/>
              </w:rPr>
              <w:t>门</w:t>
            </w:r>
          </w:p>
        </w:tc>
        <w:tc>
          <w:tcPr>
            <w:tcW w:w="516"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rPr>
            </w:pPr>
            <w:r>
              <w:rPr>
                <w:rFonts w:hint="eastAsia" w:ascii="仿宋_GB2312" w:hAnsi="仿宋_GB2312" w:eastAsia="仿宋_GB2312" w:cs="仿宋_GB2312"/>
                <w:b/>
                <w:bCs/>
                <w:color w:val="000000"/>
                <w:sz w:val="15"/>
                <w:szCs w:val="15"/>
                <w:lang w:val="en-US" w:eastAsia="zh-CN"/>
              </w:rPr>
              <w:t>42</w:t>
            </w:r>
          </w:p>
        </w:tc>
        <w:tc>
          <w:tcPr>
            <w:tcW w:w="658"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rPr>
            </w:pPr>
            <w:r>
              <w:rPr>
                <w:rFonts w:hint="default" w:ascii="仿宋_GB2312" w:hAnsi="仿宋_GB2312" w:eastAsia="仿宋_GB2312" w:cs="仿宋_GB2312"/>
                <w:b/>
                <w:bCs/>
                <w:color w:val="000000"/>
                <w:sz w:val="15"/>
                <w:szCs w:val="15"/>
                <w:lang w:val="en-US" w:eastAsia="zh-CN"/>
              </w:rPr>
              <w:t>740</w:t>
            </w:r>
          </w:p>
        </w:tc>
        <w:tc>
          <w:tcPr>
            <w:tcW w:w="567"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rPr>
            </w:pPr>
            <w:r>
              <w:rPr>
                <w:rFonts w:hint="default" w:ascii="仿宋_GB2312" w:hAnsi="仿宋_GB2312" w:eastAsia="仿宋_GB2312" w:cs="仿宋_GB2312"/>
                <w:b/>
                <w:bCs/>
                <w:color w:val="000000"/>
                <w:sz w:val="15"/>
                <w:szCs w:val="15"/>
                <w:lang w:val="en-US" w:eastAsia="zh-CN"/>
              </w:rPr>
              <w:t>556</w:t>
            </w:r>
          </w:p>
        </w:tc>
        <w:tc>
          <w:tcPr>
            <w:tcW w:w="457"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rPr>
            </w:pPr>
            <w:r>
              <w:rPr>
                <w:rFonts w:hint="default" w:ascii="仿宋_GB2312" w:hAnsi="仿宋_GB2312" w:eastAsia="仿宋_GB2312" w:cs="仿宋_GB2312"/>
                <w:b/>
                <w:bCs/>
                <w:color w:val="000000"/>
                <w:sz w:val="15"/>
                <w:szCs w:val="15"/>
                <w:lang w:val="en-US" w:eastAsia="zh-CN"/>
              </w:rPr>
              <w:t>0</w:t>
            </w:r>
          </w:p>
        </w:tc>
        <w:tc>
          <w:tcPr>
            <w:tcW w:w="454"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rPr>
            </w:pPr>
            <w:r>
              <w:rPr>
                <w:rFonts w:hint="default" w:ascii="仿宋_GB2312" w:hAnsi="仿宋_GB2312" w:eastAsia="仿宋_GB2312" w:cs="仿宋_GB2312"/>
                <w:b/>
                <w:bCs/>
                <w:color w:val="000000"/>
                <w:sz w:val="15"/>
                <w:szCs w:val="15"/>
                <w:lang w:val="en-US" w:eastAsia="zh-CN"/>
              </w:rPr>
              <w:t>96</w:t>
            </w:r>
          </w:p>
        </w:tc>
        <w:tc>
          <w:tcPr>
            <w:tcW w:w="570"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rPr>
            </w:pPr>
            <w:r>
              <w:rPr>
                <w:rFonts w:hint="default" w:ascii="仿宋_GB2312" w:hAnsi="仿宋_GB2312" w:eastAsia="仿宋_GB2312" w:cs="仿宋_GB2312"/>
                <w:b/>
                <w:bCs/>
                <w:color w:val="000000"/>
                <w:sz w:val="15"/>
                <w:szCs w:val="15"/>
                <w:lang w:val="en-US" w:eastAsia="zh-CN"/>
              </w:rPr>
              <w:t>88</w:t>
            </w:r>
          </w:p>
        </w:tc>
        <w:tc>
          <w:tcPr>
            <w:tcW w:w="405"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rPr>
            </w:pPr>
            <w:r>
              <w:rPr>
                <w:rFonts w:hint="eastAsia" w:ascii="仿宋_GB2312" w:hAnsi="仿宋_GB2312" w:eastAsia="仿宋_GB2312" w:cs="仿宋_GB2312"/>
                <w:b/>
                <w:bCs/>
                <w:color w:val="000000"/>
                <w:sz w:val="15"/>
                <w:szCs w:val="15"/>
                <w:lang w:val="en-US" w:eastAsia="zh-CN"/>
              </w:rPr>
              <w:t>4</w:t>
            </w:r>
          </w:p>
        </w:tc>
        <w:tc>
          <w:tcPr>
            <w:tcW w:w="405"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rPr>
            </w:pPr>
            <w:r>
              <w:rPr>
                <w:rFonts w:hint="eastAsia" w:ascii="仿宋_GB2312" w:hAnsi="仿宋_GB2312" w:eastAsia="仿宋_GB2312" w:cs="仿宋_GB2312"/>
                <w:b/>
                <w:bCs/>
                <w:color w:val="000000"/>
                <w:sz w:val="15"/>
                <w:szCs w:val="15"/>
                <w:lang w:val="en-US" w:eastAsia="zh-CN"/>
              </w:rPr>
              <w:t>8</w:t>
            </w:r>
          </w:p>
        </w:tc>
        <w:tc>
          <w:tcPr>
            <w:tcW w:w="405"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rPr>
            </w:pPr>
            <w:r>
              <w:rPr>
                <w:rFonts w:hint="eastAsia" w:ascii="仿宋_GB2312" w:hAnsi="仿宋_GB2312" w:eastAsia="仿宋_GB2312" w:cs="仿宋_GB2312"/>
                <w:b/>
                <w:bCs/>
                <w:color w:val="000000"/>
                <w:sz w:val="15"/>
                <w:szCs w:val="15"/>
                <w:lang w:val="en-US" w:eastAsia="zh-CN"/>
              </w:rPr>
              <w:t>16</w:t>
            </w:r>
          </w:p>
        </w:tc>
        <w:tc>
          <w:tcPr>
            <w:tcW w:w="405"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rPr>
            </w:pPr>
            <w:r>
              <w:rPr>
                <w:rFonts w:hint="eastAsia" w:ascii="仿宋_GB2312" w:hAnsi="仿宋_GB2312" w:eastAsia="仿宋_GB2312" w:cs="仿宋_GB2312"/>
                <w:b/>
                <w:bCs/>
                <w:color w:val="000000"/>
                <w:sz w:val="15"/>
                <w:szCs w:val="15"/>
                <w:lang w:val="en-US" w:eastAsia="zh-CN"/>
              </w:rPr>
              <w:t>16</w:t>
            </w:r>
          </w:p>
        </w:tc>
        <w:tc>
          <w:tcPr>
            <w:tcW w:w="398"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rPr>
            </w:pPr>
            <w:r>
              <w:rPr>
                <w:rFonts w:hint="eastAsia" w:ascii="仿宋_GB2312" w:hAnsi="仿宋_GB2312" w:eastAsia="仿宋_GB2312" w:cs="仿宋_GB2312"/>
                <w:b/>
                <w:bCs/>
                <w:color w:val="000000"/>
                <w:sz w:val="15"/>
                <w:szCs w:val="15"/>
                <w:lang w:val="en-US" w:eastAsia="zh-CN"/>
              </w:rPr>
              <w:t>8</w:t>
            </w:r>
          </w:p>
        </w:tc>
        <w:tc>
          <w:tcPr>
            <w:tcW w:w="269" w:type="dxa"/>
            <w:vAlign w:val="center"/>
          </w:tcPr>
          <w:p>
            <w:pPr>
              <w:widowControl/>
              <w:spacing w:line="320" w:lineRule="exact"/>
              <w:jc w:val="center"/>
              <w:rPr>
                <w:rFonts w:hint="eastAsia" w:ascii="仿宋_GB2312" w:hAnsi="仿宋_GB2312" w:eastAsia="仿宋_GB2312" w:cs="仿宋_GB2312"/>
                <w:b/>
                <w:bCs/>
                <w:color w:val="000000"/>
                <w:sz w:val="15"/>
                <w:szCs w:val="15"/>
                <w:lang w:val="en-US" w:eastAsia="zh-CN"/>
              </w:rPr>
            </w:pPr>
            <w:r>
              <w:rPr>
                <w:rFonts w:hint="eastAsia" w:ascii="仿宋_GB2312" w:hAnsi="仿宋_GB2312" w:eastAsia="仿宋_GB2312" w:cs="仿宋_GB2312"/>
                <w:b/>
                <w:bCs/>
                <w:color w:val="000000"/>
                <w:sz w:val="15"/>
                <w:szCs w:val="15"/>
                <w:lang w:val="en-US" w:eastAsia="zh-CN"/>
              </w:rPr>
              <w:t>0</w:t>
            </w:r>
          </w:p>
        </w:tc>
        <w:tc>
          <w:tcPr>
            <w:tcW w:w="1157" w:type="dxa"/>
            <w:vAlign w:val="center"/>
          </w:tcPr>
          <w:p>
            <w:pPr>
              <w:widowControl/>
              <w:spacing w:line="320" w:lineRule="exact"/>
              <w:jc w:val="center"/>
              <w:rPr>
                <w:rFonts w:hint="eastAsia" w:ascii="仿宋_GB2312" w:hAnsi="仿宋_GB2312" w:eastAsia="仿宋_GB2312" w:cs="仿宋_GB2312"/>
                <w:b/>
                <w:bCs/>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restart"/>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专业课程</w:t>
            </w:r>
          </w:p>
        </w:tc>
        <w:tc>
          <w:tcPr>
            <w:tcW w:w="337" w:type="dxa"/>
            <w:vMerge w:val="restart"/>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选修</w:t>
            </w:r>
          </w:p>
        </w:tc>
        <w:tc>
          <w:tcPr>
            <w:tcW w:w="1274"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限选课</w:t>
            </w:r>
          </w:p>
        </w:tc>
        <w:tc>
          <w:tcPr>
            <w:tcW w:w="4334" w:type="dxa"/>
            <w:gridSpan w:val="2"/>
            <w:vAlign w:val="center"/>
          </w:tcPr>
          <w:p>
            <w:pPr>
              <w:widowControl/>
              <w:spacing w:line="320" w:lineRule="exact"/>
              <w:jc w:val="center"/>
              <w:rPr>
                <w:rFonts w:hint="eastAsia"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rPr>
              <w:t>具体课程见选修课列表</w:t>
            </w:r>
          </w:p>
        </w:tc>
        <w:tc>
          <w:tcPr>
            <w:tcW w:w="512" w:type="dxa"/>
            <w:vAlign w:val="center"/>
          </w:tcPr>
          <w:p>
            <w:pPr>
              <w:widowControl/>
              <w:spacing w:line="320" w:lineRule="exact"/>
              <w:jc w:val="center"/>
              <w:rPr>
                <w:rFonts w:ascii="仿宋_GB2312" w:hAnsi="仿宋_GB2312" w:eastAsia="仿宋_GB2312" w:cs="仿宋_GB2312"/>
                <w:color w:val="000000"/>
                <w:kern w:val="2"/>
                <w:sz w:val="15"/>
                <w:szCs w:val="15"/>
                <w:lang w:val="en-US" w:eastAsia="zh-CN" w:bidi="zh-CN"/>
              </w:rPr>
            </w:pPr>
          </w:p>
        </w:tc>
        <w:tc>
          <w:tcPr>
            <w:tcW w:w="516" w:type="dxa"/>
            <w:vAlign w:val="center"/>
          </w:tcPr>
          <w:p>
            <w:pPr>
              <w:widowControl/>
              <w:spacing w:line="320" w:lineRule="exact"/>
              <w:jc w:val="center"/>
              <w:rPr>
                <w:rFonts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sz w:val="15"/>
                <w:szCs w:val="15"/>
                <w:lang w:val="en-US" w:eastAsia="zh-CN" w:bidi="ar"/>
              </w:rPr>
              <w:t>3-4</w:t>
            </w:r>
          </w:p>
        </w:tc>
        <w:tc>
          <w:tcPr>
            <w:tcW w:w="516" w:type="dxa"/>
            <w:vAlign w:val="center"/>
          </w:tcPr>
          <w:p>
            <w:pPr>
              <w:widowControl/>
              <w:spacing w:line="320" w:lineRule="exact"/>
              <w:jc w:val="center"/>
              <w:rPr>
                <w:rFonts w:hint="default"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2"/>
                <w:sz w:val="15"/>
                <w:szCs w:val="15"/>
                <w:lang w:val="en-US"/>
              </w:rPr>
              <w:t>4</w:t>
            </w:r>
          </w:p>
        </w:tc>
        <w:tc>
          <w:tcPr>
            <w:tcW w:w="658" w:type="dxa"/>
            <w:vAlign w:val="center"/>
          </w:tcPr>
          <w:p>
            <w:pPr>
              <w:widowControl/>
              <w:spacing w:line="320" w:lineRule="exact"/>
              <w:jc w:val="center"/>
              <w:rPr>
                <w:rFonts w:hint="default"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2"/>
                <w:sz w:val="15"/>
                <w:szCs w:val="15"/>
                <w:lang w:val="en-US"/>
              </w:rPr>
              <w:t>64</w:t>
            </w:r>
          </w:p>
        </w:tc>
        <w:tc>
          <w:tcPr>
            <w:tcW w:w="567" w:type="dxa"/>
            <w:vAlign w:val="center"/>
          </w:tcPr>
          <w:p>
            <w:pPr>
              <w:widowControl/>
              <w:spacing w:line="320" w:lineRule="exact"/>
              <w:jc w:val="center"/>
              <w:rPr>
                <w:rFonts w:hint="default" w:ascii="仿宋_GB2312" w:hAnsi="仿宋_GB2312" w:eastAsia="仿宋_GB2312" w:cs="仿宋_GB2312"/>
                <w:color w:val="000000"/>
                <w:kern w:val="2"/>
                <w:sz w:val="15"/>
                <w:szCs w:val="15"/>
                <w:lang w:val="en-US" w:eastAsia="zh-CN" w:bidi="zh-CN"/>
              </w:rPr>
            </w:pPr>
            <w:r>
              <w:rPr>
                <w:rFonts w:hint="eastAsia" w:ascii="仿宋_GB2312" w:hAnsi="仿宋_GB2312" w:eastAsia="仿宋_GB2312" w:cs="仿宋_GB2312"/>
                <w:color w:val="000000"/>
                <w:kern w:val="2"/>
                <w:sz w:val="15"/>
                <w:szCs w:val="15"/>
                <w:lang w:val="en-US"/>
              </w:rPr>
              <w:t>64</w:t>
            </w:r>
          </w:p>
        </w:tc>
        <w:tc>
          <w:tcPr>
            <w:tcW w:w="457" w:type="dxa"/>
            <w:vAlign w:val="center"/>
          </w:tcPr>
          <w:p>
            <w:pPr>
              <w:widowControl/>
              <w:spacing w:line="320" w:lineRule="exact"/>
              <w:jc w:val="center"/>
              <w:rPr>
                <w:rFonts w:ascii="仿宋_GB2312" w:hAnsi="仿宋_GB2312" w:eastAsia="仿宋_GB2312" w:cs="仿宋_GB2312"/>
                <w:color w:val="000000"/>
                <w:kern w:val="2"/>
                <w:sz w:val="15"/>
                <w:szCs w:val="15"/>
                <w:lang w:val="en-US" w:eastAsia="zh-CN" w:bidi="zh-CN"/>
              </w:rPr>
            </w:pPr>
          </w:p>
        </w:tc>
        <w:tc>
          <w:tcPr>
            <w:tcW w:w="454" w:type="dxa"/>
            <w:vAlign w:val="center"/>
          </w:tcPr>
          <w:p>
            <w:pPr>
              <w:widowControl/>
              <w:spacing w:line="320" w:lineRule="exact"/>
              <w:jc w:val="center"/>
              <w:rPr>
                <w:rFonts w:ascii="仿宋_GB2312" w:hAnsi="仿宋_GB2312" w:eastAsia="仿宋_GB2312" w:cs="仿宋_GB2312"/>
                <w:color w:val="000000"/>
                <w:kern w:val="2"/>
                <w:sz w:val="15"/>
                <w:szCs w:val="15"/>
                <w:lang w:val="en-US" w:eastAsia="zh-CN" w:bidi="zh-CN"/>
              </w:rPr>
            </w:pPr>
          </w:p>
        </w:tc>
        <w:tc>
          <w:tcPr>
            <w:tcW w:w="570" w:type="dxa"/>
            <w:vAlign w:val="center"/>
          </w:tcPr>
          <w:p>
            <w:pPr>
              <w:widowControl/>
              <w:spacing w:line="320" w:lineRule="exact"/>
              <w:jc w:val="center"/>
              <w:rPr>
                <w:rFonts w:ascii="仿宋_GB2312" w:hAnsi="仿宋_GB2312" w:eastAsia="仿宋_GB2312" w:cs="仿宋_GB2312"/>
                <w:color w:val="000000"/>
                <w:kern w:val="2"/>
                <w:sz w:val="15"/>
                <w:szCs w:val="15"/>
                <w:lang w:val="en-US" w:eastAsia="zh-CN" w:bidi="zh-CN"/>
              </w:rPr>
            </w:pPr>
          </w:p>
        </w:tc>
        <w:tc>
          <w:tcPr>
            <w:tcW w:w="405" w:type="dxa"/>
            <w:vAlign w:val="center"/>
          </w:tcPr>
          <w:p>
            <w:pPr>
              <w:widowControl/>
              <w:spacing w:line="320" w:lineRule="exact"/>
              <w:jc w:val="center"/>
              <w:rPr>
                <w:rFonts w:ascii="仿宋_GB2312" w:hAnsi="仿宋_GB2312" w:eastAsia="仿宋_GB2312" w:cs="仿宋_GB2312"/>
                <w:color w:val="000000"/>
                <w:kern w:val="2"/>
                <w:sz w:val="15"/>
                <w:szCs w:val="15"/>
                <w:lang w:val="en-US"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p>
        </w:tc>
        <w:tc>
          <w:tcPr>
            <w:tcW w:w="405"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rPr>
              <w:t>2</w:t>
            </w:r>
          </w:p>
        </w:tc>
        <w:tc>
          <w:tcPr>
            <w:tcW w:w="405"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rPr>
              <w:t>2</w:t>
            </w:r>
          </w:p>
        </w:tc>
        <w:tc>
          <w:tcPr>
            <w:tcW w:w="398"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274" w:type="dxa"/>
            <w:vAlign w:val="center"/>
          </w:tcPr>
          <w:p>
            <w:pPr>
              <w:widowControl/>
              <w:spacing w:line="320" w:lineRule="exact"/>
              <w:jc w:val="center"/>
              <w:rPr>
                <w:rFonts w:ascii="仿宋_GB2312" w:hAnsi="仿宋_GB2312" w:eastAsia="仿宋_GB2312" w:cs="仿宋_GB2312"/>
                <w:color w:val="000000"/>
                <w:sz w:val="15"/>
                <w:szCs w:val="15"/>
                <w:lang w:val="en-US"/>
              </w:rPr>
            </w:pPr>
            <w:r>
              <w:rPr>
                <w:rFonts w:hint="eastAsia" w:ascii="仿宋_GB2312" w:hAnsi="仿宋_GB2312" w:eastAsia="仿宋_GB2312" w:cs="仿宋_GB2312"/>
                <w:color w:val="000000"/>
                <w:sz w:val="15"/>
                <w:szCs w:val="15"/>
                <w:lang w:val="en-US"/>
              </w:rPr>
              <w:t>任选课</w:t>
            </w:r>
          </w:p>
        </w:tc>
        <w:tc>
          <w:tcPr>
            <w:tcW w:w="4334" w:type="dxa"/>
            <w:gridSpan w:val="2"/>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rPr>
              <w:t>具体课程见选修课列表</w:t>
            </w:r>
          </w:p>
        </w:tc>
        <w:tc>
          <w:tcPr>
            <w:tcW w:w="512"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p>
        </w:tc>
        <w:tc>
          <w:tcPr>
            <w:tcW w:w="516"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sz w:val="15"/>
                <w:szCs w:val="15"/>
                <w:lang w:val="en-US" w:eastAsia="zh-CN" w:bidi="ar"/>
              </w:rPr>
              <w:t>4</w:t>
            </w:r>
          </w:p>
        </w:tc>
        <w:tc>
          <w:tcPr>
            <w:tcW w:w="516"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sz w:val="15"/>
                <w:szCs w:val="15"/>
                <w:lang w:val="en-US" w:eastAsia="zh-CN" w:bidi="ar"/>
              </w:rPr>
              <w:t>2</w:t>
            </w:r>
          </w:p>
        </w:tc>
        <w:tc>
          <w:tcPr>
            <w:tcW w:w="658"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sz w:val="15"/>
                <w:szCs w:val="15"/>
                <w:lang w:val="en-US" w:eastAsia="zh-CN" w:bidi="ar"/>
              </w:rPr>
              <w:t>32</w:t>
            </w:r>
          </w:p>
        </w:tc>
        <w:tc>
          <w:tcPr>
            <w:tcW w:w="567"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p>
        </w:tc>
        <w:tc>
          <w:tcPr>
            <w:tcW w:w="457"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p>
        </w:tc>
        <w:tc>
          <w:tcPr>
            <w:tcW w:w="454"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rPr>
              <w:t>32</w:t>
            </w:r>
          </w:p>
        </w:tc>
        <w:tc>
          <w:tcPr>
            <w:tcW w:w="570"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p>
        </w:tc>
        <w:tc>
          <w:tcPr>
            <w:tcW w:w="405"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p>
        </w:tc>
        <w:tc>
          <w:tcPr>
            <w:tcW w:w="405"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p>
        </w:tc>
        <w:tc>
          <w:tcPr>
            <w:tcW w:w="405"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r>
              <w:rPr>
                <w:rFonts w:hint="eastAsia" w:ascii="仿宋_GB2312" w:hAnsi="仿宋_GB2312" w:eastAsia="仿宋_GB2312" w:cs="仿宋_GB2312"/>
                <w:color w:val="000000"/>
                <w:sz w:val="15"/>
                <w:szCs w:val="15"/>
                <w:lang w:val="en-US"/>
              </w:rPr>
              <w:t>2</w:t>
            </w:r>
          </w:p>
        </w:tc>
        <w:tc>
          <w:tcPr>
            <w:tcW w:w="398" w:type="dxa"/>
            <w:vAlign w:val="center"/>
          </w:tcPr>
          <w:p>
            <w:pPr>
              <w:widowControl/>
              <w:spacing w:line="320" w:lineRule="exact"/>
              <w:jc w:val="center"/>
              <w:rPr>
                <w:rFonts w:hint="default" w:ascii="仿宋_GB2312" w:hAnsi="仿宋_GB2312" w:eastAsia="仿宋_GB2312" w:cs="仿宋_GB2312"/>
                <w:color w:val="000000"/>
                <w:sz w:val="15"/>
                <w:szCs w:val="15"/>
                <w:lang w:val="en-US" w:eastAsia="zh-CN" w:bidi="zh-CN"/>
              </w:rPr>
            </w:pPr>
          </w:p>
        </w:tc>
        <w:tc>
          <w:tcPr>
            <w:tcW w:w="269" w:type="dxa"/>
            <w:vAlign w:val="center"/>
          </w:tcPr>
          <w:p>
            <w:pPr>
              <w:widowControl/>
              <w:spacing w:line="320" w:lineRule="exact"/>
              <w:jc w:val="center"/>
              <w:rPr>
                <w:rFonts w:ascii="仿宋_GB2312" w:hAnsi="仿宋_GB2312" w:eastAsia="仿宋_GB2312" w:cs="仿宋_GB2312"/>
                <w:color w:val="000000"/>
                <w:sz w:val="15"/>
                <w:szCs w:val="15"/>
                <w:lang w:val="en-US" w:eastAsia="zh-CN" w:bidi="zh-CN"/>
              </w:rPr>
            </w:pP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eastAsia="zh-CN" w:bidi="ar"/>
              </w:rPr>
            </w:pPr>
            <w:r>
              <w:rPr>
                <w:rFonts w:hint="eastAsia" w:ascii="仿宋_GB2312" w:hAnsi="仿宋_GB2312" w:eastAsia="仿宋_GB2312" w:cs="仿宋_GB2312"/>
                <w:color w:val="000000"/>
                <w:sz w:val="15"/>
                <w:szCs w:val="15"/>
                <w:lang w:val="en-US" w:eastAsia="zh-CN" w:bidi="ar"/>
              </w:rPr>
              <w:t>经济贸易系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 w:type="dxa"/>
            <w:vMerge w:val="continue"/>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37" w:type="dxa"/>
            <w:vMerge w:val="continue"/>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274"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1112" w:type="dxa"/>
            <w:vAlign w:val="center"/>
          </w:tcPr>
          <w:p>
            <w:pPr>
              <w:widowControl/>
              <w:spacing w:line="320" w:lineRule="exact"/>
              <w:jc w:val="center"/>
              <w:rPr>
                <w:rFonts w:ascii="仿宋_GB2312" w:hAnsi="仿宋_GB2312" w:eastAsia="仿宋_GB2312" w:cs="仿宋_GB2312"/>
                <w:color w:val="000000"/>
                <w:sz w:val="15"/>
                <w:szCs w:val="15"/>
                <w:lang w:val="en-US"/>
              </w:rPr>
            </w:pPr>
          </w:p>
        </w:tc>
        <w:tc>
          <w:tcPr>
            <w:tcW w:w="3222"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color w:val="000000"/>
                <w:sz w:val="15"/>
                <w:szCs w:val="15"/>
                <w:lang w:val="en-US"/>
              </w:rPr>
              <w:t>小计</w:t>
            </w:r>
          </w:p>
        </w:tc>
        <w:tc>
          <w:tcPr>
            <w:tcW w:w="1028" w:type="dxa"/>
            <w:gridSpan w:val="2"/>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eastAsia="zh-CN"/>
              </w:rPr>
              <w:t>3</w:t>
            </w:r>
            <w:r>
              <w:rPr>
                <w:rFonts w:hint="eastAsia" w:ascii="仿宋_GB2312" w:hAnsi="仿宋_GB2312" w:eastAsia="仿宋_GB2312" w:cs="仿宋_GB2312"/>
                <w:b/>
                <w:bCs/>
                <w:color w:val="000000"/>
                <w:sz w:val="15"/>
                <w:szCs w:val="15"/>
                <w:lang w:val="en-US"/>
              </w:rPr>
              <w:t xml:space="preserve"> 门</w:t>
            </w:r>
          </w:p>
        </w:tc>
        <w:tc>
          <w:tcPr>
            <w:tcW w:w="516"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sz w:val="15"/>
                <w:szCs w:val="15"/>
                <w:lang w:val="en-US" w:eastAsia="zh-CN" w:bidi="ar"/>
              </w:rPr>
              <w:t>6</w:t>
            </w:r>
          </w:p>
        </w:tc>
        <w:tc>
          <w:tcPr>
            <w:tcW w:w="658"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sz w:val="15"/>
                <w:szCs w:val="15"/>
                <w:lang w:val="en-US" w:eastAsia="zh-CN" w:bidi="ar"/>
              </w:rPr>
              <w:t>96</w:t>
            </w:r>
          </w:p>
        </w:tc>
        <w:tc>
          <w:tcPr>
            <w:tcW w:w="567"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sz w:val="15"/>
                <w:szCs w:val="15"/>
                <w:lang w:val="en-US" w:eastAsia="zh-CN" w:bidi="ar"/>
              </w:rPr>
              <w:t>64</w:t>
            </w:r>
          </w:p>
        </w:tc>
        <w:tc>
          <w:tcPr>
            <w:tcW w:w="457"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rPr>
              <w:t>0</w:t>
            </w:r>
          </w:p>
        </w:tc>
        <w:tc>
          <w:tcPr>
            <w:tcW w:w="454"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rPr>
              <w:t>32</w:t>
            </w:r>
          </w:p>
        </w:tc>
        <w:tc>
          <w:tcPr>
            <w:tcW w:w="570"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rPr>
              <w:t>0</w:t>
            </w:r>
          </w:p>
        </w:tc>
        <w:tc>
          <w:tcPr>
            <w:tcW w:w="405"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rPr>
              <w:t>0</w:t>
            </w:r>
          </w:p>
        </w:tc>
        <w:tc>
          <w:tcPr>
            <w:tcW w:w="405"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rPr>
              <w:t>0</w:t>
            </w:r>
          </w:p>
        </w:tc>
        <w:tc>
          <w:tcPr>
            <w:tcW w:w="405"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sz w:val="15"/>
                <w:szCs w:val="15"/>
                <w:lang w:val="en-US" w:eastAsia="zh-CN" w:bidi="ar"/>
              </w:rPr>
              <w:t>2</w:t>
            </w:r>
          </w:p>
        </w:tc>
        <w:tc>
          <w:tcPr>
            <w:tcW w:w="405"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rPr>
              <w:t>4</w:t>
            </w:r>
          </w:p>
        </w:tc>
        <w:tc>
          <w:tcPr>
            <w:tcW w:w="398"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rPr>
              <w:t>0</w:t>
            </w:r>
          </w:p>
        </w:tc>
        <w:tc>
          <w:tcPr>
            <w:tcW w:w="269" w:type="dxa"/>
            <w:vAlign w:val="center"/>
          </w:tcPr>
          <w:p>
            <w:pPr>
              <w:widowControl/>
              <w:spacing w:line="320" w:lineRule="exact"/>
              <w:jc w:val="center"/>
              <w:rPr>
                <w:rFonts w:hint="default" w:ascii="仿宋_GB2312" w:hAnsi="仿宋_GB2312" w:eastAsia="仿宋_GB2312" w:cs="仿宋_GB2312"/>
                <w:b/>
                <w:bCs/>
                <w:color w:val="000000"/>
                <w:sz w:val="15"/>
                <w:szCs w:val="15"/>
                <w:lang w:val="en-US" w:eastAsia="zh-CN" w:bidi="zh-CN"/>
              </w:rPr>
            </w:pPr>
            <w:r>
              <w:rPr>
                <w:rFonts w:hint="eastAsia" w:ascii="仿宋_GB2312" w:hAnsi="仿宋_GB2312" w:eastAsia="仿宋_GB2312" w:cs="仿宋_GB2312"/>
                <w:b/>
                <w:bCs/>
                <w:color w:val="000000"/>
                <w:sz w:val="15"/>
                <w:szCs w:val="15"/>
                <w:lang w:val="en-US"/>
              </w:rPr>
              <w:t>0</w:t>
            </w:r>
          </w:p>
        </w:tc>
        <w:tc>
          <w:tcPr>
            <w:tcW w:w="1157" w:type="dxa"/>
            <w:vAlign w:val="center"/>
          </w:tcPr>
          <w:p>
            <w:pPr>
              <w:widowControl/>
              <w:spacing w:line="320" w:lineRule="exact"/>
              <w:jc w:val="center"/>
              <w:rPr>
                <w:rFonts w:ascii="仿宋_GB2312" w:hAnsi="仿宋_GB2312" w:eastAsia="仿宋_GB2312" w:cs="仿宋_GB2312"/>
                <w:color w:val="000000"/>
                <w:sz w:val="15"/>
                <w:szCs w:val="15"/>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367" w:type="dxa"/>
            <w:gridSpan w:val="5"/>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公共基础课程合计</w:t>
            </w:r>
          </w:p>
        </w:tc>
        <w:tc>
          <w:tcPr>
            <w:tcW w:w="1028" w:type="dxa"/>
            <w:gridSpan w:val="2"/>
            <w:vAlign w:val="center"/>
          </w:tcPr>
          <w:p>
            <w:pPr>
              <w:widowControl/>
              <w:spacing w:line="320" w:lineRule="exact"/>
              <w:jc w:val="center"/>
              <w:rPr>
                <w:rFonts w:ascii="仿宋_GB2312" w:hAnsi="仿宋_GB2312" w:eastAsia="仿宋_GB2312" w:cs="仿宋_GB2312"/>
                <w:b/>
                <w:bCs/>
                <w:color w:val="000000"/>
                <w:sz w:val="15"/>
                <w:szCs w:val="15"/>
                <w:lang w:val="zh-CN" w:eastAsia="zh-CN" w:bidi="zh-CN"/>
              </w:rPr>
            </w:pPr>
            <w:r>
              <w:rPr>
                <w:rFonts w:hint="eastAsia" w:ascii="仿宋_GB2312" w:hAnsi="仿宋_GB2312" w:eastAsia="仿宋_GB2312" w:cs="仿宋_GB2312"/>
                <w:b/>
                <w:bCs/>
                <w:color w:val="000000"/>
                <w:sz w:val="15"/>
                <w:szCs w:val="15"/>
              </w:rPr>
              <w:t>2</w:t>
            </w:r>
            <w:r>
              <w:rPr>
                <w:rFonts w:hint="eastAsia" w:ascii="仿宋_GB2312" w:hAnsi="仿宋_GB2312" w:eastAsia="仿宋_GB2312" w:cs="仿宋_GB2312"/>
                <w:b/>
                <w:bCs/>
                <w:color w:val="000000"/>
                <w:sz w:val="15"/>
                <w:szCs w:val="15"/>
                <w:lang w:val="en-US"/>
              </w:rPr>
              <w:t>2</w:t>
            </w:r>
            <w:r>
              <w:rPr>
                <w:rFonts w:hint="eastAsia" w:ascii="仿宋_GB2312" w:hAnsi="仿宋_GB2312" w:eastAsia="仿宋_GB2312" w:cs="仿宋_GB2312"/>
                <w:b/>
                <w:bCs/>
                <w:color w:val="000000"/>
                <w:sz w:val="15"/>
                <w:szCs w:val="15"/>
                <w:lang w:val="en-US" w:eastAsia="zh-CN"/>
              </w:rPr>
              <w:t xml:space="preserve"> </w:t>
            </w:r>
            <w:r>
              <w:rPr>
                <w:rFonts w:hint="eastAsia" w:ascii="仿宋_GB2312" w:hAnsi="仿宋_GB2312" w:eastAsia="仿宋_GB2312" w:cs="仿宋_GB2312"/>
                <w:b/>
                <w:bCs/>
                <w:color w:val="000000"/>
                <w:sz w:val="15"/>
                <w:szCs w:val="15"/>
              </w:rPr>
              <w:t>门</w:t>
            </w:r>
          </w:p>
        </w:tc>
        <w:tc>
          <w:tcPr>
            <w:tcW w:w="516" w:type="dxa"/>
            <w:vAlign w:val="center"/>
          </w:tcPr>
          <w:p>
            <w:pPr>
              <w:jc w:val="center"/>
              <w:rPr>
                <w:rFonts w:hint="eastAsia" w:ascii="仿宋_GB2312" w:hAnsi="Tahoma" w:eastAsia="仿宋_GB2312" w:cs="Tahoma"/>
                <w:b/>
                <w:bCs/>
                <w:color w:val="000000"/>
                <w:sz w:val="15"/>
                <w:szCs w:val="15"/>
                <w:lang w:val="en-US" w:eastAsia="zh-CN" w:bidi="zh-CN"/>
              </w:rPr>
            </w:pPr>
            <w:r>
              <w:rPr>
                <w:rFonts w:hint="eastAsia" w:ascii="仿宋_GB2312" w:hAnsi="Tahoma" w:eastAsia="仿宋_GB2312" w:cs="Tahoma"/>
                <w:b/>
                <w:bCs/>
                <w:color w:val="000000"/>
                <w:sz w:val="15"/>
                <w:szCs w:val="15"/>
                <w:lang w:val="en-US" w:eastAsia="zh-CN"/>
              </w:rPr>
              <w:t>55</w:t>
            </w:r>
          </w:p>
        </w:tc>
        <w:tc>
          <w:tcPr>
            <w:tcW w:w="658" w:type="dxa"/>
            <w:vAlign w:val="center"/>
          </w:tcPr>
          <w:p>
            <w:pPr>
              <w:jc w:val="center"/>
              <w:rPr>
                <w:rFonts w:hint="eastAsia" w:ascii="仿宋_GB2312" w:hAnsi="Tahoma" w:eastAsia="仿宋_GB2312" w:cs="Tahoma"/>
                <w:b/>
                <w:bCs/>
                <w:color w:val="000000"/>
                <w:sz w:val="15"/>
                <w:szCs w:val="15"/>
                <w:lang w:val="en-US" w:eastAsia="zh-CN" w:bidi="zh-CN"/>
              </w:rPr>
            </w:pPr>
            <w:r>
              <w:rPr>
                <w:rFonts w:hint="eastAsia" w:ascii="仿宋_GB2312" w:hAnsi="Tahoma" w:eastAsia="仿宋_GB2312" w:cs="Tahoma"/>
                <w:b/>
                <w:bCs/>
                <w:color w:val="000000"/>
                <w:sz w:val="15"/>
                <w:szCs w:val="15"/>
                <w:lang w:val="en-US" w:eastAsia="zh-CN"/>
              </w:rPr>
              <w:t>880</w:t>
            </w:r>
          </w:p>
        </w:tc>
        <w:tc>
          <w:tcPr>
            <w:tcW w:w="567" w:type="dxa"/>
            <w:vAlign w:val="center"/>
          </w:tcPr>
          <w:p>
            <w:pPr>
              <w:jc w:val="center"/>
              <w:rPr>
                <w:rFonts w:hint="eastAsia" w:ascii="仿宋_GB2312" w:hAnsi="Tahoma" w:eastAsia="仿宋_GB2312" w:cs="Tahoma"/>
                <w:b/>
                <w:bCs/>
                <w:color w:val="000000"/>
                <w:sz w:val="15"/>
                <w:szCs w:val="15"/>
                <w:lang w:val="en-US" w:eastAsia="zh-CN" w:bidi="zh-CN"/>
              </w:rPr>
            </w:pPr>
            <w:r>
              <w:rPr>
                <w:rFonts w:hint="eastAsia" w:ascii="仿宋_GB2312" w:hAnsi="Tahoma" w:eastAsia="仿宋_GB2312" w:cs="Tahoma"/>
                <w:b/>
                <w:bCs/>
                <w:color w:val="000000"/>
                <w:sz w:val="15"/>
                <w:szCs w:val="15"/>
                <w:lang w:val="en-US" w:eastAsia="zh-CN"/>
              </w:rPr>
              <w:t>594</w:t>
            </w:r>
          </w:p>
        </w:tc>
        <w:tc>
          <w:tcPr>
            <w:tcW w:w="457" w:type="dxa"/>
            <w:vAlign w:val="center"/>
          </w:tcPr>
          <w:p>
            <w:pPr>
              <w:jc w:val="center"/>
              <w:rPr>
                <w:rFonts w:hint="eastAsia" w:ascii="仿宋_GB2312" w:hAnsi="Tahoma" w:eastAsia="仿宋_GB2312" w:cs="Tahoma"/>
                <w:b/>
                <w:bCs/>
                <w:color w:val="000000"/>
                <w:sz w:val="15"/>
                <w:szCs w:val="15"/>
                <w:lang w:val="en-US" w:eastAsia="zh-CN" w:bidi="zh-CN"/>
              </w:rPr>
            </w:pPr>
            <w:r>
              <w:rPr>
                <w:rFonts w:hint="eastAsia" w:ascii="仿宋_GB2312" w:hAnsi="Tahoma" w:eastAsia="仿宋_GB2312" w:cs="Tahoma"/>
                <w:b/>
                <w:bCs/>
                <w:color w:val="000000"/>
                <w:sz w:val="15"/>
                <w:szCs w:val="15"/>
                <w:lang w:val="en-US" w:eastAsia="zh-CN"/>
              </w:rPr>
              <w:t>0</w:t>
            </w:r>
          </w:p>
        </w:tc>
        <w:tc>
          <w:tcPr>
            <w:tcW w:w="454" w:type="dxa"/>
            <w:vAlign w:val="center"/>
          </w:tcPr>
          <w:p>
            <w:pPr>
              <w:jc w:val="center"/>
              <w:rPr>
                <w:rFonts w:hint="eastAsia" w:ascii="仿宋_GB2312" w:hAnsi="Tahoma" w:eastAsia="仿宋_GB2312" w:cs="Tahoma"/>
                <w:b/>
                <w:bCs/>
                <w:color w:val="000000"/>
                <w:sz w:val="15"/>
                <w:szCs w:val="15"/>
                <w:lang w:val="en-US" w:eastAsia="zh-CN" w:bidi="zh-CN"/>
              </w:rPr>
            </w:pPr>
            <w:r>
              <w:rPr>
                <w:rFonts w:hint="eastAsia" w:ascii="仿宋_GB2312" w:hAnsi="Tahoma" w:eastAsia="仿宋_GB2312" w:cs="Tahoma"/>
                <w:b/>
                <w:bCs/>
                <w:color w:val="000000"/>
                <w:sz w:val="15"/>
                <w:szCs w:val="15"/>
                <w:lang w:val="en-US" w:eastAsia="zh-CN"/>
              </w:rPr>
              <w:t>32</w:t>
            </w:r>
          </w:p>
        </w:tc>
        <w:tc>
          <w:tcPr>
            <w:tcW w:w="570" w:type="dxa"/>
            <w:vAlign w:val="center"/>
          </w:tcPr>
          <w:p>
            <w:pPr>
              <w:jc w:val="center"/>
              <w:rPr>
                <w:rFonts w:hint="eastAsia" w:ascii="仿宋_GB2312" w:hAnsi="Tahoma" w:eastAsia="仿宋_GB2312" w:cs="Tahoma"/>
                <w:b/>
                <w:bCs/>
                <w:color w:val="000000"/>
                <w:sz w:val="15"/>
                <w:szCs w:val="15"/>
                <w:lang w:val="en-US" w:eastAsia="zh-CN" w:bidi="zh-CN"/>
              </w:rPr>
            </w:pPr>
            <w:r>
              <w:rPr>
                <w:rFonts w:hint="eastAsia" w:ascii="仿宋_GB2312" w:hAnsi="Tahoma" w:eastAsia="仿宋_GB2312" w:cs="Tahoma"/>
                <w:b/>
                <w:bCs/>
                <w:color w:val="000000"/>
                <w:sz w:val="15"/>
                <w:szCs w:val="15"/>
                <w:lang w:val="en-US" w:eastAsia="zh-CN"/>
              </w:rPr>
              <w:t>254</w:t>
            </w:r>
          </w:p>
        </w:tc>
        <w:tc>
          <w:tcPr>
            <w:tcW w:w="405" w:type="dxa"/>
            <w:vAlign w:val="center"/>
          </w:tcPr>
          <w:p>
            <w:pPr>
              <w:jc w:val="center"/>
              <w:rPr>
                <w:rFonts w:hint="eastAsia" w:ascii="仿宋_GB2312" w:hAnsi="Tahoma" w:eastAsia="仿宋_GB2312" w:cs="Tahoma"/>
                <w:b/>
                <w:bCs/>
                <w:color w:val="000000"/>
                <w:sz w:val="15"/>
                <w:szCs w:val="15"/>
                <w:lang w:val="en-US" w:eastAsia="zh-CN" w:bidi="zh-CN"/>
              </w:rPr>
            </w:pPr>
            <w:r>
              <w:rPr>
                <w:rFonts w:hint="eastAsia" w:ascii="仿宋_GB2312" w:hAnsi="Tahoma" w:eastAsia="仿宋_GB2312" w:cs="Tahoma"/>
                <w:b/>
                <w:bCs/>
                <w:color w:val="000000"/>
                <w:sz w:val="15"/>
                <w:szCs w:val="15"/>
                <w:lang w:val="en-US" w:eastAsia="zh-CN"/>
              </w:rPr>
              <w:t>24</w:t>
            </w:r>
          </w:p>
        </w:tc>
        <w:tc>
          <w:tcPr>
            <w:tcW w:w="405" w:type="dxa"/>
            <w:vAlign w:val="center"/>
          </w:tcPr>
          <w:p>
            <w:pPr>
              <w:jc w:val="center"/>
              <w:rPr>
                <w:rFonts w:hint="eastAsia" w:ascii="仿宋_GB2312" w:hAnsi="Tahoma" w:eastAsia="仿宋_GB2312" w:cs="Tahoma"/>
                <w:b/>
                <w:bCs/>
                <w:color w:val="000000"/>
                <w:sz w:val="15"/>
                <w:szCs w:val="15"/>
                <w:lang w:val="en-US" w:eastAsia="zh-CN" w:bidi="zh-CN"/>
              </w:rPr>
            </w:pPr>
            <w:r>
              <w:rPr>
                <w:rFonts w:hint="eastAsia" w:ascii="仿宋_GB2312" w:hAnsi="Tahoma" w:eastAsia="仿宋_GB2312" w:cs="Tahoma"/>
                <w:b/>
                <w:bCs/>
                <w:color w:val="000000"/>
                <w:sz w:val="15"/>
                <w:szCs w:val="15"/>
                <w:lang w:val="en-US" w:eastAsia="zh-CN"/>
              </w:rPr>
              <w:t>16</w:t>
            </w:r>
          </w:p>
        </w:tc>
        <w:tc>
          <w:tcPr>
            <w:tcW w:w="405" w:type="dxa"/>
            <w:vAlign w:val="center"/>
          </w:tcPr>
          <w:p>
            <w:pPr>
              <w:jc w:val="center"/>
              <w:rPr>
                <w:rFonts w:hint="eastAsia" w:ascii="仿宋_GB2312" w:hAnsi="Tahoma" w:eastAsia="仿宋_GB2312" w:cs="Tahoma"/>
                <w:b/>
                <w:bCs/>
                <w:color w:val="000000"/>
                <w:sz w:val="15"/>
                <w:szCs w:val="15"/>
                <w:lang w:val="en-US" w:eastAsia="zh-CN" w:bidi="zh-CN"/>
              </w:rPr>
            </w:pPr>
            <w:r>
              <w:rPr>
                <w:rFonts w:hint="eastAsia" w:ascii="仿宋_GB2312" w:hAnsi="Tahoma" w:eastAsia="仿宋_GB2312" w:cs="Tahoma"/>
                <w:b/>
                <w:bCs/>
                <w:color w:val="000000"/>
                <w:sz w:val="15"/>
                <w:szCs w:val="15"/>
                <w:lang w:val="en-US" w:eastAsia="zh-CN"/>
              </w:rPr>
              <w:t>8</w:t>
            </w:r>
          </w:p>
        </w:tc>
        <w:tc>
          <w:tcPr>
            <w:tcW w:w="405" w:type="dxa"/>
            <w:vAlign w:val="center"/>
          </w:tcPr>
          <w:p>
            <w:pPr>
              <w:jc w:val="center"/>
              <w:rPr>
                <w:rFonts w:hint="default" w:ascii="仿宋_GB2312" w:hAnsi="Tahoma" w:eastAsia="仿宋_GB2312" w:cs="Tahoma"/>
                <w:b/>
                <w:bCs/>
                <w:color w:val="000000"/>
                <w:sz w:val="15"/>
                <w:szCs w:val="15"/>
                <w:lang w:val="en-US" w:eastAsia="zh-CN" w:bidi="zh-CN"/>
              </w:rPr>
            </w:pPr>
            <w:r>
              <w:rPr>
                <w:rFonts w:hint="eastAsia" w:ascii="仿宋_GB2312" w:hAnsi="Tahoma" w:eastAsia="仿宋_GB2312" w:cs="Tahoma"/>
                <w:b/>
                <w:bCs/>
                <w:color w:val="000000"/>
                <w:sz w:val="15"/>
                <w:szCs w:val="15"/>
                <w:lang w:val="en-US" w:eastAsia="zh-CN"/>
              </w:rPr>
              <w:t>4</w:t>
            </w:r>
          </w:p>
        </w:tc>
        <w:tc>
          <w:tcPr>
            <w:tcW w:w="398" w:type="dxa"/>
            <w:vAlign w:val="center"/>
          </w:tcPr>
          <w:p>
            <w:pPr>
              <w:jc w:val="center"/>
              <w:rPr>
                <w:rFonts w:ascii="仿宋_GB2312" w:hAnsi="Tahoma" w:eastAsia="仿宋_GB2312" w:cs="Tahoma"/>
                <w:b/>
                <w:bCs/>
                <w:color w:val="000000"/>
                <w:sz w:val="15"/>
                <w:szCs w:val="15"/>
                <w:lang w:val="zh-CN" w:eastAsia="zh-CN" w:bidi="zh-CN"/>
              </w:rPr>
            </w:pPr>
            <w:r>
              <w:rPr>
                <w:rFonts w:hint="eastAsia" w:ascii="仿宋_GB2312" w:hAnsi="Tahoma" w:eastAsia="仿宋_GB2312" w:cs="Tahoma"/>
                <w:b/>
                <w:bCs/>
                <w:color w:val="000000"/>
                <w:sz w:val="15"/>
                <w:szCs w:val="15"/>
                <w:lang w:val="en-US" w:eastAsia="zh-CN"/>
              </w:rPr>
              <w:t>2</w:t>
            </w:r>
          </w:p>
        </w:tc>
        <w:tc>
          <w:tcPr>
            <w:tcW w:w="269" w:type="dxa"/>
            <w:vAlign w:val="center"/>
          </w:tcPr>
          <w:p>
            <w:pPr>
              <w:jc w:val="center"/>
              <w:rPr>
                <w:rFonts w:hint="eastAsia" w:ascii="仿宋_GB2312" w:hAnsi="Tahoma" w:eastAsia="仿宋_GB2312" w:cs="Tahoma"/>
                <w:b/>
                <w:bCs/>
                <w:color w:val="000000"/>
                <w:sz w:val="15"/>
                <w:szCs w:val="15"/>
                <w:lang w:val="en-US" w:eastAsia="zh-CN" w:bidi="zh-CN"/>
              </w:rPr>
            </w:pPr>
            <w:r>
              <w:rPr>
                <w:rFonts w:hint="eastAsia" w:ascii="仿宋_GB2312" w:hAnsi="Tahoma" w:eastAsia="仿宋_GB2312" w:cs="Tahoma"/>
                <w:b/>
                <w:bCs/>
                <w:color w:val="000000"/>
                <w:sz w:val="15"/>
                <w:szCs w:val="15"/>
                <w:lang w:val="en-US" w:eastAsia="zh-CN"/>
              </w:rPr>
              <w:t>0</w:t>
            </w: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7" w:type="dxa"/>
            <w:gridSpan w:val="5"/>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专业课程合计</w:t>
            </w:r>
          </w:p>
        </w:tc>
        <w:tc>
          <w:tcPr>
            <w:tcW w:w="1028" w:type="dxa"/>
            <w:gridSpan w:val="2"/>
            <w:vAlign w:val="center"/>
          </w:tcPr>
          <w:p>
            <w:pPr>
              <w:widowControl/>
              <w:spacing w:line="320" w:lineRule="exact"/>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sz w:val="15"/>
                <w:szCs w:val="15"/>
                <w:lang w:val="en-US" w:eastAsia="zh-CN"/>
              </w:rPr>
              <w:t xml:space="preserve">16 </w:t>
            </w:r>
            <w:r>
              <w:rPr>
                <w:rFonts w:hint="eastAsia" w:ascii="仿宋_GB2312" w:hAnsi="仿宋_GB2312" w:eastAsia="仿宋_GB2312" w:cs="仿宋_GB2312"/>
                <w:b/>
                <w:bCs/>
                <w:color w:val="000000"/>
                <w:sz w:val="15"/>
                <w:szCs w:val="15"/>
              </w:rPr>
              <w:t>门</w:t>
            </w:r>
          </w:p>
        </w:tc>
        <w:tc>
          <w:tcPr>
            <w:tcW w:w="516" w:type="dxa"/>
            <w:vAlign w:val="center"/>
          </w:tcPr>
          <w:p>
            <w:pPr>
              <w:jc w:val="center"/>
              <w:rPr>
                <w:rFonts w:hint="eastAsia" w:ascii="仿宋_GB2312" w:hAnsi="Tahoma" w:eastAsia="仿宋_GB2312" w:cs="Tahoma"/>
                <w:b/>
                <w:bCs/>
                <w:color w:val="000000"/>
                <w:sz w:val="15"/>
                <w:szCs w:val="15"/>
                <w:lang w:val="en-US" w:eastAsia="zh-CN"/>
              </w:rPr>
            </w:pPr>
            <w:r>
              <w:rPr>
                <w:rFonts w:hint="default" w:ascii="仿宋_GB2312" w:hAnsi="Tahoma" w:eastAsia="仿宋_GB2312" w:cs="Tahoma"/>
                <w:b/>
                <w:bCs/>
                <w:color w:val="000000"/>
                <w:sz w:val="15"/>
                <w:szCs w:val="15"/>
                <w:lang w:val="en-US" w:eastAsia="zh-CN"/>
              </w:rPr>
              <w:t>836</w:t>
            </w:r>
          </w:p>
        </w:tc>
        <w:tc>
          <w:tcPr>
            <w:tcW w:w="658" w:type="dxa"/>
            <w:vAlign w:val="center"/>
          </w:tcPr>
          <w:p>
            <w:pPr>
              <w:jc w:val="center"/>
              <w:rPr>
                <w:rFonts w:hint="eastAsia" w:ascii="仿宋_GB2312" w:hAnsi="Tahoma" w:eastAsia="仿宋_GB2312" w:cs="Tahoma"/>
                <w:b/>
                <w:bCs/>
                <w:color w:val="000000"/>
                <w:sz w:val="15"/>
                <w:szCs w:val="15"/>
                <w:lang w:val="en-US" w:eastAsia="zh-CN"/>
              </w:rPr>
            </w:pPr>
            <w:r>
              <w:rPr>
                <w:rFonts w:hint="default" w:ascii="仿宋_GB2312" w:hAnsi="Tahoma" w:eastAsia="仿宋_GB2312" w:cs="Tahoma"/>
                <w:b/>
                <w:bCs/>
                <w:color w:val="000000"/>
                <w:sz w:val="15"/>
                <w:szCs w:val="15"/>
                <w:lang w:val="en-US" w:eastAsia="zh-CN"/>
              </w:rPr>
              <w:t>620</w:t>
            </w:r>
          </w:p>
        </w:tc>
        <w:tc>
          <w:tcPr>
            <w:tcW w:w="567" w:type="dxa"/>
            <w:vAlign w:val="center"/>
          </w:tcPr>
          <w:p>
            <w:pPr>
              <w:jc w:val="center"/>
              <w:rPr>
                <w:rFonts w:hint="eastAsia" w:ascii="仿宋_GB2312" w:hAnsi="Tahoma" w:eastAsia="仿宋_GB2312" w:cs="Tahoma"/>
                <w:b/>
                <w:bCs/>
                <w:color w:val="000000"/>
                <w:sz w:val="15"/>
                <w:szCs w:val="15"/>
                <w:lang w:val="en-US" w:eastAsia="zh-CN"/>
              </w:rPr>
            </w:pPr>
            <w:r>
              <w:rPr>
                <w:rFonts w:hint="default" w:ascii="仿宋_GB2312" w:hAnsi="Tahoma" w:eastAsia="仿宋_GB2312" w:cs="Tahoma"/>
                <w:b/>
                <w:bCs/>
                <w:color w:val="000000"/>
                <w:sz w:val="15"/>
                <w:szCs w:val="15"/>
                <w:lang w:val="en-US" w:eastAsia="zh-CN"/>
              </w:rPr>
              <w:t>0</w:t>
            </w:r>
          </w:p>
        </w:tc>
        <w:tc>
          <w:tcPr>
            <w:tcW w:w="457" w:type="dxa"/>
            <w:vAlign w:val="center"/>
          </w:tcPr>
          <w:p>
            <w:pPr>
              <w:jc w:val="center"/>
              <w:rPr>
                <w:rFonts w:hint="eastAsia" w:ascii="仿宋_GB2312" w:hAnsi="Tahoma" w:eastAsia="仿宋_GB2312" w:cs="Tahoma"/>
                <w:b/>
                <w:bCs/>
                <w:color w:val="000000"/>
                <w:sz w:val="15"/>
                <w:szCs w:val="15"/>
                <w:lang w:val="en-US" w:eastAsia="zh-CN"/>
              </w:rPr>
            </w:pPr>
            <w:r>
              <w:rPr>
                <w:rFonts w:hint="default" w:ascii="仿宋_GB2312" w:hAnsi="Tahoma" w:eastAsia="仿宋_GB2312" w:cs="Tahoma"/>
                <w:b/>
                <w:bCs/>
                <w:color w:val="000000"/>
                <w:sz w:val="15"/>
                <w:szCs w:val="15"/>
                <w:lang w:val="en-US" w:eastAsia="zh-CN"/>
              </w:rPr>
              <w:t>128</w:t>
            </w:r>
          </w:p>
        </w:tc>
        <w:tc>
          <w:tcPr>
            <w:tcW w:w="454" w:type="dxa"/>
            <w:vAlign w:val="center"/>
          </w:tcPr>
          <w:p>
            <w:pPr>
              <w:jc w:val="center"/>
              <w:rPr>
                <w:rFonts w:hint="eastAsia" w:ascii="仿宋_GB2312" w:hAnsi="Tahoma" w:eastAsia="仿宋_GB2312" w:cs="Tahoma"/>
                <w:b/>
                <w:bCs/>
                <w:color w:val="000000"/>
                <w:sz w:val="15"/>
                <w:szCs w:val="15"/>
                <w:lang w:val="en-US" w:eastAsia="zh-CN"/>
              </w:rPr>
            </w:pPr>
            <w:r>
              <w:rPr>
                <w:rFonts w:hint="default" w:ascii="仿宋_GB2312" w:hAnsi="Tahoma" w:eastAsia="仿宋_GB2312" w:cs="Tahoma"/>
                <w:b/>
                <w:bCs/>
                <w:color w:val="000000"/>
                <w:sz w:val="15"/>
                <w:szCs w:val="15"/>
                <w:lang w:val="en-US" w:eastAsia="zh-CN"/>
              </w:rPr>
              <w:t>88</w:t>
            </w:r>
          </w:p>
        </w:tc>
        <w:tc>
          <w:tcPr>
            <w:tcW w:w="570" w:type="dxa"/>
            <w:vAlign w:val="center"/>
          </w:tcPr>
          <w:p>
            <w:pPr>
              <w:jc w:val="center"/>
              <w:rPr>
                <w:rFonts w:hint="eastAsia" w:ascii="仿宋_GB2312" w:hAnsi="Tahoma" w:eastAsia="仿宋_GB2312" w:cs="Tahoma"/>
                <w:b/>
                <w:bCs/>
                <w:color w:val="000000"/>
                <w:sz w:val="15"/>
                <w:szCs w:val="15"/>
                <w:lang w:val="en-US" w:eastAsia="zh-CN"/>
              </w:rPr>
            </w:pPr>
            <w:r>
              <w:rPr>
                <w:rFonts w:hint="default" w:ascii="仿宋_GB2312" w:hAnsi="Tahoma" w:eastAsia="仿宋_GB2312" w:cs="Tahoma"/>
                <w:b/>
                <w:bCs/>
                <w:color w:val="000000"/>
                <w:sz w:val="15"/>
                <w:szCs w:val="15"/>
                <w:lang w:val="en-US" w:eastAsia="zh-CN"/>
              </w:rPr>
              <w:t>836</w:t>
            </w:r>
          </w:p>
        </w:tc>
        <w:tc>
          <w:tcPr>
            <w:tcW w:w="405" w:type="dxa"/>
            <w:vAlign w:val="center"/>
          </w:tcPr>
          <w:p>
            <w:pPr>
              <w:jc w:val="center"/>
              <w:rPr>
                <w:rFonts w:hint="default" w:ascii="仿宋_GB2312" w:hAnsi="Tahoma" w:eastAsia="仿宋_GB2312" w:cs="Tahoma"/>
                <w:b/>
                <w:bCs/>
                <w:color w:val="000000"/>
                <w:sz w:val="15"/>
                <w:szCs w:val="15"/>
                <w:lang w:val="en-US" w:eastAsia="zh-CN"/>
              </w:rPr>
            </w:pPr>
            <w:r>
              <w:rPr>
                <w:rFonts w:hint="default" w:ascii="仿宋_GB2312" w:hAnsi="Tahoma" w:eastAsia="仿宋_GB2312" w:cs="Tahoma"/>
                <w:b/>
                <w:bCs/>
                <w:color w:val="000000"/>
                <w:sz w:val="15"/>
                <w:szCs w:val="15"/>
                <w:lang w:val="en-US" w:eastAsia="zh-CN"/>
              </w:rPr>
              <w:t>620</w:t>
            </w:r>
          </w:p>
        </w:tc>
        <w:tc>
          <w:tcPr>
            <w:tcW w:w="405" w:type="dxa"/>
            <w:vAlign w:val="center"/>
          </w:tcPr>
          <w:p>
            <w:pPr>
              <w:jc w:val="center"/>
              <w:rPr>
                <w:rFonts w:hint="eastAsia" w:ascii="仿宋_GB2312" w:hAnsi="Tahoma" w:eastAsia="仿宋_GB2312" w:cs="Tahoma"/>
                <w:b/>
                <w:bCs/>
                <w:color w:val="000000"/>
                <w:sz w:val="15"/>
                <w:szCs w:val="15"/>
                <w:lang w:val="en-US" w:eastAsia="zh-CN"/>
              </w:rPr>
            </w:pPr>
            <w:r>
              <w:rPr>
                <w:rFonts w:hint="default" w:ascii="仿宋_GB2312" w:hAnsi="Tahoma" w:eastAsia="仿宋_GB2312" w:cs="Tahoma"/>
                <w:b/>
                <w:bCs/>
                <w:color w:val="000000"/>
                <w:sz w:val="15"/>
                <w:szCs w:val="15"/>
                <w:lang w:val="en-US" w:eastAsia="zh-CN"/>
              </w:rPr>
              <w:t>0</w:t>
            </w:r>
          </w:p>
        </w:tc>
        <w:tc>
          <w:tcPr>
            <w:tcW w:w="405" w:type="dxa"/>
            <w:vAlign w:val="center"/>
          </w:tcPr>
          <w:p>
            <w:pPr>
              <w:jc w:val="center"/>
              <w:rPr>
                <w:rFonts w:hint="eastAsia" w:ascii="仿宋_GB2312" w:hAnsi="Tahoma" w:eastAsia="仿宋_GB2312" w:cs="Tahoma"/>
                <w:b/>
                <w:bCs/>
                <w:color w:val="000000"/>
                <w:sz w:val="15"/>
                <w:szCs w:val="15"/>
                <w:lang w:val="en-US" w:eastAsia="zh-CN"/>
              </w:rPr>
            </w:pPr>
            <w:r>
              <w:rPr>
                <w:rFonts w:hint="default" w:ascii="仿宋_GB2312" w:hAnsi="Tahoma" w:eastAsia="仿宋_GB2312" w:cs="Tahoma"/>
                <w:b/>
                <w:bCs/>
                <w:color w:val="000000"/>
                <w:sz w:val="15"/>
                <w:szCs w:val="15"/>
                <w:lang w:val="en-US" w:eastAsia="zh-CN"/>
              </w:rPr>
              <w:t>128</w:t>
            </w:r>
          </w:p>
        </w:tc>
        <w:tc>
          <w:tcPr>
            <w:tcW w:w="405" w:type="dxa"/>
            <w:vAlign w:val="center"/>
          </w:tcPr>
          <w:p>
            <w:pPr>
              <w:jc w:val="center"/>
              <w:rPr>
                <w:rFonts w:hint="eastAsia" w:ascii="仿宋_GB2312" w:hAnsi="Tahoma" w:eastAsia="仿宋_GB2312" w:cs="Tahoma"/>
                <w:b/>
                <w:bCs/>
                <w:color w:val="000000"/>
                <w:sz w:val="15"/>
                <w:szCs w:val="15"/>
                <w:lang w:val="en-US" w:eastAsia="zh-CN"/>
              </w:rPr>
            </w:pPr>
            <w:r>
              <w:rPr>
                <w:rFonts w:hint="default" w:ascii="仿宋_GB2312" w:hAnsi="Tahoma" w:eastAsia="仿宋_GB2312" w:cs="Tahoma"/>
                <w:b/>
                <w:bCs/>
                <w:color w:val="000000"/>
                <w:sz w:val="15"/>
                <w:szCs w:val="15"/>
                <w:lang w:val="en-US" w:eastAsia="zh-CN"/>
              </w:rPr>
              <w:t>88</w:t>
            </w:r>
          </w:p>
        </w:tc>
        <w:tc>
          <w:tcPr>
            <w:tcW w:w="398" w:type="dxa"/>
            <w:vAlign w:val="center"/>
          </w:tcPr>
          <w:p>
            <w:pPr>
              <w:jc w:val="center"/>
              <w:rPr>
                <w:rFonts w:hint="eastAsia" w:ascii="仿宋_GB2312" w:hAnsi="Tahoma" w:eastAsia="仿宋_GB2312" w:cs="Tahoma"/>
                <w:b/>
                <w:bCs/>
                <w:color w:val="000000"/>
                <w:sz w:val="15"/>
                <w:szCs w:val="15"/>
                <w:lang w:val="en-US" w:eastAsia="zh-CN"/>
              </w:rPr>
            </w:pPr>
            <w:r>
              <w:rPr>
                <w:rFonts w:hint="default" w:ascii="仿宋_GB2312" w:hAnsi="Tahoma" w:eastAsia="仿宋_GB2312" w:cs="Tahoma"/>
                <w:b/>
                <w:bCs/>
                <w:color w:val="000000"/>
                <w:sz w:val="15"/>
                <w:szCs w:val="15"/>
                <w:lang w:val="en-US" w:eastAsia="zh-CN"/>
              </w:rPr>
              <w:t>836</w:t>
            </w:r>
          </w:p>
        </w:tc>
        <w:tc>
          <w:tcPr>
            <w:tcW w:w="269" w:type="dxa"/>
            <w:vAlign w:val="center"/>
          </w:tcPr>
          <w:p>
            <w:pPr>
              <w:jc w:val="center"/>
              <w:rPr>
                <w:rFonts w:hint="eastAsia" w:ascii="仿宋_GB2312" w:hAnsi="Tahoma" w:eastAsia="仿宋_GB2312" w:cs="Tahoma"/>
                <w:b/>
                <w:bCs/>
                <w:color w:val="000000"/>
                <w:sz w:val="15"/>
                <w:szCs w:val="15"/>
                <w:lang w:val="en-US" w:eastAsia="zh-CN"/>
              </w:rPr>
            </w:pPr>
            <w:r>
              <w:rPr>
                <w:rFonts w:hint="default" w:ascii="仿宋_GB2312" w:hAnsi="Tahoma" w:eastAsia="仿宋_GB2312" w:cs="Tahoma"/>
                <w:b/>
                <w:bCs/>
                <w:color w:val="000000"/>
                <w:sz w:val="15"/>
                <w:szCs w:val="15"/>
                <w:lang w:val="en-US" w:eastAsia="zh-CN"/>
              </w:rPr>
              <w:t>620</w:t>
            </w:r>
          </w:p>
        </w:tc>
        <w:tc>
          <w:tcPr>
            <w:tcW w:w="1157" w:type="dxa"/>
            <w:vAlign w:val="center"/>
          </w:tcPr>
          <w:p>
            <w:pPr>
              <w:widowControl/>
              <w:spacing w:line="320" w:lineRule="exact"/>
              <w:jc w:val="center"/>
              <w:rPr>
                <w:rFonts w:ascii="仿宋_GB2312" w:hAnsi="仿宋_GB2312" w:eastAsia="仿宋_GB2312" w:cs="仿宋_GB2312"/>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7" w:type="dxa"/>
            <w:gridSpan w:val="5"/>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综合实践教学合计</w:t>
            </w:r>
          </w:p>
        </w:tc>
        <w:tc>
          <w:tcPr>
            <w:tcW w:w="1028" w:type="dxa"/>
            <w:gridSpan w:val="2"/>
            <w:vAlign w:val="center"/>
          </w:tcPr>
          <w:p>
            <w:pPr>
              <w:widowControl/>
              <w:spacing w:line="320" w:lineRule="exact"/>
              <w:jc w:val="center"/>
              <w:rPr>
                <w:rFonts w:ascii="仿宋_GB2312" w:hAnsi="仿宋_GB2312" w:eastAsia="仿宋_GB2312" w:cs="仿宋_GB2312"/>
                <w:b/>
                <w:bCs/>
                <w:color w:val="000000"/>
                <w:sz w:val="15"/>
                <w:szCs w:val="15"/>
              </w:rPr>
            </w:pPr>
            <w:r>
              <w:rPr>
                <w:rFonts w:hint="eastAsia" w:ascii="仿宋_GB2312" w:hAnsi="仿宋_GB2312" w:eastAsia="仿宋_GB2312" w:cs="仿宋_GB2312"/>
                <w:b/>
                <w:bCs/>
                <w:color w:val="000000"/>
                <w:sz w:val="15"/>
                <w:szCs w:val="15"/>
                <w:lang w:val="en-US" w:eastAsia="zh-CN"/>
              </w:rPr>
              <w:t xml:space="preserve">7 </w:t>
            </w:r>
            <w:r>
              <w:rPr>
                <w:rFonts w:hint="eastAsia" w:ascii="仿宋_GB2312" w:hAnsi="仿宋_GB2312" w:eastAsia="仿宋_GB2312" w:cs="仿宋_GB2312"/>
                <w:b/>
                <w:bCs/>
                <w:color w:val="000000"/>
                <w:sz w:val="15"/>
                <w:szCs w:val="15"/>
              </w:rPr>
              <w:t>项 4</w:t>
            </w:r>
            <w:r>
              <w:rPr>
                <w:rFonts w:hint="eastAsia" w:ascii="仿宋_GB2312" w:hAnsi="仿宋_GB2312" w:eastAsia="仿宋_GB2312" w:cs="仿宋_GB2312"/>
                <w:b/>
                <w:bCs/>
                <w:color w:val="000000"/>
                <w:sz w:val="15"/>
                <w:szCs w:val="15"/>
                <w:lang w:val="en-US" w:eastAsia="zh-CN"/>
              </w:rPr>
              <w:t>0</w:t>
            </w:r>
            <w:r>
              <w:rPr>
                <w:rFonts w:hint="eastAsia" w:ascii="仿宋_GB2312" w:hAnsi="仿宋_GB2312" w:eastAsia="仿宋_GB2312" w:cs="仿宋_GB2312"/>
                <w:b/>
                <w:bCs/>
                <w:color w:val="000000"/>
                <w:sz w:val="15"/>
                <w:szCs w:val="15"/>
              </w:rPr>
              <w:t xml:space="preserve"> 周</w:t>
            </w:r>
          </w:p>
        </w:tc>
        <w:tc>
          <w:tcPr>
            <w:tcW w:w="516" w:type="dxa"/>
            <w:vAlign w:val="center"/>
          </w:tcPr>
          <w:p>
            <w:pPr>
              <w:jc w:val="center"/>
              <w:rPr>
                <w:rFonts w:hint="default" w:ascii="仿宋_GB2312" w:eastAsia="仿宋_GB2312"/>
                <w:b/>
                <w:bCs/>
                <w:color w:val="000000"/>
                <w:sz w:val="15"/>
                <w:szCs w:val="15"/>
                <w:lang w:val="en-US" w:eastAsia="zh-CN"/>
              </w:rPr>
            </w:pPr>
            <w:r>
              <w:rPr>
                <w:rFonts w:hint="eastAsia" w:ascii="仿宋_GB2312" w:eastAsia="仿宋_GB2312"/>
                <w:b/>
                <w:bCs/>
                <w:color w:val="000000"/>
                <w:sz w:val="15"/>
                <w:szCs w:val="15"/>
                <w:lang w:val="en-US" w:eastAsia="zh-CN"/>
              </w:rPr>
              <w:t>40</w:t>
            </w:r>
          </w:p>
        </w:tc>
        <w:tc>
          <w:tcPr>
            <w:tcW w:w="658" w:type="dxa"/>
            <w:vAlign w:val="center"/>
          </w:tcPr>
          <w:p>
            <w:pPr>
              <w:jc w:val="center"/>
              <w:rPr>
                <w:rFonts w:hint="default" w:ascii="仿宋_GB2312" w:eastAsia="仿宋_GB2312"/>
                <w:b/>
                <w:bCs/>
                <w:color w:val="000000"/>
                <w:sz w:val="15"/>
                <w:szCs w:val="15"/>
                <w:lang w:val="en-US" w:eastAsia="zh-CN"/>
              </w:rPr>
            </w:pPr>
            <w:r>
              <w:rPr>
                <w:rFonts w:hint="eastAsia" w:ascii="仿宋_GB2312" w:eastAsia="仿宋_GB2312"/>
                <w:b/>
                <w:bCs/>
                <w:color w:val="000000"/>
                <w:sz w:val="15"/>
                <w:szCs w:val="15"/>
                <w:lang w:val="en-US" w:eastAsia="zh-CN"/>
              </w:rPr>
              <w:t>1016</w:t>
            </w:r>
          </w:p>
        </w:tc>
        <w:tc>
          <w:tcPr>
            <w:tcW w:w="567" w:type="dxa"/>
            <w:vAlign w:val="center"/>
          </w:tcPr>
          <w:p>
            <w:pPr>
              <w:jc w:val="center"/>
              <w:rPr>
                <w:rFonts w:ascii="仿宋_GB2312" w:eastAsia="仿宋_GB2312"/>
                <w:b/>
                <w:bCs/>
                <w:color w:val="000000"/>
                <w:sz w:val="15"/>
                <w:szCs w:val="15"/>
              </w:rPr>
            </w:pPr>
            <w:r>
              <w:rPr>
                <w:rFonts w:hint="eastAsia" w:ascii="仿宋_GB2312" w:eastAsia="仿宋_GB2312"/>
                <w:b/>
                <w:bCs/>
                <w:color w:val="000000"/>
                <w:sz w:val="15"/>
                <w:szCs w:val="15"/>
              </w:rPr>
              <w:t>0</w:t>
            </w:r>
          </w:p>
        </w:tc>
        <w:tc>
          <w:tcPr>
            <w:tcW w:w="457" w:type="dxa"/>
            <w:vAlign w:val="center"/>
          </w:tcPr>
          <w:p>
            <w:pPr>
              <w:jc w:val="center"/>
              <w:rPr>
                <w:rFonts w:ascii="仿宋_GB2312" w:eastAsia="仿宋_GB2312"/>
                <w:b/>
                <w:bCs/>
                <w:color w:val="000000"/>
                <w:sz w:val="15"/>
                <w:szCs w:val="15"/>
              </w:rPr>
            </w:pPr>
            <w:r>
              <w:rPr>
                <w:rFonts w:hint="eastAsia" w:ascii="仿宋_GB2312" w:eastAsia="仿宋_GB2312"/>
                <w:b/>
                <w:bCs/>
                <w:color w:val="000000"/>
                <w:sz w:val="15"/>
                <w:szCs w:val="15"/>
              </w:rPr>
              <w:t>0</w:t>
            </w:r>
          </w:p>
        </w:tc>
        <w:tc>
          <w:tcPr>
            <w:tcW w:w="454" w:type="dxa"/>
            <w:vAlign w:val="center"/>
          </w:tcPr>
          <w:p>
            <w:pPr>
              <w:jc w:val="center"/>
              <w:rPr>
                <w:rFonts w:ascii="仿宋_GB2312" w:eastAsia="仿宋_GB2312"/>
                <w:b/>
                <w:bCs/>
                <w:color w:val="000000"/>
                <w:sz w:val="15"/>
                <w:szCs w:val="15"/>
              </w:rPr>
            </w:pPr>
            <w:r>
              <w:rPr>
                <w:rFonts w:hint="eastAsia" w:ascii="仿宋_GB2312" w:eastAsia="仿宋_GB2312"/>
                <w:b/>
                <w:bCs/>
                <w:color w:val="000000"/>
                <w:sz w:val="15"/>
                <w:szCs w:val="15"/>
              </w:rPr>
              <w:t>0</w:t>
            </w:r>
          </w:p>
        </w:tc>
        <w:tc>
          <w:tcPr>
            <w:tcW w:w="570" w:type="dxa"/>
            <w:vAlign w:val="center"/>
          </w:tcPr>
          <w:p>
            <w:pPr>
              <w:jc w:val="center"/>
              <w:rPr>
                <w:rFonts w:hint="default" w:ascii="仿宋_GB2312" w:eastAsia="仿宋_GB2312"/>
                <w:b/>
                <w:bCs/>
                <w:color w:val="000000"/>
                <w:sz w:val="15"/>
                <w:szCs w:val="15"/>
                <w:lang w:val="en-US" w:eastAsia="zh-CN"/>
              </w:rPr>
            </w:pPr>
            <w:r>
              <w:rPr>
                <w:rFonts w:hint="eastAsia" w:ascii="仿宋_GB2312" w:eastAsia="仿宋_GB2312"/>
                <w:b/>
                <w:bCs/>
                <w:color w:val="000000"/>
                <w:sz w:val="15"/>
                <w:szCs w:val="15"/>
                <w:lang w:val="en-US" w:eastAsia="zh-CN"/>
              </w:rPr>
              <w:t>1016</w:t>
            </w:r>
          </w:p>
        </w:tc>
        <w:tc>
          <w:tcPr>
            <w:tcW w:w="405" w:type="dxa"/>
            <w:vAlign w:val="center"/>
          </w:tcPr>
          <w:p>
            <w:pPr>
              <w:jc w:val="center"/>
              <w:rPr>
                <w:rFonts w:ascii="仿宋_GB2312" w:eastAsia="仿宋_GB2312"/>
                <w:b/>
                <w:bCs/>
                <w:color w:val="000000"/>
                <w:sz w:val="15"/>
                <w:szCs w:val="15"/>
              </w:rPr>
            </w:pPr>
          </w:p>
        </w:tc>
        <w:tc>
          <w:tcPr>
            <w:tcW w:w="405" w:type="dxa"/>
            <w:vAlign w:val="center"/>
          </w:tcPr>
          <w:p>
            <w:pPr>
              <w:jc w:val="center"/>
              <w:rPr>
                <w:rFonts w:ascii="仿宋_GB2312" w:eastAsia="仿宋_GB2312"/>
                <w:b/>
                <w:bCs/>
                <w:color w:val="000000"/>
                <w:sz w:val="15"/>
                <w:szCs w:val="15"/>
              </w:rPr>
            </w:pPr>
          </w:p>
        </w:tc>
        <w:tc>
          <w:tcPr>
            <w:tcW w:w="405" w:type="dxa"/>
            <w:vAlign w:val="center"/>
          </w:tcPr>
          <w:p>
            <w:pPr>
              <w:jc w:val="center"/>
              <w:rPr>
                <w:rFonts w:ascii="仿宋_GB2312" w:eastAsia="仿宋_GB2312"/>
                <w:b/>
                <w:bCs/>
                <w:color w:val="000000"/>
                <w:sz w:val="15"/>
                <w:szCs w:val="15"/>
              </w:rPr>
            </w:pPr>
          </w:p>
        </w:tc>
        <w:tc>
          <w:tcPr>
            <w:tcW w:w="405" w:type="dxa"/>
            <w:vAlign w:val="center"/>
          </w:tcPr>
          <w:p>
            <w:pPr>
              <w:jc w:val="center"/>
              <w:rPr>
                <w:rFonts w:ascii="仿宋_GB2312" w:eastAsia="仿宋_GB2312"/>
                <w:b/>
                <w:bCs/>
                <w:color w:val="000000"/>
                <w:sz w:val="15"/>
                <w:szCs w:val="15"/>
              </w:rPr>
            </w:pPr>
          </w:p>
        </w:tc>
        <w:tc>
          <w:tcPr>
            <w:tcW w:w="398" w:type="dxa"/>
            <w:vAlign w:val="center"/>
          </w:tcPr>
          <w:p>
            <w:pPr>
              <w:jc w:val="center"/>
              <w:rPr>
                <w:rFonts w:ascii="仿宋_GB2312" w:eastAsia="仿宋_GB2312"/>
                <w:b/>
                <w:bCs/>
                <w:color w:val="000000"/>
                <w:sz w:val="15"/>
                <w:szCs w:val="15"/>
              </w:rPr>
            </w:pPr>
          </w:p>
        </w:tc>
        <w:tc>
          <w:tcPr>
            <w:tcW w:w="269" w:type="dxa"/>
            <w:vAlign w:val="center"/>
          </w:tcPr>
          <w:p>
            <w:pPr>
              <w:widowControl/>
              <w:spacing w:line="320" w:lineRule="exact"/>
              <w:jc w:val="center"/>
              <w:rPr>
                <w:rFonts w:ascii="仿宋_GB2312" w:hAnsi="仿宋_GB2312" w:eastAsia="仿宋_GB2312" w:cs="仿宋_GB2312"/>
                <w:b/>
                <w:bCs/>
                <w:color w:val="000000"/>
                <w:sz w:val="15"/>
                <w:szCs w:val="15"/>
              </w:rPr>
            </w:pPr>
          </w:p>
        </w:tc>
        <w:tc>
          <w:tcPr>
            <w:tcW w:w="1157" w:type="dxa"/>
            <w:vAlign w:val="center"/>
          </w:tcPr>
          <w:p>
            <w:pPr>
              <w:widowControl/>
              <w:spacing w:line="320" w:lineRule="exact"/>
              <w:jc w:val="center"/>
              <w:rPr>
                <w:rFonts w:ascii="仿宋_GB2312" w:hAnsi="仿宋_GB2312" w:eastAsia="仿宋_GB2312" w:cs="仿宋_GB2312"/>
                <w:b/>
                <w:bCs/>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7" w:type="dxa"/>
            <w:gridSpan w:val="5"/>
            <w:vAlign w:val="center"/>
          </w:tcPr>
          <w:p>
            <w:pPr>
              <w:widowControl/>
              <w:spacing w:line="320" w:lineRule="exact"/>
              <w:jc w:val="center"/>
              <w:rPr>
                <w:rFonts w:ascii="仿宋_GB2312" w:hAnsi="仿宋_GB2312" w:eastAsia="仿宋_GB2312" w:cs="仿宋_GB2312"/>
                <w:color w:val="000000"/>
                <w:sz w:val="15"/>
                <w:szCs w:val="15"/>
              </w:rPr>
            </w:pPr>
            <w:r>
              <w:rPr>
                <w:rFonts w:hint="eastAsia" w:ascii="仿宋_GB2312" w:hAnsi="仿宋_GB2312" w:eastAsia="仿宋_GB2312" w:cs="仿宋_GB2312"/>
                <w:color w:val="000000"/>
                <w:sz w:val="15"/>
                <w:szCs w:val="15"/>
              </w:rPr>
              <w:t>总计</w:t>
            </w:r>
          </w:p>
        </w:tc>
        <w:tc>
          <w:tcPr>
            <w:tcW w:w="1028" w:type="dxa"/>
            <w:gridSpan w:val="2"/>
            <w:vAlign w:val="center"/>
          </w:tcPr>
          <w:p>
            <w:pPr>
              <w:jc w:val="center"/>
              <w:rPr>
                <w:rFonts w:ascii="仿宋_GB2312" w:hAnsi="Tahoma" w:eastAsia="仿宋_GB2312" w:cs="Tahoma"/>
                <w:b/>
                <w:bCs/>
                <w:color w:val="000000"/>
                <w:sz w:val="15"/>
                <w:szCs w:val="15"/>
              </w:rPr>
            </w:pPr>
            <w:r>
              <w:rPr>
                <w:rFonts w:hint="eastAsia" w:ascii="仿宋_GB2312" w:hAnsi="Tahoma" w:eastAsia="仿宋_GB2312" w:cs="Tahoma"/>
                <w:b/>
                <w:bCs/>
                <w:color w:val="000000"/>
                <w:sz w:val="15"/>
                <w:szCs w:val="15"/>
                <w:lang w:val="en-US" w:eastAsia="zh-CN"/>
              </w:rPr>
              <w:t xml:space="preserve">38 </w:t>
            </w:r>
            <w:r>
              <w:rPr>
                <w:rFonts w:hint="eastAsia" w:ascii="仿宋_GB2312" w:hAnsi="Tahoma" w:eastAsia="仿宋_GB2312" w:cs="Tahoma"/>
                <w:b/>
                <w:bCs/>
                <w:color w:val="000000"/>
                <w:sz w:val="15"/>
                <w:szCs w:val="15"/>
              </w:rPr>
              <w:t>门</w:t>
            </w:r>
          </w:p>
        </w:tc>
        <w:tc>
          <w:tcPr>
            <w:tcW w:w="516" w:type="dxa"/>
            <w:vAlign w:val="center"/>
          </w:tcPr>
          <w:p>
            <w:pPr>
              <w:jc w:val="center"/>
              <w:rPr>
                <w:rFonts w:hint="default" w:ascii="仿宋_GB2312" w:eastAsia="仿宋_GB2312"/>
                <w:b/>
                <w:bCs/>
                <w:color w:val="000000"/>
                <w:sz w:val="15"/>
                <w:szCs w:val="15"/>
                <w:lang w:val="en-US" w:eastAsia="zh-CN"/>
              </w:rPr>
            </w:pPr>
            <w:r>
              <w:rPr>
                <w:rFonts w:hint="eastAsia" w:ascii="仿宋_GB2312" w:eastAsia="仿宋_GB2312"/>
                <w:b/>
                <w:bCs/>
                <w:color w:val="000000"/>
                <w:sz w:val="15"/>
                <w:szCs w:val="15"/>
                <w:lang w:val="en-US" w:eastAsia="zh-CN"/>
              </w:rPr>
              <w:t>143</w:t>
            </w:r>
          </w:p>
        </w:tc>
        <w:tc>
          <w:tcPr>
            <w:tcW w:w="658" w:type="dxa"/>
            <w:vAlign w:val="center"/>
          </w:tcPr>
          <w:p>
            <w:pPr>
              <w:jc w:val="center"/>
              <w:rPr>
                <w:rFonts w:hint="eastAsia" w:ascii="仿宋_GB2312" w:eastAsia="仿宋_GB2312"/>
                <w:b/>
                <w:bCs/>
                <w:color w:val="000000"/>
                <w:sz w:val="15"/>
                <w:szCs w:val="15"/>
                <w:lang w:val="en-US" w:eastAsia="zh-CN"/>
              </w:rPr>
            </w:pPr>
            <w:r>
              <w:rPr>
                <w:rFonts w:hint="default" w:ascii="仿宋_GB2312" w:eastAsia="仿宋_GB2312"/>
                <w:b/>
                <w:bCs/>
                <w:color w:val="000000"/>
                <w:sz w:val="15"/>
                <w:szCs w:val="15"/>
                <w:lang w:val="en-US" w:eastAsia="zh-CN"/>
              </w:rPr>
              <w:t>2732</w:t>
            </w:r>
          </w:p>
        </w:tc>
        <w:tc>
          <w:tcPr>
            <w:tcW w:w="567" w:type="dxa"/>
            <w:vAlign w:val="center"/>
          </w:tcPr>
          <w:p>
            <w:pPr>
              <w:jc w:val="center"/>
              <w:rPr>
                <w:rFonts w:hint="eastAsia" w:ascii="仿宋_GB2312" w:eastAsia="仿宋_GB2312"/>
                <w:b/>
                <w:bCs/>
                <w:color w:val="000000"/>
                <w:sz w:val="15"/>
                <w:szCs w:val="15"/>
                <w:lang w:val="en-US" w:eastAsia="zh-CN"/>
              </w:rPr>
            </w:pPr>
            <w:r>
              <w:rPr>
                <w:rFonts w:hint="default" w:ascii="仿宋_GB2312" w:eastAsia="仿宋_GB2312"/>
                <w:b/>
                <w:bCs/>
                <w:color w:val="000000"/>
                <w:sz w:val="15"/>
                <w:szCs w:val="15"/>
                <w:lang w:val="en-US" w:eastAsia="zh-CN"/>
              </w:rPr>
              <w:t>1214</w:t>
            </w:r>
          </w:p>
        </w:tc>
        <w:tc>
          <w:tcPr>
            <w:tcW w:w="457" w:type="dxa"/>
            <w:vAlign w:val="center"/>
          </w:tcPr>
          <w:p>
            <w:pPr>
              <w:jc w:val="center"/>
              <w:rPr>
                <w:rFonts w:hint="eastAsia" w:ascii="仿宋_GB2312" w:eastAsia="仿宋_GB2312"/>
                <w:b/>
                <w:bCs/>
                <w:color w:val="000000"/>
                <w:sz w:val="15"/>
                <w:szCs w:val="15"/>
                <w:lang w:val="en-US" w:eastAsia="zh-CN"/>
              </w:rPr>
            </w:pPr>
            <w:r>
              <w:rPr>
                <w:rFonts w:hint="default" w:ascii="仿宋_GB2312" w:eastAsia="仿宋_GB2312"/>
                <w:b/>
                <w:bCs/>
                <w:color w:val="000000"/>
                <w:sz w:val="15"/>
                <w:szCs w:val="15"/>
                <w:lang w:val="en-US" w:eastAsia="zh-CN"/>
              </w:rPr>
              <w:t>0</w:t>
            </w:r>
          </w:p>
        </w:tc>
        <w:tc>
          <w:tcPr>
            <w:tcW w:w="454" w:type="dxa"/>
            <w:vAlign w:val="center"/>
          </w:tcPr>
          <w:p>
            <w:pPr>
              <w:jc w:val="center"/>
              <w:rPr>
                <w:rFonts w:hint="eastAsia" w:ascii="仿宋_GB2312" w:eastAsia="仿宋_GB2312"/>
                <w:b/>
                <w:bCs/>
                <w:color w:val="000000"/>
                <w:sz w:val="15"/>
                <w:szCs w:val="15"/>
                <w:lang w:val="en-US" w:eastAsia="zh-CN"/>
              </w:rPr>
            </w:pPr>
            <w:r>
              <w:rPr>
                <w:rFonts w:hint="default" w:ascii="仿宋_GB2312" w:eastAsia="仿宋_GB2312"/>
                <w:b/>
                <w:bCs/>
                <w:color w:val="000000"/>
                <w:sz w:val="15"/>
                <w:szCs w:val="15"/>
                <w:lang w:val="en-US" w:eastAsia="zh-CN"/>
              </w:rPr>
              <w:t>160</w:t>
            </w:r>
          </w:p>
        </w:tc>
        <w:tc>
          <w:tcPr>
            <w:tcW w:w="570" w:type="dxa"/>
            <w:vAlign w:val="center"/>
          </w:tcPr>
          <w:p>
            <w:pPr>
              <w:jc w:val="center"/>
              <w:rPr>
                <w:rFonts w:hint="eastAsia" w:ascii="仿宋_GB2312" w:eastAsia="仿宋_GB2312"/>
                <w:b/>
                <w:bCs/>
                <w:color w:val="000000"/>
                <w:sz w:val="15"/>
                <w:szCs w:val="15"/>
                <w:lang w:val="en-US" w:eastAsia="zh-CN"/>
              </w:rPr>
            </w:pPr>
            <w:r>
              <w:rPr>
                <w:rFonts w:hint="default" w:ascii="仿宋_GB2312" w:eastAsia="仿宋_GB2312"/>
                <w:b/>
                <w:bCs/>
                <w:color w:val="000000"/>
                <w:sz w:val="15"/>
                <w:szCs w:val="15"/>
                <w:lang w:val="en-US" w:eastAsia="zh-CN"/>
              </w:rPr>
              <w:t>1358</w:t>
            </w:r>
          </w:p>
        </w:tc>
        <w:tc>
          <w:tcPr>
            <w:tcW w:w="405" w:type="dxa"/>
            <w:vAlign w:val="center"/>
          </w:tcPr>
          <w:p>
            <w:pPr>
              <w:jc w:val="center"/>
              <w:rPr>
                <w:rFonts w:hint="default" w:ascii="仿宋_GB2312" w:eastAsia="仿宋_GB2312"/>
                <w:b/>
                <w:bCs/>
                <w:color w:val="000000"/>
                <w:sz w:val="15"/>
                <w:szCs w:val="15"/>
                <w:lang w:val="en-US" w:eastAsia="zh-CN"/>
              </w:rPr>
            </w:pPr>
            <w:r>
              <w:rPr>
                <w:rFonts w:hint="eastAsia" w:ascii="仿宋_GB2312" w:eastAsia="仿宋_GB2312"/>
                <w:b/>
                <w:bCs/>
                <w:color w:val="000000"/>
                <w:sz w:val="15"/>
                <w:szCs w:val="15"/>
                <w:lang w:val="en-US" w:eastAsia="zh-CN"/>
              </w:rPr>
              <w:t>28</w:t>
            </w:r>
          </w:p>
        </w:tc>
        <w:tc>
          <w:tcPr>
            <w:tcW w:w="405" w:type="dxa"/>
            <w:vAlign w:val="center"/>
          </w:tcPr>
          <w:p>
            <w:pPr>
              <w:jc w:val="center"/>
              <w:rPr>
                <w:rFonts w:hint="eastAsia" w:ascii="仿宋_GB2312" w:eastAsia="仿宋_GB2312"/>
                <w:b/>
                <w:bCs/>
                <w:color w:val="000000"/>
                <w:sz w:val="15"/>
                <w:szCs w:val="15"/>
                <w:lang w:val="en-US" w:eastAsia="zh-CN"/>
              </w:rPr>
            </w:pPr>
            <w:r>
              <w:rPr>
                <w:rFonts w:hint="eastAsia" w:ascii="仿宋_GB2312" w:eastAsia="仿宋_GB2312"/>
                <w:b/>
                <w:bCs/>
                <w:color w:val="000000"/>
                <w:sz w:val="15"/>
                <w:szCs w:val="15"/>
                <w:lang w:val="en-US" w:eastAsia="zh-CN"/>
              </w:rPr>
              <w:t>24</w:t>
            </w:r>
          </w:p>
        </w:tc>
        <w:tc>
          <w:tcPr>
            <w:tcW w:w="405" w:type="dxa"/>
            <w:vAlign w:val="center"/>
          </w:tcPr>
          <w:p>
            <w:pPr>
              <w:jc w:val="center"/>
              <w:rPr>
                <w:rFonts w:hint="eastAsia" w:ascii="仿宋_GB2312" w:eastAsia="仿宋_GB2312"/>
                <w:b/>
                <w:bCs/>
                <w:color w:val="000000"/>
                <w:sz w:val="15"/>
                <w:szCs w:val="15"/>
                <w:lang w:val="en-US" w:eastAsia="zh-CN"/>
              </w:rPr>
            </w:pPr>
            <w:r>
              <w:rPr>
                <w:rFonts w:hint="eastAsia" w:ascii="仿宋_GB2312" w:eastAsia="仿宋_GB2312"/>
                <w:b/>
                <w:bCs/>
                <w:color w:val="000000"/>
                <w:sz w:val="15"/>
                <w:szCs w:val="15"/>
                <w:lang w:val="en-US" w:eastAsia="zh-CN"/>
              </w:rPr>
              <w:t>26</w:t>
            </w:r>
          </w:p>
        </w:tc>
        <w:tc>
          <w:tcPr>
            <w:tcW w:w="405" w:type="dxa"/>
            <w:vAlign w:val="center"/>
          </w:tcPr>
          <w:p>
            <w:pPr>
              <w:jc w:val="center"/>
              <w:rPr>
                <w:rFonts w:hint="default" w:ascii="仿宋_GB2312" w:eastAsia="仿宋_GB2312"/>
                <w:b/>
                <w:bCs/>
                <w:color w:val="000000"/>
                <w:sz w:val="15"/>
                <w:szCs w:val="15"/>
                <w:lang w:val="en-US" w:eastAsia="zh-CN"/>
              </w:rPr>
            </w:pPr>
            <w:r>
              <w:rPr>
                <w:rFonts w:hint="eastAsia" w:ascii="仿宋_GB2312" w:eastAsia="仿宋_GB2312"/>
                <w:b/>
                <w:bCs/>
                <w:color w:val="000000"/>
                <w:sz w:val="15"/>
                <w:szCs w:val="15"/>
                <w:lang w:val="en-US" w:eastAsia="zh-CN"/>
              </w:rPr>
              <w:t>26</w:t>
            </w:r>
          </w:p>
        </w:tc>
        <w:tc>
          <w:tcPr>
            <w:tcW w:w="398" w:type="dxa"/>
            <w:vAlign w:val="center"/>
          </w:tcPr>
          <w:p>
            <w:pPr>
              <w:jc w:val="center"/>
              <w:rPr>
                <w:rFonts w:hint="eastAsia" w:ascii="仿宋_GB2312" w:eastAsia="仿宋_GB2312"/>
                <w:b/>
                <w:bCs/>
                <w:color w:val="000000"/>
                <w:sz w:val="15"/>
                <w:szCs w:val="15"/>
                <w:lang w:val="en-US" w:eastAsia="zh-CN"/>
              </w:rPr>
            </w:pPr>
            <w:r>
              <w:rPr>
                <w:rFonts w:hint="eastAsia" w:ascii="仿宋_GB2312" w:eastAsia="仿宋_GB2312"/>
                <w:b/>
                <w:bCs/>
                <w:color w:val="000000"/>
                <w:sz w:val="15"/>
                <w:szCs w:val="15"/>
                <w:lang w:val="en-US" w:eastAsia="zh-CN"/>
              </w:rPr>
              <w:t>10</w:t>
            </w:r>
          </w:p>
        </w:tc>
        <w:tc>
          <w:tcPr>
            <w:tcW w:w="269" w:type="dxa"/>
            <w:vAlign w:val="center"/>
          </w:tcPr>
          <w:p>
            <w:pPr>
              <w:jc w:val="center"/>
              <w:rPr>
                <w:rFonts w:hint="eastAsia" w:ascii="仿宋_GB2312" w:eastAsia="仿宋_GB2312"/>
                <w:b/>
                <w:bCs/>
                <w:color w:val="000000"/>
                <w:sz w:val="15"/>
                <w:szCs w:val="15"/>
                <w:lang w:val="en-US" w:eastAsia="zh-CN"/>
              </w:rPr>
            </w:pPr>
            <w:r>
              <w:rPr>
                <w:rFonts w:hint="eastAsia" w:ascii="仿宋_GB2312" w:eastAsia="仿宋_GB2312"/>
                <w:b/>
                <w:bCs/>
                <w:color w:val="000000"/>
                <w:sz w:val="15"/>
                <w:szCs w:val="15"/>
                <w:lang w:val="en-US" w:eastAsia="zh-CN"/>
              </w:rPr>
              <w:t>0</w:t>
            </w:r>
          </w:p>
        </w:tc>
        <w:tc>
          <w:tcPr>
            <w:tcW w:w="1157" w:type="dxa"/>
            <w:vAlign w:val="center"/>
          </w:tcPr>
          <w:p>
            <w:pPr>
              <w:widowControl/>
              <w:spacing w:line="320" w:lineRule="exact"/>
              <w:jc w:val="center"/>
              <w:rPr>
                <w:rFonts w:ascii="仿宋_GB2312" w:hAnsi="仿宋_GB2312" w:eastAsia="仿宋_GB2312" w:cs="仿宋_GB2312"/>
                <w:b/>
                <w:bCs/>
                <w:color w:val="000000"/>
                <w:sz w:val="15"/>
                <w:szCs w:val="15"/>
              </w:rPr>
            </w:pPr>
          </w:p>
        </w:tc>
      </w:tr>
    </w:tbl>
    <w:p>
      <w:pPr>
        <w:widowControl/>
        <w:spacing w:line="560" w:lineRule="exac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注：</w:t>
      </w:r>
      <w:r>
        <w:rPr>
          <w:rFonts w:ascii="仿宋_GB2312" w:hAnsi="仿宋_GB2312" w:eastAsia="仿宋_GB2312" w:cs="仿宋_GB2312"/>
          <w:sz w:val="28"/>
          <w:szCs w:val="28"/>
          <w:lang w:val="en-US"/>
        </w:rPr>
        <w:t>1.</w:t>
      </w:r>
      <w:r>
        <w:rPr>
          <w:rFonts w:hint="eastAsia" w:ascii="仿宋_GB2312" w:hAnsi="仿宋_GB2312" w:eastAsia="仿宋_GB2312" w:cs="仿宋_GB2312"/>
          <w:sz w:val="28"/>
          <w:szCs w:val="28"/>
          <w:lang w:val="en-US"/>
        </w:rPr>
        <w:t xml:space="preserve">核心课程 </w:t>
      </w:r>
      <w:r>
        <w:rPr>
          <w:rFonts w:ascii="仿宋_GB2312" w:hAnsi="仿宋_GB2312" w:eastAsia="仿宋_GB2312" w:cs="仿宋_GB2312"/>
          <w:sz w:val="28"/>
          <w:szCs w:val="28"/>
          <w:lang w:val="en-US"/>
        </w:rPr>
        <w:t xml:space="preserve">6--8 </w:t>
      </w:r>
      <w:r>
        <w:rPr>
          <w:rFonts w:hint="eastAsia" w:ascii="仿宋_GB2312" w:hAnsi="仿宋_GB2312" w:eastAsia="仿宋_GB2312" w:cs="仿宋_GB2312"/>
          <w:sz w:val="28"/>
          <w:szCs w:val="28"/>
          <w:lang w:val="en-US"/>
        </w:rPr>
        <w:t>门；</w:t>
      </w:r>
      <w:r>
        <w:rPr>
          <w:rFonts w:ascii="仿宋_GB2312" w:hAnsi="仿宋_GB2312" w:eastAsia="仿宋_GB2312" w:cs="仿宋_GB2312"/>
          <w:sz w:val="28"/>
          <w:szCs w:val="28"/>
          <w:lang w:val="en-US"/>
        </w:rPr>
        <w:t>2.</w:t>
      </w:r>
      <w:r>
        <w:rPr>
          <w:rFonts w:hint="eastAsia" w:ascii="仿宋_GB2312" w:hAnsi="仿宋_GB2312" w:eastAsia="仿宋_GB2312" w:cs="仿宋_GB2312"/>
          <w:sz w:val="28"/>
          <w:szCs w:val="28"/>
          <w:lang w:val="en-US"/>
        </w:rPr>
        <w:t>核心课程名称后面加</w:t>
      </w:r>
      <w:r>
        <w:rPr>
          <w:rFonts w:ascii="仿宋_GB2312" w:hAnsi="仿宋_GB2312" w:eastAsia="仿宋_GB2312" w:cs="仿宋_GB2312"/>
          <w:sz w:val="28"/>
          <w:szCs w:val="28"/>
          <w:lang w:val="en-US"/>
        </w:rPr>
        <w:t>*</w:t>
      </w:r>
      <w:r>
        <w:rPr>
          <w:rFonts w:hint="eastAsia" w:ascii="仿宋_GB2312" w:hAnsi="仿宋_GB2312" w:eastAsia="仿宋_GB2312" w:cs="仿宋_GB2312"/>
          <w:sz w:val="28"/>
          <w:szCs w:val="28"/>
          <w:lang w:val="en-US"/>
        </w:rPr>
        <w:t>。</w:t>
      </w:r>
    </w:p>
    <w:p>
      <w:pPr>
        <w:pStyle w:val="2"/>
        <w:rPr>
          <w:lang w:val="en-US"/>
        </w:rPr>
      </w:pPr>
    </w:p>
    <w:p>
      <w:pPr>
        <w:pStyle w:val="2"/>
        <w:rPr>
          <w:lang w:val="en-US"/>
        </w:rPr>
      </w:pPr>
    </w:p>
    <w:p>
      <w:pPr>
        <w:pStyle w:val="2"/>
        <w:rPr>
          <w:lang w:val="en-US"/>
        </w:rPr>
      </w:pPr>
    </w:p>
    <w:p>
      <w:pPr>
        <w:pStyle w:val="2"/>
        <w:rPr>
          <w:lang w:val="en-US"/>
        </w:rPr>
      </w:pPr>
    </w:p>
    <w:p>
      <w:pPr>
        <w:widowControl/>
        <w:spacing w:line="500" w:lineRule="exact"/>
        <w:rPr>
          <w:rFonts w:ascii="宋体" w:hAnsi="宋体" w:eastAsia="宋体" w:cs="宋体"/>
          <w:color w:val="0000FF"/>
          <w:sz w:val="24"/>
          <w:szCs w:val="24"/>
          <w:lang w:val="en-US"/>
        </w:rPr>
      </w:pPr>
    </w:p>
    <w:p>
      <w:pPr>
        <w:widowControl/>
        <w:spacing w:line="500" w:lineRule="exact"/>
        <w:ind w:firstLine="480" w:firstLineChars="200"/>
        <w:rPr>
          <w:rFonts w:ascii="宋体" w:hAnsi="宋体" w:eastAsia="宋体" w:cs="宋体"/>
          <w:color w:val="0000FF"/>
          <w:sz w:val="24"/>
          <w:szCs w:val="24"/>
          <w:lang w:val="en-US"/>
        </w:rPr>
      </w:pPr>
    </w:p>
    <w:p>
      <w:pPr>
        <w:jc w:val="center"/>
        <w:rPr>
          <w:rFonts w:ascii="黑体" w:hAnsi="黑体" w:eastAsia="黑体" w:cs="黑体"/>
          <w:sz w:val="28"/>
          <w:szCs w:val="28"/>
          <w:lang w:val="en-US"/>
        </w:rPr>
        <w:sectPr>
          <w:pgSz w:w="16838" w:h="11906" w:orient="landscape"/>
          <w:pgMar w:top="1800" w:right="1440" w:bottom="1800" w:left="1440" w:header="851" w:footer="992" w:gutter="0"/>
          <w:cols w:space="425" w:num="1"/>
          <w:docGrid w:type="lines" w:linePitch="312" w:charSpace="0"/>
        </w:sectPr>
      </w:pPr>
    </w:p>
    <w:p>
      <w:pPr>
        <w:jc w:val="center"/>
        <w:rPr>
          <w:rFonts w:ascii="仿宋_GB2312" w:hAnsi="仿宋_GB2312" w:eastAsia="仿宋_GB2312" w:cs="仿宋_GB2312"/>
          <w:sz w:val="28"/>
          <w:szCs w:val="28"/>
          <w:lang w:val="en-US"/>
        </w:rPr>
      </w:pPr>
      <w:r>
        <w:rPr>
          <w:rFonts w:hint="eastAsia" w:ascii="黑体" w:hAnsi="黑体" w:eastAsia="黑体" w:cs="黑体"/>
          <w:sz w:val="28"/>
          <w:szCs w:val="28"/>
          <w:lang w:val="en-US"/>
        </w:rPr>
        <w:t>综合实践教学安排</w:t>
      </w:r>
    </w:p>
    <w:tbl>
      <w:tblPr>
        <w:tblStyle w:val="6"/>
        <w:tblpPr w:leftFromText="180" w:rightFromText="180" w:vertAnchor="text" w:horzAnchor="page" w:tblpXSpec="center" w:tblpY="550"/>
        <w:tblOverlap w:val="never"/>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672"/>
        <w:gridCol w:w="643"/>
        <w:gridCol w:w="471"/>
        <w:gridCol w:w="471"/>
        <w:gridCol w:w="355"/>
        <w:gridCol w:w="332"/>
        <w:gridCol w:w="397"/>
        <w:gridCol w:w="375"/>
        <w:gridCol w:w="450"/>
        <w:gridCol w:w="418"/>
        <w:gridCol w:w="910"/>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61" w:type="dxa"/>
            <w:vMerge w:val="restart"/>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课程</w:t>
            </w:r>
          </w:p>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代码</w:t>
            </w:r>
          </w:p>
        </w:tc>
        <w:tc>
          <w:tcPr>
            <w:tcW w:w="1672" w:type="dxa"/>
            <w:vMerge w:val="restart"/>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实践教学项目</w:t>
            </w:r>
          </w:p>
        </w:tc>
        <w:tc>
          <w:tcPr>
            <w:tcW w:w="643" w:type="dxa"/>
            <w:vMerge w:val="restart"/>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课程</w:t>
            </w:r>
          </w:p>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性质</w:t>
            </w:r>
          </w:p>
        </w:tc>
        <w:tc>
          <w:tcPr>
            <w:tcW w:w="471" w:type="dxa"/>
            <w:vMerge w:val="restart"/>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学分</w:t>
            </w:r>
          </w:p>
        </w:tc>
        <w:tc>
          <w:tcPr>
            <w:tcW w:w="471" w:type="dxa"/>
            <w:vMerge w:val="restart"/>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周数</w:t>
            </w:r>
          </w:p>
        </w:tc>
        <w:tc>
          <w:tcPr>
            <w:tcW w:w="2327" w:type="dxa"/>
            <w:gridSpan w:val="6"/>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学期安排</w:t>
            </w:r>
          </w:p>
        </w:tc>
        <w:tc>
          <w:tcPr>
            <w:tcW w:w="910"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实践</w:t>
            </w:r>
          </w:p>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场所</w:t>
            </w:r>
          </w:p>
        </w:tc>
        <w:tc>
          <w:tcPr>
            <w:tcW w:w="1704"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061" w:type="dxa"/>
            <w:vMerge w:val="continue"/>
            <w:vAlign w:val="center"/>
          </w:tcPr>
          <w:p>
            <w:pPr>
              <w:widowControl/>
              <w:spacing w:line="320" w:lineRule="exact"/>
              <w:jc w:val="center"/>
              <w:rPr>
                <w:rFonts w:ascii="仿宋_GB2312" w:hAnsi="仿宋_GB2312" w:eastAsia="仿宋_GB2312" w:cs="仿宋_GB2312"/>
                <w:color w:val="000000"/>
                <w:sz w:val="18"/>
                <w:szCs w:val="18"/>
                <w:lang w:val="en-US"/>
              </w:rPr>
            </w:pPr>
          </w:p>
        </w:tc>
        <w:tc>
          <w:tcPr>
            <w:tcW w:w="1672" w:type="dxa"/>
            <w:vMerge w:val="continue"/>
            <w:vAlign w:val="center"/>
          </w:tcPr>
          <w:p>
            <w:pPr>
              <w:widowControl/>
              <w:spacing w:line="320" w:lineRule="exact"/>
              <w:jc w:val="center"/>
              <w:rPr>
                <w:rFonts w:ascii="仿宋_GB2312" w:hAnsi="仿宋_GB2312" w:eastAsia="仿宋_GB2312" w:cs="仿宋_GB2312"/>
                <w:color w:val="000000"/>
                <w:sz w:val="18"/>
                <w:szCs w:val="18"/>
                <w:lang w:val="en-US"/>
              </w:rPr>
            </w:pPr>
          </w:p>
        </w:tc>
        <w:tc>
          <w:tcPr>
            <w:tcW w:w="643" w:type="dxa"/>
            <w:vMerge w:val="continue"/>
            <w:vAlign w:val="center"/>
          </w:tcPr>
          <w:p>
            <w:pPr>
              <w:widowControl/>
              <w:spacing w:line="320" w:lineRule="exact"/>
              <w:jc w:val="center"/>
              <w:rPr>
                <w:rFonts w:ascii="仿宋_GB2312" w:hAnsi="仿宋_GB2312" w:eastAsia="仿宋_GB2312" w:cs="仿宋_GB2312"/>
                <w:color w:val="000000"/>
                <w:sz w:val="18"/>
                <w:szCs w:val="18"/>
                <w:lang w:val="en-US"/>
              </w:rPr>
            </w:pPr>
          </w:p>
        </w:tc>
        <w:tc>
          <w:tcPr>
            <w:tcW w:w="471" w:type="dxa"/>
            <w:vMerge w:val="continue"/>
            <w:vAlign w:val="center"/>
          </w:tcPr>
          <w:p>
            <w:pPr>
              <w:widowControl/>
              <w:spacing w:line="320" w:lineRule="exact"/>
              <w:jc w:val="center"/>
              <w:rPr>
                <w:rFonts w:ascii="仿宋_GB2312" w:hAnsi="仿宋_GB2312" w:eastAsia="仿宋_GB2312" w:cs="仿宋_GB2312"/>
                <w:color w:val="000000"/>
                <w:sz w:val="18"/>
                <w:szCs w:val="18"/>
                <w:lang w:val="en-US"/>
              </w:rPr>
            </w:pPr>
          </w:p>
        </w:tc>
        <w:tc>
          <w:tcPr>
            <w:tcW w:w="471" w:type="dxa"/>
            <w:vMerge w:val="continue"/>
            <w:vAlign w:val="center"/>
          </w:tcPr>
          <w:p>
            <w:pPr>
              <w:widowControl/>
              <w:spacing w:line="320" w:lineRule="exact"/>
              <w:jc w:val="center"/>
              <w:rPr>
                <w:rFonts w:ascii="仿宋_GB2312" w:hAnsi="仿宋_GB2312" w:eastAsia="仿宋_GB2312" w:cs="仿宋_GB2312"/>
                <w:color w:val="000000"/>
                <w:sz w:val="18"/>
                <w:szCs w:val="18"/>
                <w:lang w:val="en-US"/>
              </w:rPr>
            </w:pPr>
          </w:p>
        </w:tc>
        <w:tc>
          <w:tcPr>
            <w:tcW w:w="355"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w:t>
            </w:r>
          </w:p>
        </w:tc>
        <w:tc>
          <w:tcPr>
            <w:tcW w:w="332"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2</w:t>
            </w:r>
          </w:p>
        </w:tc>
        <w:tc>
          <w:tcPr>
            <w:tcW w:w="397"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3</w:t>
            </w:r>
          </w:p>
        </w:tc>
        <w:tc>
          <w:tcPr>
            <w:tcW w:w="375"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4</w:t>
            </w:r>
          </w:p>
        </w:tc>
        <w:tc>
          <w:tcPr>
            <w:tcW w:w="450"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5</w:t>
            </w:r>
          </w:p>
        </w:tc>
        <w:tc>
          <w:tcPr>
            <w:tcW w:w="418"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6</w:t>
            </w:r>
          </w:p>
        </w:tc>
        <w:tc>
          <w:tcPr>
            <w:tcW w:w="910" w:type="dxa"/>
            <w:vAlign w:val="center"/>
          </w:tcPr>
          <w:p>
            <w:pPr>
              <w:widowControl/>
              <w:spacing w:line="320" w:lineRule="exact"/>
              <w:jc w:val="center"/>
              <w:rPr>
                <w:rFonts w:ascii="仿宋_GB2312" w:hAnsi="仿宋_GB2312" w:eastAsia="仿宋_GB2312" w:cs="仿宋_GB2312"/>
                <w:color w:val="000000"/>
                <w:sz w:val="18"/>
                <w:szCs w:val="18"/>
                <w:lang w:val="en-US"/>
              </w:rPr>
            </w:pPr>
          </w:p>
        </w:tc>
        <w:tc>
          <w:tcPr>
            <w:tcW w:w="1704" w:type="dxa"/>
            <w:vAlign w:val="center"/>
          </w:tcPr>
          <w:p>
            <w:pPr>
              <w:widowControl/>
              <w:spacing w:line="320" w:lineRule="exact"/>
              <w:jc w:val="center"/>
              <w:rPr>
                <w:rFonts w:ascii="仿宋_GB2312" w:hAnsi="仿宋_GB2312" w:eastAsia="仿宋_GB2312" w:cs="仿宋_GB2312"/>
                <w:color w:val="00000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070101S</w:t>
            </w:r>
          </w:p>
        </w:tc>
        <w:tc>
          <w:tcPr>
            <w:tcW w:w="1672"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军事训练</w:t>
            </w:r>
          </w:p>
        </w:tc>
        <w:tc>
          <w:tcPr>
            <w:tcW w:w="643"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必修</w:t>
            </w:r>
          </w:p>
        </w:tc>
        <w:tc>
          <w:tcPr>
            <w:tcW w:w="471"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3</w:t>
            </w:r>
          </w:p>
        </w:tc>
        <w:tc>
          <w:tcPr>
            <w:tcW w:w="471"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3</w:t>
            </w:r>
          </w:p>
        </w:tc>
        <w:tc>
          <w:tcPr>
            <w:tcW w:w="355"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3</w:t>
            </w:r>
          </w:p>
        </w:tc>
        <w:tc>
          <w:tcPr>
            <w:tcW w:w="332" w:type="dxa"/>
            <w:vAlign w:val="center"/>
          </w:tcPr>
          <w:p>
            <w:pPr>
              <w:widowControl/>
              <w:spacing w:line="320" w:lineRule="exact"/>
              <w:jc w:val="center"/>
              <w:rPr>
                <w:rFonts w:ascii="仿宋_GB2312" w:hAnsi="仿宋_GB2312" w:eastAsia="仿宋_GB2312" w:cs="仿宋_GB2312"/>
                <w:color w:val="000000"/>
                <w:sz w:val="18"/>
                <w:szCs w:val="18"/>
                <w:lang w:val="en-US"/>
              </w:rPr>
            </w:pPr>
          </w:p>
        </w:tc>
        <w:tc>
          <w:tcPr>
            <w:tcW w:w="397" w:type="dxa"/>
            <w:vAlign w:val="center"/>
          </w:tcPr>
          <w:p>
            <w:pPr>
              <w:widowControl/>
              <w:spacing w:line="320" w:lineRule="exact"/>
              <w:jc w:val="center"/>
              <w:rPr>
                <w:rFonts w:ascii="仿宋_GB2312" w:hAnsi="仿宋_GB2312" w:eastAsia="仿宋_GB2312" w:cs="仿宋_GB2312"/>
                <w:color w:val="000000"/>
                <w:sz w:val="18"/>
                <w:szCs w:val="18"/>
                <w:lang w:val="en-US"/>
              </w:rPr>
            </w:pPr>
          </w:p>
        </w:tc>
        <w:tc>
          <w:tcPr>
            <w:tcW w:w="375" w:type="dxa"/>
            <w:vAlign w:val="center"/>
          </w:tcPr>
          <w:p>
            <w:pPr>
              <w:widowControl/>
              <w:spacing w:line="320" w:lineRule="exact"/>
              <w:jc w:val="center"/>
              <w:rPr>
                <w:rFonts w:ascii="仿宋_GB2312" w:hAnsi="仿宋_GB2312" w:eastAsia="仿宋_GB2312" w:cs="仿宋_GB2312"/>
                <w:color w:val="000000"/>
                <w:sz w:val="18"/>
                <w:szCs w:val="18"/>
                <w:lang w:val="en-US"/>
              </w:rPr>
            </w:pPr>
          </w:p>
        </w:tc>
        <w:tc>
          <w:tcPr>
            <w:tcW w:w="450" w:type="dxa"/>
            <w:vAlign w:val="center"/>
          </w:tcPr>
          <w:p>
            <w:pPr>
              <w:widowControl/>
              <w:spacing w:line="320" w:lineRule="exact"/>
              <w:jc w:val="center"/>
              <w:rPr>
                <w:rFonts w:ascii="仿宋_GB2312" w:hAnsi="仿宋_GB2312" w:eastAsia="仿宋_GB2312" w:cs="仿宋_GB2312"/>
                <w:color w:val="000000"/>
                <w:sz w:val="18"/>
                <w:szCs w:val="18"/>
                <w:lang w:val="en-US"/>
              </w:rPr>
            </w:pPr>
          </w:p>
        </w:tc>
        <w:tc>
          <w:tcPr>
            <w:tcW w:w="418" w:type="dxa"/>
            <w:vAlign w:val="center"/>
          </w:tcPr>
          <w:p>
            <w:pPr>
              <w:widowControl/>
              <w:spacing w:line="320" w:lineRule="exact"/>
              <w:jc w:val="center"/>
              <w:rPr>
                <w:rFonts w:ascii="仿宋_GB2312" w:hAnsi="仿宋_GB2312" w:eastAsia="仿宋_GB2312" w:cs="仿宋_GB2312"/>
                <w:color w:val="000000"/>
                <w:sz w:val="18"/>
                <w:szCs w:val="18"/>
                <w:lang w:val="en-US"/>
              </w:rPr>
            </w:pPr>
          </w:p>
        </w:tc>
        <w:tc>
          <w:tcPr>
            <w:tcW w:w="910"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校内</w:t>
            </w:r>
          </w:p>
        </w:tc>
        <w:tc>
          <w:tcPr>
            <w:tcW w:w="1704" w:type="dxa"/>
            <w:vAlign w:val="center"/>
          </w:tcPr>
          <w:p>
            <w:pPr>
              <w:widowControl/>
              <w:spacing w:line="320" w:lineRule="exact"/>
              <w:jc w:val="center"/>
              <w:rPr>
                <w:rFonts w:ascii="仿宋_GB2312" w:hAnsi="仿宋_GB2312" w:eastAsia="仿宋_GB2312" w:cs="仿宋_GB2312"/>
                <w:color w:val="00000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070102S</w:t>
            </w:r>
          </w:p>
        </w:tc>
        <w:tc>
          <w:tcPr>
            <w:tcW w:w="1672"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公益劳动</w:t>
            </w:r>
          </w:p>
        </w:tc>
        <w:tc>
          <w:tcPr>
            <w:tcW w:w="643"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必修</w:t>
            </w:r>
          </w:p>
        </w:tc>
        <w:tc>
          <w:tcPr>
            <w:tcW w:w="471"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w:t>
            </w:r>
          </w:p>
        </w:tc>
        <w:tc>
          <w:tcPr>
            <w:tcW w:w="471"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w:t>
            </w:r>
          </w:p>
        </w:tc>
        <w:tc>
          <w:tcPr>
            <w:tcW w:w="2327" w:type="dxa"/>
            <w:gridSpan w:val="6"/>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w:t>
            </w:r>
          </w:p>
        </w:tc>
        <w:tc>
          <w:tcPr>
            <w:tcW w:w="910"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校内</w:t>
            </w:r>
          </w:p>
        </w:tc>
        <w:tc>
          <w:tcPr>
            <w:tcW w:w="1704" w:type="dxa"/>
            <w:vAlign w:val="center"/>
          </w:tcPr>
          <w:p>
            <w:pPr>
              <w:widowControl/>
              <w:spacing w:line="320" w:lineRule="exact"/>
              <w:jc w:val="center"/>
              <w:rPr>
                <w:rFonts w:ascii="仿宋_GB2312" w:hAnsi="仿宋_GB2312" w:eastAsia="仿宋_GB2312" w:cs="仿宋_GB2312"/>
                <w:color w:val="00000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61"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070103S</w:t>
            </w:r>
          </w:p>
        </w:tc>
        <w:tc>
          <w:tcPr>
            <w:tcW w:w="1672"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跟岗实习</w:t>
            </w:r>
          </w:p>
        </w:tc>
        <w:tc>
          <w:tcPr>
            <w:tcW w:w="643"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必修</w:t>
            </w:r>
          </w:p>
        </w:tc>
        <w:tc>
          <w:tcPr>
            <w:tcW w:w="471"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p>
        </w:tc>
        <w:tc>
          <w:tcPr>
            <w:tcW w:w="471"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p>
        </w:tc>
        <w:tc>
          <w:tcPr>
            <w:tcW w:w="355"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332"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397"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p>
        </w:tc>
        <w:tc>
          <w:tcPr>
            <w:tcW w:w="375"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450"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418"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910"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校外</w:t>
            </w:r>
          </w:p>
        </w:tc>
        <w:tc>
          <w:tcPr>
            <w:tcW w:w="1704"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从符合要求的企业和岗位中选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070104S</w:t>
            </w:r>
          </w:p>
        </w:tc>
        <w:tc>
          <w:tcPr>
            <w:tcW w:w="1672"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职业资格取证培训</w:t>
            </w:r>
          </w:p>
        </w:tc>
        <w:tc>
          <w:tcPr>
            <w:tcW w:w="643"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必修</w:t>
            </w:r>
          </w:p>
        </w:tc>
        <w:tc>
          <w:tcPr>
            <w:tcW w:w="471"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p>
        </w:tc>
        <w:tc>
          <w:tcPr>
            <w:tcW w:w="471"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p>
        </w:tc>
        <w:tc>
          <w:tcPr>
            <w:tcW w:w="355"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332"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397"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375"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p>
        </w:tc>
        <w:tc>
          <w:tcPr>
            <w:tcW w:w="450"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418"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910"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校内</w:t>
            </w:r>
          </w:p>
        </w:tc>
        <w:tc>
          <w:tcPr>
            <w:tcW w:w="1704"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rPr>
              <w:t>初级会计师、管理会计师（初级）</w:t>
            </w:r>
            <w:r>
              <w:rPr>
                <w:rFonts w:hint="eastAsia" w:ascii="仿宋_GB2312" w:hAnsi="仿宋_GB2312" w:eastAsia="仿宋_GB2312" w:cs="仿宋_GB2312"/>
                <w:color w:val="000000"/>
                <w:sz w:val="18"/>
                <w:szCs w:val="18"/>
                <w:lang w:val="en-US" w:eastAsia="zh-CN"/>
              </w:rPr>
              <w:t>、1+X证书</w:t>
            </w:r>
          </w:p>
          <w:p>
            <w:pPr>
              <w:widowControl/>
              <w:spacing w:line="320" w:lineRule="exact"/>
              <w:jc w:val="center"/>
              <w:rPr>
                <w:rFonts w:hint="eastAsia" w:ascii="仿宋_GB2312" w:hAnsi="仿宋_GB2312" w:eastAsia="仿宋_GB2312" w:cs="仿宋_GB2312"/>
                <w:color w:val="00000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070105S</w:t>
            </w:r>
          </w:p>
        </w:tc>
        <w:tc>
          <w:tcPr>
            <w:tcW w:w="1672"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eastAsia="zh-CN"/>
              </w:rPr>
              <w:t>财务数字化应用</w:t>
            </w:r>
          </w:p>
        </w:tc>
        <w:tc>
          <w:tcPr>
            <w:tcW w:w="643"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eastAsia="zh-CN"/>
              </w:rPr>
              <w:t>必修</w:t>
            </w:r>
          </w:p>
        </w:tc>
        <w:tc>
          <w:tcPr>
            <w:tcW w:w="471"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p>
        </w:tc>
        <w:tc>
          <w:tcPr>
            <w:tcW w:w="471"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p>
        </w:tc>
        <w:tc>
          <w:tcPr>
            <w:tcW w:w="355"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332"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397"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375"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p>
        </w:tc>
        <w:tc>
          <w:tcPr>
            <w:tcW w:w="450"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418"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910"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eastAsia="zh-CN"/>
              </w:rPr>
              <w:t>校内</w:t>
            </w:r>
          </w:p>
        </w:tc>
        <w:tc>
          <w:tcPr>
            <w:tcW w:w="1704"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eastAsia="zh-CN"/>
              </w:rPr>
              <w:t>1+财务数字化应用证书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070106S</w:t>
            </w:r>
          </w:p>
        </w:tc>
        <w:tc>
          <w:tcPr>
            <w:tcW w:w="1672" w:type="dxa"/>
            <w:vAlign w:val="center"/>
          </w:tcPr>
          <w:p>
            <w:pPr>
              <w:widowControl/>
              <w:spacing w:line="320" w:lineRule="exact"/>
              <w:jc w:val="center"/>
              <w:rPr>
                <w:rFonts w:hint="eastAsia" w:ascii="仿宋_GB2312" w:hAnsi="仿宋_GB2312" w:eastAsia="仿宋_GB2312" w:cs="仿宋_GB2312"/>
                <w:color w:val="000000"/>
                <w:sz w:val="18"/>
                <w:szCs w:val="18"/>
                <w:lang w:val="zh-CN" w:eastAsia="zh-CN"/>
              </w:rPr>
            </w:pPr>
            <w:r>
              <w:rPr>
                <w:rFonts w:hint="eastAsia" w:ascii="仿宋_GB2312" w:hAnsi="仿宋_GB2312" w:eastAsia="仿宋_GB2312" w:cs="仿宋_GB2312"/>
                <w:color w:val="000000"/>
                <w:sz w:val="18"/>
                <w:szCs w:val="18"/>
                <w:lang w:val="en-US" w:eastAsia="zh-CN"/>
              </w:rPr>
              <w:t>工商管理</w:t>
            </w:r>
            <w:r>
              <w:rPr>
                <w:rFonts w:hint="eastAsia" w:ascii="仿宋_GB2312" w:hAnsi="仿宋_GB2312" w:eastAsia="仿宋_GB2312" w:cs="仿宋_GB2312"/>
                <w:color w:val="000000"/>
                <w:sz w:val="18"/>
                <w:szCs w:val="18"/>
                <w:lang w:val="en-US"/>
              </w:rPr>
              <w:t>实训</w:t>
            </w:r>
          </w:p>
        </w:tc>
        <w:tc>
          <w:tcPr>
            <w:tcW w:w="643" w:type="dxa"/>
            <w:vAlign w:val="center"/>
          </w:tcPr>
          <w:p>
            <w:pPr>
              <w:widowControl/>
              <w:spacing w:line="320" w:lineRule="exact"/>
              <w:jc w:val="center"/>
              <w:rPr>
                <w:rFonts w:hint="eastAsia" w:ascii="仿宋_GB2312" w:hAnsi="仿宋_GB2312" w:eastAsia="仿宋_GB2312" w:cs="仿宋_GB2312"/>
                <w:color w:val="000000"/>
                <w:sz w:val="18"/>
                <w:szCs w:val="18"/>
                <w:lang w:val="zh-CN" w:eastAsia="zh-CN"/>
              </w:rPr>
            </w:pPr>
            <w:r>
              <w:rPr>
                <w:rFonts w:hint="eastAsia" w:ascii="仿宋_GB2312" w:hAnsi="仿宋_GB2312" w:eastAsia="仿宋_GB2312" w:cs="仿宋_GB2312"/>
                <w:color w:val="000000"/>
                <w:sz w:val="18"/>
                <w:szCs w:val="18"/>
                <w:lang w:val="en-US"/>
              </w:rPr>
              <w:t>必修</w:t>
            </w:r>
          </w:p>
        </w:tc>
        <w:tc>
          <w:tcPr>
            <w:tcW w:w="471"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p>
        </w:tc>
        <w:tc>
          <w:tcPr>
            <w:tcW w:w="471"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p>
        </w:tc>
        <w:tc>
          <w:tcPr>
            <w:tcW w:w="355"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p>
        </w:tc>
        <w:tc>
          <w:tcPr>
            <w:tcW w:w="332"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p>
        </w:tc>
        <w:tc>
          <w:tcPr>
            <w:tcW w:w="397"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p>
        </w:tc>
        <w:tc>
          <w:tcPr>
            <w:tcW w:w="375"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p>
        </w:tc>
        <w:tc>
          <w:tcPr>
            <w:tcW w:w="450"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p>
        </w:tc>
        <w:tc>
          <w:tcPr>
            <w:tcW w:w="418"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p>
        </w:tc>
        <w:tc>
          <w:tcPr>
            <w:tcW w:w="910" w:type="dxa"/>
            <w:vAlign w:val="center"/>
          </w:tcPr>
          <w:p>
            <w:pPr>
              <w:widowControl/>
              <w:spacing w:line="320" w:lineRule="exact"/>
              <w:jc w:val="center"/>
              <w:rPr>
                <w:rFonts w:hint="eastAsia" w:ascii="仿宋_GB2312" w:hAnsi="仿宋_GB2312" w:eastAsia="仿宋_GB2312" w:cs="仿宋_GB2312"/>
                <w:color w:val="000000"/>
                <w:sz w:val="18"/>
                <w:szCs w:val="18"/>
                <w:lang w:val="zh-CN" w:eastAsia="zh-CN"/>
              </w:rPr>
            </w:pPr>
            <w:r>
              <w:rPr>
                <w:rFonts w:hint="eastAsia" w:ascii="仿宋_GB2312" w:hAnsi="仿宋_GB2312" w:eastAsia="仿宋_GB2312" w:cs="仿宋_GB2312"/>
                <w:color w:val="000000"/>
                <w:sz w:val="18"/>
                <w:szCs w:val="18"/>
                <w:lang w:val="en-US"/>
              </w:rPr>
              <w:t>校内</w:t>
            </w:r>
          </w:p>
        </w:tc>
        <w:tc>
          <w:tcPr>
            <w:tcW w:w="1704"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1"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070107S</w:t>
            </w:r>
          </w:p>
        </w:tc>
        <w:tc>
          <w:tcPr>
            <w:tcW w:w="1672"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毕业设计（含顶岗实习）</w:t>
            </w:r>
          </w:p>
        </w:tc>
        <w:tc>
          <w:tcPr>
            <w:tcW w:w="643"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必修</w:t>
            </w:r>
          </w:p>
        </w:tc>
        <w:tc>
          <w:tcPr>
            <w:tcW w:w="471"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rPr>
              <w:t>2</w:t>
            </w:r>
            <w:r>
              <w:rPr>
                <w:rFonts w:hint="eastAsia" w:ascii="仿宋_GB2312" w:hAnsi="仿宋_GB2312" w:eastAsia="仿宋_GB2312" w:cs="仿宋_GB2312"/>
                <w:color w:val="000000"/>
                <w:sz w:val="18"/>
                <w:szCs w:val="18"/>
                <w:lang w:val="en-US" w:eastAsia="zh-CN"/>
              </w:rPr>
              <w:t>4</w:t>
            </w:r>
          </w:p>
        </w:tc>
        <w:tc>
          <w:tcPr>
            <w:tcW w:w="471"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rPr>
              <w:t>2</w:t>
            </w:r>
            <w:r>
              <w:rPr>
                <w:rFonts w:hint="eastAsia" w:ascii="仿宋_GB2312" w:hAnsi="仿宋_GB2312" w:eastAsia="仿宋_GB2312" w:cs="仿宋_GB2312"/>
                <w:color w:val="000000"/>
                <w:sz w:val="18"/>
                <w:szCs w:val="18"/>
                <w:lang w:val="en-US" w:eastAsia="zh-CN"/>
              </w:rPr>
              <w:t>4</w:t>
            </w:r>
          </w:p>
        </w:tc>
        <w:tc>
          <w:tcPr>
            <w:tcW w:w="355"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332"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397"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375"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450"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10</w:t>
            </w:r>
          </w:p>
        </w:tc>
        <w:tc>
          <w:tcPr>
            <w:tcW w:w="418"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14</w:t>
            </w:r>
          </w:p>
        </w:tc>
        <w:tc>
          <w:tcPr>
            <w:tcW w:w="910"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校内/校外</w:t>
            </w:r>
          </w:p>
        </w:tc>
        <w:tc>
          <w:tcPr>
            <w:tcW w:w="1704"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毕业设计从供选题目中每人选一题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3" w:type="dxa"/>
            <w:gridSpan w:val="2"/>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小计</w:t>
            </w:r>
          </w:p>
        </w:tc>
        <w:tc>
          <w:tcPr>
            <w:tcW w:w="643" w:type="dxa"/>
            <w:vAlign w:val="center"/>
          </w:tcPr>
          <w:p>
            <w:pPr>
              <w:widowControl/>
              <w:spacing w:line="320" w:lineRule="exact"/>
              <w:jc w:val="center"/>
              <w:rPr>
                <w:rFonts w:ascii="仿宋_GB2312" w:hAnsi="仿宋_GB2312" w:eastAsia="仿宋_GB2312" w:cs="仿宋_GB2312"/>
                <w:color w:val="000000"/>
                <w:sz w:val="18"/>
                <w:szCs w:val="18"/>
                <w:lang w:val="en-US"/>
              </w:rPr>
            </w:pPr>
            <w:r>
              <w:rPr>
                <w:rFonts w:hint="eastAsia" w:ascii="仿宋_GB2312" w:hAnsi="仿宋_GB2312" w:eastAsia="仿宋_GB2312" w:cs="仿宋_GB2312"/>
                <w:color w:val="000000"/>
                <w:sz w:val="18"/>
                <w:szCs w:val="18"/>
                <w:lang w:val="en-US"/>
              </w:rPr>
              <w:t>7项</w:t>
            </w:r>
          </w:p>
        </w:tc>
        <w:tc>
          <w:tcPr>
            <w:tcW w:w="471"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40</w:t>
            </w:r>
          </w:p>
        </w:tc>
        <w:tc>
          <w:tcPr>
            <w:tcW w:w="471"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40</w:t>
            </w:r>
          </w:p>
        </w:tc>
        <w:tc>
          <w:tcPr>
            <w:tcW w:w="355" w:type="dxa"/>
            <w:vAlign w:val="center"/>
          </w:tcPr>
          <w:p>
            <w:pPr>
              <w:widowControl/>
              <w:spacing w:line="320" w:lineRule="exact"/>
              <w:jc w:val="center"/>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3</w:t>
            </w:r>
          </w:p>
        </w:tc>
        <w:tc>
          <w:tcPr>
            <w:tcW w:w="332" w:type="dxa"/>
            <w:vAlign w:val="center"/>
          </w:tcPr>
          <w:p>
            <w:pPr>
              <w:widowControl/>
              <w:spacing w:line="320" w:lineRule="exact"/>
              <w:jc w:val="center"/>
              <w:rPr>
                <w:rFonts w:hint="eastAsia" w:ascii="仿宋_GB2312" w:hAnsi="仿宋_GB2312" w:eastAsia="仿宋_GB2312" w:cs="仿宋_GB2312"/>
                <w:color w:val="000000"/>
                <w:sz w:val="18"/>
                <w:szCs w:val="18"/>
                <w:lang w:val="en-US"/>
              </w:rPr>
            </w:pPr>
          </w:p>
        </w:tc>
        <w:tc>
          <w:tcPr>
            <w:tcW w:w="397"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4</w:t>
            </w:r>
          </w:p>
        </w:tc>
        <w:tc>
          <w:tcPr>
            <w:tcW w:w="375"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6</w:t>
            </w:r>
          </w:p>
        </w:tc>
        <w:tc>
          <w:tcPr>
            <w:tcW w:w="450"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12</w:t>
            </w:r>
          </w:p>
        </w:tc>
        <w:tc>
          <w:tcPr>
            <w:tcW w:w="418" w:type="dxa"/>
            <w:vAlign w:val="center"/>
          </w:tcPr>
          <w:p>
            <w:pPr>
              <w:widowControl/>
              <w:spacing w:line="32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w:t>
            </w:r>
          </w:p>
        </w:tc>
        <w:tc>
          <w:tcPr>
            <w:tcW w:w="910" w:type="dxa"/>
            <w:vAlign w:val="center"/>
          </w:tcPr>
          <w:p>
            <w:pPr>
              <w:widowControl/>
              <w:spacing w:line="320" w:lineRule="exact"/>
              <w:jc w:val="center"/>
              <w:rPr>
                <w:rFonts w:ascii="仿宋_GB2312" w:hAnsi="仿宋_GB2312" w:eastAsia="仿宋_GB2312" w:cs="仿宋_GB2312"/>
                <w:color w:val="000000"/>
                <w:kern w:val="2"/>
                <w:sz w:val="18"/>
                <w:szCs w:val="18"/>
                <w:lang w:val="en-US"/>
              </w:rPr>
            </w:pPr>
          </w:p>
        </w:tc>
        <w:tc>
          <w:tcPr>
            <w:tcW w:w="1704" w:type="dxa"/>
            <w:vAlign w:val="center"/>
          </w:tcPr>
          <w:p>
            <w:pPr>
              <w:widowControl/>
              <w:spacing w:line="320" w:lineRule="exact"/>
              <w:jc w:val="center"/>
              <w:rPr>
                <w:rFonts w:ascii="仿宋_GB2312" w:hAnsi="仿宋_GB2312" w:eastAsia="仿宋_GB2312" w:cs="仿宋_GB2312"/>
                <w:color w:val="000000"/>
                <w:sz w:val="18"/>
                <w:szCs w:val="18"/>
                <w:lang w:val="en-US"/>
              </w:rPr>
            </w:pPr>
          </w:p>
        </w:tc>
      </w:tr>
    </w:tbl>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注明：公益劳动 1 周，分散执行。</w:t>
      </w:r>
    </w:p>
    <w:p>
      <w:pPr>
        <w:widowControl/>
        <w:autoSpaceDE/>
        <w:autoSpaceDN/>
        <w:jc w:val="center"/>
        <w:rPr>
          <w:rFonts w:hint="eastAsia" w:ascii="黑体" w:hAnsi="黑体" w:eastAsia="黑体" w:cs="黑体"/>
          <w:kern w:val="0"/>
          <w:sz w:val="28"/>
          <w:szCs w:val="28"/>
          <w:lang w:val="en-US" w:eastAsia="zh-CN" w:bidi="zh-CN"/>
        </w:rPr>
      </w:pPr>
      <w:r>
        <w:rPr>
          <w:rFonts w:hint="eastAsia" w:ascii="黑体" w:hAnsi="黑体" w:eastAsia="黑体" w:cs="黑体"/>
          <w:kern w:val="0"/>
          <w:sz w:val="28"/>
          <w:szCs w:val="28"/>
          <w:lang w:val="en-US" w:eastAsia="zh-CN" w:bidi="zh-CN"/>
        </w:rPr>
        <w:t>选修课</w:t>
      </w:r>
    </w:p>
    <w:tbl>
      <w:tblPr>
        <w:tblStyle w:val="10"/>
        <w:tblW w:w="96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0" w:type="dxa"/>
          <w:bottom w:w="0" w:type="dxa"/>
          <w:right w:w="0" w:type="dxa"/>
        </w:tblCellMar>
      </w:tblPr>
      <w:tblGrid>
        <w:gridCol w:w="798"/>
        <w:gridCol w:w="538"/>
        <w:gridCol w:w="1021"/>
        <w:gridCol w:w="2161"/>
        <w:gridCol w:w="454"/>
        <w:gridCol w:w="820"/>
        <w:gridCol w:w="583"/>
        <w:gridCol w:w="1488"/>
        <w:gridCol w:w="17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336"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67" w:beforeAutospacing="0" w:after="0" w:afterAutospacing="0" w:line="313" w:lineRule="exact"/>
              <w:ind w:left="276"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课程类别</w:t>
            </w: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7" w:lineRule="exact"/>
              <w:ind w:left="63" w:right="47"/>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课程代码</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7" w:lineRule="exact"/>
              <w:ind w:left="624"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课程名称</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7" w:lineRule="exact"/>
              <w:ind w:left="142"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学分</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7" w:lineRule="exact"/>
              <w:ind w:left="116" w:right="104"/>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总学时</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7" w:lineRule="exact"/>
              <w:ind w:left="0" w:right="95"/>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理论</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7" w:lineRule="exact"/>
              <w:ind w:left="132" w:right="119"/>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实验/上机/实践</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7" w:lineRule="exact"/>
              <w:ind w:left="132" w:right="12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开课部门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restart"/>
            <w:tcBorders>
              <w:top w:val="single" w:color="000000" w:sz="6" w:space="0"/>
              <w:left w:val="single" w:color="000000" w:sz="6" w:space="0"/>
              <w:right w:val="single" w:color="000000" w:sz="6" w:space="0"/>
            </w:tcBorders>
            <w:shd w:val="clear" w:color="auto" w:fill="auto"/>
            <w:vAlign w:val="center"/>
          </w:tcPr>
          <w:p>
            <w:pPr>
              <w:pStyle w:val="9"/>
              <w:widowControl/>
              <w:spacing w:before="4" w:beforeAutospacing="0"/>
              <w:jc w:val="center"/>
              <w:rPr>
                <w:rFonts w:hint="eastAsia" w:ascii="仿宋_GB2312" w:hAnsi="仿宋_GB2312" w:eastAsia="仿宋_GB2312" w:cs="仿宋_GB2312"/>
                <w:sz w:val="18"/>
                <w:szCs w:val="18"/>
                <w:lang w:eastAsia="en-US"/>
              </w:rPr>
            </w:pPr>
          </w:p>
          <w:p>
            <w:pPr>
              <w:pStyle w:val="9"/>
              <w:widowControl/>
              <w:spacing w:before="0" w:beforeAutospacing="0" w:after="0" w:afterAutospacing="0" w:line="304" w:lineRule="auto"/>
              <w:ind w:left="370" w:right="23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公共限</w:t>
            </w:r>
            <w:r>
              <w:rPr>
                <w:rFonts w:hint="eastAsia" w:ascii="仿宋_GB2312" w:hAnsi="仿宋_GB2312" w:eastAsia="仿宋_GB2312" w:cs="仿宋_GB2312"/>
                <w:sz w:val="18"/>
                <w:szCs w:val="18"/>
                <w:lang w:val="en-US" w:eastAsia="zh-CN"/>
              </w:rPr>
              <w:t>定</w:t>
            </w:r>
            <w:r>
              <w:rPr>
                <w:rFonts w:hint="eastAsia" w:ascii="仿宋_GB2312" w:hAnsi="仿宋_GB2312" w:eastAsia="仿宋_GB2312" w:cs="仿宋_GB2312"/>
                <w:sz w:val="18"/>
                <w:szCs w:val="18"/>
                <w:lang w:eastAsia="en-US"/>
              </w:rPr>
              <w:t>选</w:t>
            </w:r>
            <w:r>
              <w:rPr>
                <w:rFonts w:hint="eastAsia" w:ascii="仿宋_GB2312" w:hAnsi="仿宋_GB2312" w:eastAsia="仿宋_GB2312" w:cs="仿宋_GB2312"/>
                <w:sz w:val="18"/>
                <w:szCs w:val="18"/>
                <w:lang w:val="en-US" w:eastAsia="zh-CN"/>
              </w:rPr>
              <w:t>修</w:t>
            </w:r>
            <w:r>
              <w:rPr>
                <w:rFonts w:hint="eastAsia" w:ascii="仿宋_GB2312" w:hAnsi="仿宋_GB2312" w:eastAsia="仿宋_GB2312" w:cs="仿宋_GB2312"/>
                <w:sz w:val="18"/>
                <w:szCs w:val="18"/>
                <w:lang w:eastAsia="en-US"/>
              </w:rPr>
              <w:t>课</w:t>
            </w:r>
          </w:p>
          <w:p>
            <w:pPr>
              <w:pStyle w:val="9"/>
              <w:widowControl/>
              <w:spacing w:before="0" w:beforeAutospacing="0" w:after="0" w:afterAutospacing="0" w:line="304" w:lineRule="auto"/>
              <w:ind w:left="190" w:right="5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w:t>
            </w:r>
            <w:r>
              <w:rPr>
                <w:rFonts w:hint="eastAsia" w:ascii="仿宋_GB2312" w:hAnsi="仿宋_GB2312" w:eastAsia="仿宋_GB2312" w:cs="仿宋_GB2312"/>
                <w:spacing w:val="-9"/>
                <w:sz w:val="18"/>
                <w:szCs w:val="18"/>
                <w:lang w:eastAsia="en-US"/>
              </w:rPr>
              <w:t>每个</w:t>
            </w:r>
            <w:r>
              <w:rPr>
                <w:rFonts w:hint="eastAsia" w:ascii="仿宋_GB2312" w:hAnsi="仿宋_GB2312" w:eastAsia="仿宋_GB2312" w:cs="仿宋_GB2312"/>
                <w:spacing w:val="-6"/>
                <w:sz w:val="18"/>
                <w:szCs w:val="18"/>
                <w:lang w:eastAsia="en-US"/>
              </w:rPr>
              <w:t>模块至</w:t>
            </w:r>
            <w:r>
              <w:rPr>
                <w:rFonts w:hint="eastAsia" w:ascii="仿宋_GB2312" w:hAnsi="仿宋_GB2312" w:eastAsia="仿宋_GB2312" w:cs="仿宋_GB2312"/>
                <w:spacing w:val="-4"/>
                <w:sz w:val="18"/>
                <w:szCs w:val="18"/>
                <w:lang w:eastAsia="en-US"/>
              </w:rPr>
              <w:t xml:space="preserve">少选 </w:t>
            </w:r>
            <w:r>
              <w:rPr>
                <w:rFonts w:hint="eastAsia" w:ascii="仿宋_GB2312" w:hAnsi="仿宋_GB2312" w:eastAsia="仿宋_GB2312" w:cs="仿宋_GB2312"/>
                <w:sz w:val="18"/>
                <w:szCs w:val="18"/>
                <w:lang w:eastAsia="en-US"/>
              </w:rPr>
              <w:t>1 门）</w:t>
            </w:r>
          </w:p>
        </w:tc>
        <w:tc>
          <w:tcPr>
            <w:tcW w:w="538" w:type="dxa"/>
            <w:vMerge w:val="restart"/>
            <w:tcBorders>
              <w:top w:val="single" w:color="000000" w:sz="6" w:space="0"/>
              <w:left w:val="single" w:color="000000" w:sz="6" w:space="0"/>
              <w:right w:val="single" w:color="000000" w:sz="6" w:space="0"/>
            </w:tcBorders>
            <w:shd w:val="clear" w:color="auto" w:fill="auto"/>
            <w:vAlign w:val="center"/>
          </w:tcPr>
          <w:p>
            <w:pPr>
              <w:pStyle w:val="9"/>
              <w:widowControl/>
              <w:jc w:val="center"/>
              <w:rPr>
                <w:rFonts w:hint="eastAsia" w:ascii="仿宋_GB2312" w:hAnsi="仿宋_GB2312" w:eastAsia="仿宋_GB2312" w:cs="仿宋_GB2312"/>
                <w:sz w:val="18"/>
                <w:szCs w:val="18"/>
                <w:lang w:eastAsia="en-US"/>
              </w:rPr>
            </w:pPr>
          </w:p>
          <w:p>
            <w:pPr>
              <w:pStyle w:val="9"/>
              <w:widowControl/>
              <w:spacing w:before="112" w:beforeAutospacing="0" w:after="0" w:afterAutospacing="0" w:line="302" w:lineRule="auto"/>
              <w:ind w:left="210" w:right="-29" w:hanging="89"/>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模块一</w:t>
            </w:r>
          </w:p>
          <w:p>
            <w:pPr>
              <w:pStyle w:val="9"/>
              <w:widowControl/>
              <w:spacing w:before="112" w:beforeAutospacing="0" w:after="0" w:afterAutospacing="0" w:line="302" w:lineRule="auto"/>
              <w:ind w:left="210" w:right="-29" w:hanging="89"/>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历史类</w:t>
            </w: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000050G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中共党史</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223" w:right="8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000051G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改革开放史</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000052G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社会主义发展史</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000053G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新中国史</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106"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53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模块二</w:t>
            </w:r>
          </w:p>
          <w:p>
            <w:pPr>
              <w:pStyle w:val="9"/>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公共艺术类</w:t>
            </w:r>
          </w:p>
          <w:p>
            <w:pPr>
              <w:pStyle w:val="9"/>
              <w:widowControl/>
              <w:jc w:val="center"/>
              <w:rPr>
                <w:rFonts w:hint="eastAsia" w:ascii="仿宋_GB2312" w:hAnsi="仿宋_GB2312" w:eastAsia="仿宋_GB2312" w:cs="仿宋_GB2312"/>
                <w:sz w:val="18"/>
                <w:szCs w:val="18"/>
                <w:lang w:eastAsia="en-US"/>
              </w:rPr>
            </w:pPr>
          </w:p>
          <w:p>
            <w:pPr>
              <w:pStyle w:val="9"/>
              <w:widowControl/>
              <w:jc w:val="center"/>
              <w:rPr>
                <w:rFonts w:hint="eastAsia" w:ascii="仿宋_GB2312" w:hAnsi="仿宋_GB2312" w:eastAsia="仿宋_GB2312" w:cs="仿宋_GB2312"/>
                <w:sz w:val="18"/>
                <w:szCs w:val="18"/>
                <w:lang w:eastAsia="en-US"/>
              </w:rPr>
            </w:pPr>
          </w:p>
          <w:p>
            <w:pPr>
              <w:pStyle w:val="9"/>
              <w:widowControl/>
              <w:jc w:val="center"/>
              <w:rPr>
                <w:rFonts w:hint="eastAsia" w:ascii="仿宋_GB2312" w:hAnsi="仿宋_GB2312" w:eastAsia="仿宋_GB2312" w:cs="仿宋_GB2312"/>
                <w:sz w:val="18"/>
                <w:szCs w:val="18"/>
                <w:lang w:eastAsia="en-US"/>
              </w:rPr>
            </w:pPr>
          </w:p>
          <w:p>
            <w:pPr>
              <w:pStyle w:val="9"/>
              <w:widowControl/>
              <w:spacing w:before="112" w:beforeAutospacing="0" w:after="0" w:afterAutospacing="0" w:line="304" w:lineRule="auto"/>
              <w:ind w:left="210" w:right="-29" w:hanging="89"/>
              <w:jc w:val="center"/>
              <w:rPr>
                <w:rFonts w:hint="eastAsia" w:ascii="仿宋_GB2312" w:hAnsi="仿宋_GB2312" w:eastAsia="仿宋_GB2312" w:cs="仿宋_GB231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000060G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51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音乐欣赏</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5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000061G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51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美术鉴赏</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5"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5"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5"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5"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5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5"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000062G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firstLine="540" w:firstLineChars="30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书法鉴赏</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8"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8"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8" w:lineRule="exact"/>
              <w:ind w:left="0" w:leftChars="0" w:right="123"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8"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53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5" w:lineRule="exact"/>
              <w:ind w:left="0"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000063G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5" w:lineRule="exact"/>
              <w:ind w:left="0" w:leftChars="0" w:right="116" w:rightChars="0" w:firstLine="540" w:firstLineChars="30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戏剧影视鉴赏</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7"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7"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7" w:lineRule="exact"/>
              <w:ind w:left="0" w:leftChars="0" w:right="123"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7" w:lineRule="exact"/>
              <w:ind w:left="223" w:leftChars="0" w:right="83"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538" w:type="dxa"/>
            <w:vMerge w:val="restart"/>
            <w:tcBorders>
              <w:top w:val="single" w:color="000000" w:sz="6" w:space="0"/>
              <w:left w:val="single" w:color="000000" w:sz="6" w:space="0"/>
              <w:right w:val="single" w:color="000000" w:sz="6" w:space="0"/>
            </w:tcBorders>
            <w:shd w:val="clear" w:color="auto" w:fill="auto"/>
            <w:vAlign w:val="center"/>
          </w:tcPr>
          <w:p>
            <w:pPr>
              <w:pStyle w:val="9"/>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eastAsia="en-US"/>
              </w:rPr>
              <w:t>模块三</w:t>
            </w:r>
            <w:r>
              <w:rPr>
                <w:rFonts w:hint="eastAsia" w:ascii="仿宋_GB2312" w:hAnsi="仿宋_GB2312" w:eastAsia="仿宋_GB2312" w:cs="仿宋_GB2312"/>
                <w:sz w:val="18"/>
                <w:szCs w:val="18"/>
                <w:lang w:val="en-US" w:eastAsia="zh-CN"/>
              </w:rPr>
              <w:t>素质提升类</w:t>
            </w:r>
          </w:p>
          <w:p>
            <w:pPr>
              <w:pStyle w:val="9"/>
              <w:widowControl/>
              <w:spacing w:before="112" w:beforeAutospacing="0" w:after="0" w:afterAutospacing="0" w:line="302" w:lineRule="auto"/>
              <w:ind w:left="210" w:right="-29" w:hanging="89"/>
              <w:jc w:val="center"/>
              <w:rPr>
                <w:rFonts w:hint="eastAsia" w:ascii="仿宋_GB2312" w:hAnsi="仿宋_GB2312" w:eastAsia="仿宋_GB2312" w:cs="仿宋_GB231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7"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000070G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7"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创新方法与创新思维</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7"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7"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7"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7"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000071G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演讲与口才</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000072G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商务礼仪与人际交往能力</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000073G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普通话</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8"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53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63" w:leftChars="0" w:right="96"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000074G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108"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应用文写作</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243" w:leftChars="0" w:right="104"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0" w:leftChars="0" w:right="123"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eastAsia"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223" w:leftChars="0" w:right="81" w:rightChars="0"/>
              <w:jc w:val="center"/>
              <w:rPr>
                <w:rFonts w:hint="eastAsia" w:ascii="仿宋_GB2312" w:hAnsi="仿宋_GB2312" w:eastAsia="仿宋_GB2312" w:cs="仿宋_GB2312"/>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336" w:type="dxa"/>
            <w:gridSpan w:val="2"/>
            <w:vMerge w:val="restart"/>
            <w:tcBorders>
              <w:top w:val="single" w:color="000000" w:sz="6" w:space="0"/>
              <w:left w:val="single" w:color="000000" w:sz="6" w:space="0"/>
              <w:right w:val="single" w:color="000000" w:sz="6" w:space="0"/>
            </w:tcBorders>
            <w:shd w:val="clear" w:color="auto" w:fill="auto"/>
            <w:vAlign w:val="center"/>
          </w:tcPr>
          <w:p>
            <w:pPr>
              <w:pStyle w:val="9"/>
              <w:widowControl/>
              <w:spacing w:before="132" w:beforeAutospacing="0" w:after="0" w:afterAutospacing="0" w:line="304" w:lineRule="auto"/>
              <w:ind w:left="610" w:right="469"/>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公共任</w:t>
            </w:r>
            <w:r>
              <w:rPr>
                <w:rFonts w:hint="eastAsia" w:ascii="仿宋_GB2312" w:hAnsi="仿宋_GB2312" w:eastAsia="仿宋_GB2312" w:cs="仿宋_GB2312"/>
                <w:sz w:val="18"/>
                <w:szCs w:val="18"/>
                <w:lang w:val="en-US" w:eastAsia="zh-CN"/>
              </w:rPr>
              <w:t>意</w:t>
            </w:r>
            <w:r>
              <w:rPr>
                <w:rFonts w:hint="eastAsia" w:ascii="仿宋_GB2312" w:hAnsi="仿宋_GB2312" w:eastAsia="仿宋_GB2312" w:cs="仿宋_GB2312"/>
                <w:sz w:val="18"/>
                <w:szCs w:val="18"/>
                <w:lang w:eastAsia="en-US"/>
              </w:rPr>
              <w:t>选</w:t>
            </w:r>
            <w:r>
              <w:rPr>
                <w:rFonts w:hint="eastAsia" w:ascii="仿宋_GB2312" w:hAnsi="仿宋_GB2312" w:eastAsia="仿宋_GB2312" w:cs="仿宋_GB2312"/>
                <w:sz w:val="18"/>
                <w:szCs w:val="18"/>
                <w:lang w:val="en-US" w:eastAsia="zh-CN"/>
              </w:rPr>
              <w:t>修</w:t>
            </w:r>
            <w:r>
              <w:rPr>
                <w:rFonts w:hint="eastAsia" w:ascii="仿宋_GB2312" w:hAnsi="仿宋_GB2312" w:eastAsia="仿宋_GB2312" w:cs="仿宋_GB2312"/>
                <w:sz w:val="18"/>
                <w:szCs w:val="18"/>
                <w:lang w:eastAsia="en-US"/>
              </w:rPr>
              <w:t>课</w:t>
            </w: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000080G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中华优秀传统文化</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518" w:leftChars="0" w:right="0" w:rightChars="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pStyle w:val="9"/>
              <w:widowControl/>
              <w:spacing w:line="301" w:lineRule="exact"/>
              <w:ind w:left="139"/>
              <w:jc w:val="center"/>
              <w:rPr>
                <w:rFonts w:hint="eastAsia" w:ascii="仿宋_GB2312" w:hAnsi="仿宋_GB2312" w:eastAsia="仿宋_GB2312" w:cs="仿宋_GB231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000081G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饮食文化</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518" w:leftChars="0" w:right="0" w:rightChars="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000082G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运动与健康</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0" w:leftChars="0" w:right="0" w:rightChars="0" w:firstLine="720" w:firstLineChars="4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000083G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5"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中华传统武术</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518" w:leftChars="0" w:right="0" w:rightChars="0" w:firstLine="180" w:firstLineChars="1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30</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72"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000084G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音乐识谱与民乐入门</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518" w:leftChars="0" w:right="0" w:rightChars="0" w:firstLine="180" w:firstLineChars="1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72"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000085G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简笔画</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0" w:leftChars="0" w:right="104" w:rightChars="0" w:firstLine="360" w:firstLineChars="20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0" w:leftChars="0" w:right="123"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5"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000086G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手风琴入门</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5"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5"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5" w:lineRule="exact"/>
              <w:ind w:left="0" w:leftChars="0" w:right="123"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5" w:lineRule="exact"/>
              <w:ind w:left="132" w:leftChars="0" w:right="11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5"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000087G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摄影基础</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63" w:leftChars="0" w:right="96"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000088G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8"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围棋入门</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243" w:leftChars="0" w:right="104"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0" w:leftChars="0" w:right="123" w:rightChars="0"/>
              <w:jc w:val="center"/>
              <w:rPr>
                <w:rFonts w:hint="eastAsia" w:ascii="仿宋_GB2312" w:hAnsi="仿宋_GB2312" w:eastAsia="仿宋_GB2312" w:cs="仿宋_GB2312"/>
                <w:sz w:val="18"/>
                <w:szCs w:val="18"/>
                <w:lang w:val="en-US" w:eastAsia="zh-CN"/>
              </w:rPr>
            </w:pP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5" w:lineRule="exact"/>
              <w:ind w:left="223" w:leftChars="0" w:right="81"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63" w:leftChars="0" w:right="96"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000089G</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8"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基础日语口语</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243" w:leftChars="0" w:right="104"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0" w:leftChars="0" w:right="123"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223" w:leftChars="0" w:right="81"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336" w:type="dxa"/>
            <w:gridSpan w:val="2"/>
            <w:vMerge w:val="restart"/>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default" w:ascii="仿宋_GB2312" w:hAnsi="仿宋_GB2312" w:eastAsia="仿宋_GB2312" w:cs="仿宋_GB2312"/>
                <w:kern w:val="2"/>
                <w:sz w:val="18"/>
                <w:szCs w:val="18"/>
                <w:lang w:val="en-US" w:eastAsia="zh-CN"/>
              </w:rPr>
            </w:pPr>
            <w:r>
              <w:rPr>
                <w:rFonts w:hint="eastAsia" w:ascii="仿宋_GB2312" w:hAnsi="仿宋_GB2312" w:eastAsia="仿宋_GB2312" w:cs="仿宋_GB2312"/>
                <w:kern w:val="2"/>
                <w:sz w:val="18"/>
                <w:szCs w:val="18"/>
                <w:lang w:val="en-US" w:eastAsia="zh-CN"/>
              </w:rPr>
              <w:t>专业限定选修课（选择两门）</w:t>
            </w: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060115Z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财政学</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6"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eastAsia"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223" w:leftChars="0" w:right="81"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经济贸易系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070107Z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8" w:leftChars="0" w:right="0" w:rightChars="0" w:firstLine="720" w:firstLineChars="4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纳税实务</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6"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eastAsia"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223" w:leftChars="0" w:right="81"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经济贸易系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070108Z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财务管理</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6"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eastAsia"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223" w:leftChars="0" w:right="81"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经济贸易系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070109Z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8"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税法</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6"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eastAsia"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223" w:leftChars="0" w:right="81"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经济贸易系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070110Z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审计学</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6"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eastAsia"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223" w:leftChars="0" w:right="81"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经济贸易系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336" w:type="dxa"/>
            <w:gridSpan w:val="2"/>
            <w:vMerge w:val="restart"/>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default" w:ascii="仿宋_GB2312" w:hAnsi="仿宋_GB2312" w:eastAsia="仿宋_GB2312" w:cs="仿宋_GB2312"/>
                <w:kern w:val="2"/>
                <w:sz w:val="18"/>
                <w:szCs w:val="18"/>
                <w:lang w:val="en-US" w:eastAsia="zh-CN"/>
              </w:rPr>
            </w:pPr>
            <w:r>
              <w:rPr>
                <w:rFonts w:hint="eastAsia" w:ascii="仿宋_GB2312" w:hAnsi="仿宋_GB2312" w:eastAsia="仿宋_GB2312" w:cs="仿宋_GB2312"/>
                <w:kern w:val="2"/>
                <w:sz w:val="18"/>
                <w:szCs w:val="18"/>
                <w:lang w:val="en-US" w:eastAsia="zh-CN"/>
              </w:rPr>
              <w:t>专业任意选修课（选择两门）</w:t>
            </w: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060119Z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8"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保险学概论</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6"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eastAsia"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223" w:leftChars="0" w:right="81"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经济贸易系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060120Z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8"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财经应用文写作</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6"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eastAsia"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223" w:leftChars="0" w:right="81"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经济贸易系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070111Z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8"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管理信息系统</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6"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223" w:leftChars="0" w:right="81"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经济贸易系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070112Z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国际贸易实务</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6"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eastAsia"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223" w:leftChars="0" w:right="81"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经济贸易系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336"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102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63" w:leftChars="0" w:right="96"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060123Z</w:t>
            </w:r>
          </w:p>
        </w:tc>
        <w:tc>
          <w:tcPr>
            <w:tcW w:w="2161"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8"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Python财务分析与可视化</w:t>
            </w:r>
          </w:p>
        </w:tc>
        <w:tc>
          <w:tcPr>
            <w:tcW w:w="45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6"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0" w:leftChars="0" w:right="123" w:rightChars="0"/>
              <w:jc w:val="center"/>
              <w:rPr>
                <w:rFonts w:hint="eastAsia" w:ascii="仿宋_GB2312" w:hAnsi="仿宋_GB2312" w:eastAsia="仿宋_GB2312" w:cs="仿宋_GB2312"/>
                <w:sz w:val="18"/>
                <w:szCs w:val="18"/>
                <w:lang w:val="en-US" w:eastAsia="zh-CN"/>
              </w:rPr>
            </w:pP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223" w:leftChars="0" w:right="81"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经济贸易系</w:t>
            </w:r>
          </w:p>
        </w:tc>
      </w:tr>
    </w:tbl>
    <w:p>
      <w:pPr>
        <w:spacing w:line="550" w:lineRule="exact"/>
        <w:outlineLvl w:val="0"/>
        <w:rPr>
          <w:rFonts w:ascii="黑体" w:hAnsi="黑体" w:eastAsia="黑体" w:cs="黑体"/>
          <w:b w:val="0"/>
          <w:bCs/>
          <w:color w:val="000000" w:themeColor="text1"/>
          <w:sz w:val="28"/>
          <w:szCs w:val="28"/>
          <w:lang w:val="en-US"/>
          <w14:textFill>
            <w14:solidFill>
              <w14:schemeClr w14:val="tx1"/>
            </w14:solidFill>
          </w14:textFill>
        </w:rPr>
      </w:pPr>
      <w:bookmarkStart w:id="38" w:name="_Toc14368"/>
      <w:bookmarkStart w:id="39" w:name="_Toc17048"/>
      <w:r>
        <w:rPr>
          <w:rFonts w:hint="eastAsia" w:ascii="黑体" w:hAnsi="黑体" w:eastAsia="黑体" w:cs="黑体"/>
          <w:b w:val="0"/>
          <w:bCs/>
          <w:color w:val="000000" w:themeColor="text1"/>
          <w:sz w:val="28"/>
          <w:szCs w:val="28"/>
          <w:lang w:val="en-US"/>
          <w14:textFill>
            <w14:solidFill>
              <w14:schemeClr w14:val="tx1"/>
            </w14:solidFill>
          </w14:textFill>
        </w:rPr>
        <w:t>九、教学保障</w:t>
      </w:r>
      <w:bookmarkEnd w:id="38"/>
      <w:bookmarkEnd w:id="39"/>
    </w:p>
    <w:p>
      <w:pPr>
        <w:spacing w:line="550" w:lineRule="exact"/>
        <w:ind w:firstLine="562" w:firstLineChars="200"/>
        <w:outlineLvl w:val="1"/>
        <w:rPr>
          <w:rFonts w:ascii="楷体" w:hAnsi="楷体" w:eastAsia="楷体" w:cs="宋体"/>
          <w:b/>
          <w:color w:val="000000"/>
          <w:sz w:val="28"/>
          <w:szCs w:val="28"/>
          <w:lang w:val="en-US"/>
        </w:rPr>
      </w:pPr>
      <w:bookmarkStart w:id="40" w:name="_Toc31305"/>
      <w:bookmarkStart w:id="41" w:name="_Toc11704"/>
      <w:r>
        <w:rPr>
          <w:rFonts w:hint="eastAsia" w:ascii="楷体" w:hAnsi="楷体" w:eastAsia="楷体" w:cs="宋体"/>
          <w:b/>
          <w:color w:val="000000"/>
          <w:sz w:val="28"/>
          <w:szCs w:val="28"/>
          <w:lang w:val="en-US"/>
        </w:rPr>
        <w:t>（一）</w:t>
      </w:r>
      <w:r>
        <w:rPr>
          <w:rFonts w:ascii="楷体" w:hAnsi="楷体" w:eastAsia="楷体" w:cs="宋体"/>
          <w:b/>
          <w:color w:val="000000"/>
          <w:sz w:val="28"/>
          <w:szCs w:val="28"/>
          <w:lang w:val="en-US"/>
        </w:rPr>
        <w:t>师资队伍</w:t>
      </w:r>
      <w:bookmarkEnd w:id="40"/>
      <w:bookmarkEnd w:id="41"/>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 队伍结构</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学生数与本专业专任教师数比例不高于25:1；双师素质教师占专业教师比一般不低于60%；专任教师队伍要考虑职称、年龄，形成合理的梯队结构。</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 专任教师</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具有高校教师资格；有理想信念、有道德情操、有扎实学识、有仁爱之心；具有会计相关专业本科及以上学历；具有扎实的会计相关理论功底和实践能力；具有较强信息化教学能力，能够开展课程教学改革和科学研究；每5年累计不少于6个月的企业实践经历。</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 专业带头人</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原则上应具有副高及以上职称；能够较好地把握国内外行业、专业发展；能广泛联系行业企业，了解行业企业对会计人才的需求实际；教学设计、专业研究能力强，组织开展教科研工作能力强；在本区域或本领域具有一定的专业影响力。</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 兼职教师</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 xml:space="preserve">具有会计师及以上职称；具备良好的思想政治素质、职业道德和工匠精神；具有扎实的会计专业知识和5年以上会计及相关岗位工作经历；具有较强的教学组织能力，能承担课程与实训教学、实习指导等专业教学任务。 </w:t>
      </w:r>
    </w:p>
    <w:p>
      <w:pPr>
        <w:spacing w:line="550" w:lineRule="exact"/>
        <w:ind w:firstLine="562" w:firstLineChars="200"/>
        <w:outlineLvl w:val="1"/>
        <w:rPr>
          <w:rFonts w:hint="eastAsia" w:ascii="楷体" w:hAnsi="楷体" w:eastAsia="楷体" w:cs="宋体"/>
          <w:b/>
          <w:color w:val="000000"/>
          <w:sz w:val="28"/>
          <w:szCs w:val="28"/>
          <w:lang w:val="en-US"/>
        </w:rPr>
      </w:pPr>
      <w:bookmarkStart w:id="42" w:name="_Toc14708"/>
      <w:bookmarkStart w:id="43" w:name="_Toc29508"/>
      <w:r>
        <w:rPr>
          <w:rFonts w:hint="eastAsia" w:ascii="楷体" w:hAnsi="楷体" w:eastAsia="楷体" w:cs="宋体"/>
          <w:b/>
          <w:color w:val="000000"/>
          <w:sz w:val="28"/>
          <w:szCs w:val="28"/>
          <w:lang w:val="en-US"/>
        </w:rPr>
        <w:t>（二）教学设施</w:t>
      </w:r>
      <w:bookmarkEnd w:id="42"/>
      <w:bookmarkEnd w:id="43"/>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主要包括能够满足正常的课程教学、实习实训所必需的专业教室、实训室和实训基地。</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1.专业教室基本要求</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一般配备黑（白）板、多媒体计算机、投影设备、音响设备，互联网接入或WiFi环境，并具有网络安全防护措施。安装应急照明装置并保持良好状态，符合紧急疏散要求、标志明显、保持逃生通道畅通无阻。</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2.校内实训室基本要求</w:t>
      </w:r>
    </w:p>
    <w:p>
      <w:pPr>
        <w:spacing w:line="560" w:lineRule="exact"/>
        <w:ind w:firstLine="640"/>
        <w:outlineLvl w:val="2"/>
        <w:rPr>
          <w:rFonts w:ascii="仿宋_GB2312" w:hAnsi="仿宋_GB2312" w:eastAsia="仿宋_GB2312" w:cs="仿宋_GB2312"/>
          <w:sz w:val="28"/>
          <w:szCs w:val="28"/>
          <w:lang w:val="en-US"/>
        </w:rPr>
      </w:pPr>
      <w:bookmarkStart w:id="44" w:name="bookmark78"/>
      <w:bookmarkStart w:id="45" w:name="_Toc30061"/>
      <w:bookmarkStart w:id="46" w:name="_Toc23315"/>
      <w:r>
        <w:rPr>
          <w:rFonts w:hint="eastAsia" w:ascii="仿宋_GB2312" w:hAnsi="仿宋_GB2312" w:eastAsia="仿宋_GB2312" w:cs="仿宋_GB2312"/>
          <w:sz w:val="28"/>
          <w:szCs w:val="28"/>
          <w:lang w:val="en-US"/>
        </w:rPr>
        <w:t>（</w:t>
      </w:r>
      <w:bookmarkEnd w:id="44"/>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rPr>
        <w:t>）企业管理技能实训室。</w:t>
      </w:r>
      <w:bookmarkEnd w:id="45"/>
      <w:bookmarkEnd w:id="46"/>
    </w:p>
    <w:p>
      <w:pPr>
        <w:spacing w:line="560" w:lineRule="exact"/>
        <w:ind w:firstLine="640"/>
        <w:outlineLvl w:val="2"/>
        <w:rPr>
          <w:rFonts w:ascii="仿宋_GB2312" w:hAnsi="仿宋_GB2312" w:eastAsia="仿宋_GB2312" w:cs="仿宋_GB2312"/>
          <w:sz w:val="28"/>
          <w:szCs w:val="28"/>
          <w:lang w:val="en-US"/>
        </w:rPr>
      </w:pPr>
      <w:bookmarkStart w:id="47" w:name="_Toc14332"/>
      <w:bookmarkStart w:id="48" w:name="_Toc4234"/>
      <w:r>
        <w:rPr>
          <w:rFonts w:hint="eastAsia" w:ascii="仿宋_GB2312" w:hAnsi="仿宋_GB2312" w:eastAsia="仿宋_GB2312" w:cs="仿宋_GB2312"/>
          <w:sz w:val="28"/>
          <w:szCs w:val="28"/>
          <w:lang w:val="en-US"/>
        </w:rPr>
        <w:t>企业管理技能实训室需营造职场氛围，配备多媒体设备、投影设备、白板、计算机（1-6人/台）、路由器、常用办公软件、企业管理相关实训软件、讨论工位、服务器，还可选择配备交换机、无线路由器等；支持本专业核心课程教学以及企业经营管理相关实训。</w:t>
      </w:r>
      <w:bookmarkEnd w:id="47"/>
      <w:bookmarkEnd w:id="48"/>
    </w:p>
    <w:p>
      <w:pPr>
        <w:spacing w:line="560" w:lineRule="exact"/>
        <w:ind w:firstLine="64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（2）财务大数据分析实验室</w:t>
      </w:r>
    </w:p>
    <w:p>
      <w:pPr>
        <w:spacing w:line="560" w:lineRule="exact"/>
        <w:ind w:firstLine="64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rPr>
        <w:t>配置实训工作台，一机双屏计算机、投影设备和音响设备、高拍仪、扫描枪、VGA分配器、扫描仪、课程录播系统；配备</w:t>
      </w:r>
      <w:r>
        <w:rPr>
          <w:rFonts w:hint="eastAsia" w:ascii="仿宋_GB2312" w:hAnsi="仿宋_GB2312" w:eastAsia="仿宋_GB2312" w:cs="仿宋_GB2312"/>
          <w:sz w:val="28"/>
          <w:szCs w:val="28"/>
          <w:lang w:val="en-US" w:eastAsia="zh-CN"/>
        </w:rPr>
        <w:t>财务大数据分析</w:t>
      </w:r>
      <w:r>
        <w:rPr>
          <w:rFonts w:hint="eastAsia" w:ascii="仿宋_GB2312" w:hAnsi="仿宋_GB2312" w:eastAsia="仿宋_GB2312" w:cs="仿宋_GB2312"/>
          <w:sz w:val="28"/>
          <w:szCs w:val="28"/>
          <w:lang w:val="en-US"/>
        </w:rPr>
        <w:t>实训平台、课程直播平台等；文件柜以及相关实训用资料和工具；互联网接入或WiFi环境。支持财务共享服务业务处理、财务会计、Python</w:t>
      </w:r>
      <w:r>
        <w:rPr>
          <w:rFonts w:hint="eastAsia" w:ascii="仿宋_GB2312" w:hAnsi="仿宋_GB2312" w:eastAsia="仿宋_GB2312" w:cs="仿宋_GB2312"/>
          <w:sz w:val="28"/>
          <w:szCs w:val="28"/>
          <w:lang w:val="en-US" w:eastAsia="zh-CN"/>
        </w:rPr>
        <w:t>财务分析与可视化</w:t>
      </w:r>
      <w:r>
        <w:rPr>
          <w:rFonts w:hint="eastAsia" w:ascii="仿宋_GB2312" w:hAnsi="仿宋_GB2312" w:eastAsia="仿宋_GB2312" w:cs="仿宋_GB2312"/>
          <w:sz w:val="28"/>
          <w:szCs w:val="28"/>
          <w:lang w:val="en-US"/>
        </w:rPr>
        <w:t>、云财务智能会计等课程实训。</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3.校外实践基地基本要求</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具有稳定的校外实习基地。与用友集团的中小企业客户以及中大型客户财务共享服务中心、利用会计众包平台开展服务的中介机构签署校外实践基地协议，为学生提供中小企业的会计核算、会计监督等实习岗位，以及中大型企业财务共享服务中心的业务核算、资金结算、共享财务、支持运营等实习岗位。涵盖当前会计专业的主流实务，可接纳一定规模的学生实习；能够配备相应数量的指导教师对学生实习进行指导和管理；有保证实习生日常工作、学习、生活的规章制度，有安全、保险保障。</w:t>
      </w:r>
    </w:p>
    <w:p>
      <w:pPr>
        <w:spacing w:line="550" w:lineRule="exact"/>
        <w:ind w:firstLine="562" w:firstLineChars="200"/>
        <w:outlineLvl w:val="1"/>
        <w:rPr>
          <w:rFonts w:ascii="楷体" w:hAnsi="楷体" w:eastAsia="楷体" w:cs="宋体"/>
          <w:b/>
          <w:color w:val="000000"/>
          <w:sz w:val="28"/>
          <w:szCs w:val="28"/>
          <w:lang w:val="en-US"/>
        </w:rPr>
      </w:pPr>
      <w:bookmarkStart w:id="49" w:name="_Toc27443"/>
      <w:bookmarkStart w:id="50" w:name="_Toc24524"/>
      <w:r>
        <w:rPr>
          <w:rFonts w:hint="eastAsia" w:ascii="楷体" w:hAnsi="楷体" w:eastAsia="楷体" w:cs="宋体"/>
          <w:b/>
          <w:color w:val="000000"/>
          <w:sz w:val="28"/>
          <w:szCs w:val="28"/>
          <w:lang w:val="en-US"/>
        </w:rPr>
        <w:t>（三）</w:t>
      </w:r>
      <w:r>
        <w:rPr>
          <w:rFonts w:ascii="楷体" w:hAnsi="楷体" w:eastAsia="楷体" w:cs="宋体"/>
          <w:b/>
          <w:color w:val="000000"/>
          <w:sz w:val="28"/>
          <w:szCs w:val="28"/>
          <w:lang w:val="en-US"/>
        </w:rPr>
        <w:t>教学资源</w:t>
      </w:r>
      <w:bookmarkEnd w:id="49"/>
      <w:bookmarkEnd w:id="50"/>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主要包括能够满足学生学习、教师教学和科研等需要的教材、图书资料以及数字资源等。</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1.教材选用基本要求</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应优先选择职业教育国家规划教材和省（市、自治区）重点教材，鼓励与行业企业合作开发特色鲜明的专业课程校本教材。</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2.图书文献配备基本要求</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应配备与专业教学相关的纸质图书资料、电子图书资料，建立校园网络信息环境，保证教师与学生能通过校园网络即时获取各项教学资源，开展备课、学习、实训等教学活动。</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3.数字资源基本要求</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可以使用国家会计专业教学资源库数字化课程教学资源，鼓励校企合作共建特色专业教学资源库，形成数字化课程在线学习平台。课程资源包括：电子教材、教学课件、教学设计文件、典型案例、政策法规、音视频讲解、图片库、习题与试题库、职业资格考试信息等。</w:t>
      </w:r>
    </w:p>
    <w:p>
      <w:pPr>
        <w:spacing w:line="550" w:lineRule="exact"/>
        <w:ind w:firstLine="562" w:firstLineChars="200"/>
        <w:outlineLvl w:val="1"/>
        <w:rPr>
          <w:rFonts w:ascii="楷体" w:hAnsi="楷体" w:eastAsia="楷体" w:cs="宋体"/>
          <w:b/>
          <w:color w:val="000000"/>
          <w:sz w:val="28"/>
          <w:szCs w:val="28"/>
          <w:lang w:val="en-US"/>
        </w:rPr>
      </w:pPr>
      <w:bookmarkStart w:id="51" w:name="_Toc10027"/>
      <w:bookmarkStart w:id="52" w:name="_Toc7916"/>
      <w:r>
        <w:rPr>
          <w:rFonts w:hint="eastAsia" w:ascii="楷体" w:hAnsi="楷体" w:eastAsia="楷体" w:cs="宋体"/>
          <w:b/>
          <w:color w:val="000000"/>
          <w:sz w:val="28"/>
          <w:szCs w:val="28"/>
          <w:lang w:val="en-US"/>
        </w:rPr>
        <w:t>(四)教学方法</w:t>
      </w:r>
      <w:bookmarkEnd w:id="51"/>
      <w:bookmarkEnd w:id="52"/>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专业教师积极参与教学方法改革，注重学生创新精神培养，开展启发式、参与式、项目式等教学。核心课程采用PBL教学方法，将课程内容按照会计业务流程进行课堂教学的设计，整个课堂管理以项目小组为核心，课前教师主导，提前发布任务及分工，课堂教学过程中进行引导，课后评价。多种教学方法的应用使得学生课堂参与度提升，教学效果显著。</w:t>
      </w:r>
    </w:p>
    <w:p>
      <w:pPr>
        <w:spacing w:line="550" w:lineRule="exact"/>
        <w:ind w:firstLine="562" w:firstLineChars="200"/>
        <w:outlineLvl w:val="1"/>
        <w:rPr>
          <w:rFonts w:ascii="楷体" w:hAnsi="楷体" w:eastAsia="楷体" w:cs="宋体"/>
          <w:b/>
          <w:color w:val="000000"/>
          <w:sz w:val="28"/>
          <w:szCs w:val="28"/>
          <w:lang w:val="en-US"/>
        </w:rPr>
      </w:pPr>
      <w:bookmarkStart w:id="53" w:name="_Toc23066"/>
      <w:bookmarkStart w:id="54" w:name="_Toc11471"/>
      <w:r>
        <w:rPr>
          <w:rFonts w:hint="eastAsia" w:ascii="楷体" w:hAnsi="楷体" w:eastAsia="楷体" w:cs="宋体"/>
          <w:b/>
          <w:color w:val="000000"/>
          <w:sz w:val="28"/>
          <w:szCs w:val="28"/>
          <w:lang w:val="en-US"/>
        </w:rPr>
        <w:t>（五）学习评价</w:t>
      </w:r>
      <w:bookmarkEnd w:id="53"/>
      <w:bookmarkEnd w:id="54"/>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课程学习评价考核方式多样，符合应用型人才培养要求。课程考核方式严格依据课程考试大纲，常规考试考核方式主要有考试课和考查课，考试课根据教学大纲和考试大纲进行命题，课程考核由平时考核与期末考核组成。平时成绩占比20%，期末成绩占比80%，平时考核主要由出勤、作业和其他构成，具体组织实施时由任课教师根据课程内容特点和要求决定，期末考试采取闭卷方式进行，要求所有考核形式的成绩评定均有依据，课程考试相关资料如学生成绩单、考勤表、试卷、试卷分析报告等完整成套交由学院集中保存。同时任课教师结合课程情况积极申请课程考试方式改革，可构建过程性考核体系，涉及团队项目考核、个人考核以及成果考核等，对于考核学生学习情况以及学生团队协作、实践操作创新能力有突出效果。</w:t>
      </w:r>
    </w:p>
    <w:p>
      <w:pPr>
        <w:spacing w:line="550" w:lineRule="exact"/>
        <w:ind w:firstLine="562" w:firstLineChars="200"/>
        <w:outlineLvl w:val="1"/>
        <w:rPr>
          <w:rFonts w:ascii="楷体" w:hAnsi="楷体" w:eastAsia="楷体" w:cs="宋体"/>
          <w:b/>
          <w:color w:val="000000"/>
          <w:sz w:val="28"/>
          <w:szCs w:val="28"/>
          <w:lang w:val="en-US"/>
        </w:rPr>
      </w:pPr>
      <w:bookmarkStart w:id="55" w:name="_Toc22288"/>
      <w:bookmarkStart w:id="56" w:name="_Toc10803"/>
      <w:r>
        <w:rPr>
          <w:rFonts w:hint="eastAsia" w:ascii="楷体" w:hAnsi="楷体" w:eastAsia="楷体" w:cs="宋体"/>
          <w:b/>
          <w:color w:val="000000"/>
          <w:sz w:val="28"/>
          <w:szCs w:val="28"/>
          <w:lang w:val="en-US"/>
        </w:rPr>
        <w:t>（六）质量保障</w:t>
      </w:r>
      <w:bookmarkEnd w:id="55"/>
      <w:bookmarkEnd w:id="56"/>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1.建立专业建设和教学过程质量监控机制</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学校和二级院系要建立专业建设和教学过程质量监控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rPr>
        <w:t>.建立毕业生跟踪反馈机制及社会评价机制</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学校要建立毕业生跟踪反馈机制及社会评价机制，并对生源情况、在校生学业水平、毕业生就业情况等进行分析，定期评价人才培养质量和培养目标达成情况。</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en-US"/>
        </w:rPr>
        <w:t>.持续改进专业建设，提高人才培养质量</w:t>
      </w:r>
    </w:p>
    <w:p>
      <w:pPr>
        <w:spacing w:line="560" w:lineRule="exact"/>
        <w:ind w:firstLine="640"/>
        <w:rPr>
          <w:rFonts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专业教研组织要充分利用评价分析结果有效改进专业教学，针对人才培养过程中存在的问题，进行诊断与改进，持续提高人才培养质量。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val="en-US"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 </w:t>
                          </w:r>
                          <w:r>
                            <w:fldChar w:fldCharType="begin"/>
                          </w:r>
                          <w:r>
                            <w:instrText xml:space="preserve"> PAGE  \* MERGEFORMAT </w:instrText>
                          </w:r>
                          <w:r>
                            <w:fldChar w:fldCharType="separate"/>
                          </w:r>
                          <w:r>
                            <w:t>18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18</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NDg1ZmU4YzZmYWI1OTZlODZkMjdkYTMxM2I1MDYifQ=="/>
  </w:docVars>
  <w:rsids>
    <w:rsidRoot w:val="38E11424"/>
    <w:rsid w:val="38E11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Arial Unicode MS" w:hAnsi="Arial Unicode MS" w:eastAsia="Arial Unicode MS" w:cs="Arial Unicode MS"/>
      <w:sz w:val="22"/>
      <w:szCs w:val="22"/>
      <w:lang w:val="zh-CN" w:eastAsia="zh-CN" w:bidi="zh-CN"/>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widowControl/>
      <w:ind w:firstLine="420" w:firstLineChars="200"/>
    </w:pPr>
    <w:rPr>
      <w:rFonts w:ascii="宋体" w:hAnsi="宋体" w:cs="宋体"/>
      <w:sz w:val="24"/>
    </w:rPr>
  </w:style>
  <w:style w:type="paragraph" w:styleId="4">
    <w:name w:val="footer"/>
    <w:basedOn w:val="1"/>
    <w:qFormat/>
    <w:uiPriority w:val="0"/>
    <w:pP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
    <w:name w:val="网格型1"/>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Table Paragraph"/>
    <w:basedOn w:val="1"/>
    <w:qFormat/>
    <w:uiPriority w:val="0"/>
    <w:rPr>
      <w:rFonts w:cs="Times New Roman"/>
      <w:lang w:val="en-US" w:bidi="ar-SA"/>
    </w:rPr>
  </w:style>
  <w:style w:type="table" w:customStyle="1" w:styleId="10">
    <w:name w:val="Table Normal"/>
    <w:basedOn w:val="5"/>
    <w:semiHidden/>
    <w:qFormat/>
    <w:uiPriority w:val="0"/>
    <w:pPr>
      <w:widowControl w:val="0"/>
      <w:autoSpaceDE w:val="0"/>
      <w:autoSpaceDN w:val="0"/>
    </w:pPr>
    <w:rPr>
      <w:rFonts w:ascii="Calibri" w:hAnsi="Calibri" w:cs="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2023-07-06T06:51:00Z</dcterms:created>
  <dc:creator>李阳</dc:creator>
  <cp:lastModifiedBy>李阳</cp:lastModifiedBy>
  <dcterms:modified xsi:type="dcterms:W3CDTF">2023-07-06T06:51:42Z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394C9C1B5746451DA1CA2F6498C6AFA0_11</vt:lpwstr>
  </property>
</Properties>
</file>