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3894B">
      <w:pPr>
        <w:keepNext w:val="0"/>
        <w:keepLines w:val="0"/>
        <w:pageBreakBefore w:val="0"/>
        <w:widowControl w:val="0"/>
        <w:kinsoku/>
        <w:wordWrap/>
        <w:overflowPunct/>
        <w:topLinePunct w:val="0"/>
        <w:autoSpaceDE/>
        <w:autoSpaceDN/>
        <w:bidi w:val="0"/>
        <w:adjustRightInd w:val="0"/>
        <w:snapToGrid w:val="0"/>
        <w:spacing w:beforeLines="100" w:afterLines="50" w:line="240" w:lineRule="auto"/>
        <w:jc w:val="both"/>
        <w:textAlignment w:val="auto"/>
        <w:outlineLvl w:val="0"/>
        <w:rPr>
          <w:rFonts w:hint="eastAsia" w:ascii="微软雅黑" w:hAnsi="微软雅黑" w:eastAsia="微软雅黑" w:cs="微软雅黑"/>
          <w:b w:val="0"/>
          <w:bCs w:val="0"/>
          <w:color w:val="auto"/>
          <w:sz w:val="32"/>
          <w:szCs w:val="32"/>
          <w:highlight w:val="none"/>
          <w:lang w:val="en-US" w:eastAsia="zh-CN"/>
        </w:rPr>
      </w:pPr>
    </w:p>
    <w:p w14:paraId="5CA30045">
      <w:pPr>
        <w:spacing w:beforeLines="100" w:afterLines="50" w:line="360" w:lineRule="auto"/>
        <w:rPr>
          <w:color w:val="auto"/>
          <w:sz w:val="32"/>
          <w:szCs w:val="32"/>
          <w:highlight w:val="none"/>
        </w:rPr>
      </w:pPr>
    </w:p>
    <w:p w14:paraId="2037D445">
      <w:pPr>
        <w:rPr>
          <w:rFonts w:ascii="宋体" w:hAnsi="宋体"/>
          <w:b/>
          <w:color w:val="auto"/>
          <w:sz w:val="24"/>
          <w:szCs w:val="24"/>
          <w:highlight w:val="none"/>
        </w:rPr>
      </w:pPr>
    </w:p>
    <w:p w14:paraId="14F37206">
      <w:pPr>
        <w:jc w:val="center"/>
        <w:rPr>
          <w:rFonts w:ascii="宋体" w:hAnsi="宋体"/>
          <w:b/>
          <w:color w:val="auto"/>
          <w:sz w:val="48"/>
          <w:szCs w:val="48"/>
          <w:highlight w:val="none"/>
        </w:rPr>
      </w:pPr>
      <w:bookmarkStart w:id="0" w:name="_Toc15807"/>
      <w:bookmarkStart w:id="1" w:name="_Toc9761"/>
      <w:bookmarkStart w:id="2" w:name="_Toc15298"/>
      <w:bookmarkStart w:id="3" w:name="_Toc23419"/>
      <w:bookmarkStart w:id="4" w:name="_Toc465"/>
      <w:bookmarkStart w:id="5" w:name="_Toc12257"/>
      <w:bookmarkStart w:id="6" w:name="_Toc25760"/>
      <w:bookmarkStart w:id="7" w:name="_Toc867"/>
      <w:bookmarkStart w:id="8" w:name="_Toc13885"/>
      <w:r>
        <w:rPr>
          <w:rFonts w:hint="eastAsia" w:ascii="宋体" w:hAnsi="宋体"/>
          <w:b/>
          <w:color w:val="auto"/>
          <w:sz w:val="48"/>
          <w:szCs w:val="48"/>
          <w:highlight w:val="none"/>
        </w:rPr>
        <w:t>许昌陶瓷职业学院</w:t>
      </w:r>
      <w:bookmarkEnd w:id="0"/>
      <w:bookmarkEnd w:id="1"/>
      <w:bookmarkEnd w:id="2"/>
      <w:bookmarkEnd w:id="3"/>
      <w:bookmarkEnd w:id="4"/>
      <w:bookmarkEnd w:id="5"/>
      <w:bookmarkEnd w:id="6"/>
      <w:bookmarkEnd w:id="7"/>
      <w:bookmarkEnd w:id="8"/>
    </w:p>
    <w:p w14:paraId="0F84F654">
      <w:pPr>
        <w:jc w:val="center"/>
        <w:rPr>
          <w:rFonts w:ascii="宋体" w:hAnsi="宋体"/>
          <w:b/>
          <w:color w:val="auto"/>
          <w:sz w:val="44"/>
          <w:szCs w:val="44"/>
          <w:highlight w:val="none"/>
        </w:rPr>
      </w:pPr>
    </w:p>
    <w:p w14:paraId="08D0F355">
      <w:pPr>
        <w:jc w:val="center"/>
        <w:rPr>
          <w:rFonts w:hint="eastAsia" w:ascii="宋体" w:hAnsi="宋体"/>
          <w:b/>
          <w:color w:val="auto"/>
          <w:sz w:val="48"/>
          <w:szCs w:val="48"/>
          <w:highlight w:val="none"/>
        </w:rPr>
      </w:pPr>
      <w:bookmarkStart w:id="9" w:name="_Toc25859"/>
      <w:bookmarkStart w:id="10" w:name="_Toc19218"/>
      <w:bookmarkStart w:id="11" w:name="_Toc31548"/>
      <w:bookmarkStart w:id="12" w:name="_Toc10512"/>
      <w:bookmarkStart w:id="13" w:name="_Toc25157"/>
      <w:bookmarkStart w:id="14" w:name="_Toc14454"/>
      <w:bookmarkStart w:id="15" w:name="_Toc23959"/>
      <w:bookmarkStart w:id="16" w:name="_Toc31398"/>
      <w:bookmarkStart w:id="17" w:name="_Toc21605"/>
      <w:r>
        <w:rPr>
          <w:rFonts w:hint="eastAsia" w:ascii="宋体" w:hAnsi="宋体"/>
          <w:b/>
          <w:color w:val="auto"/>
          <w:sz w:val="48"/>
          <w:szCs w:val="48"/>
          <w:highlight w:val="none"/>
        </w:rPr>
        <w:t>工业机器人技术专业人才培养方案</w:t>
      </w:r>
      <w:bookmarkEnd w:id="9"/>
      <w:bookmarkEnd w:id="10"/>
      <w:bookmarkEnd w:id="11"/>
      <w:bookmarkEnd w:id="12"/>
      <w:bookmarkEnd w:id="13"/>
      <w:bookmarkEnd w:id="14"/>
      <w:bookmarkEnd w:id="15"/>
      <w:bookmarkEnd w:id="16"/>
      <w:bookmarkEnd w:id="17"/>
    </w:p>
    <w:p w14:paraId="08569965">
      <w:pPr>
        <w:jc w:val="center"/>
        <w:rPr>
          <w:rFonts w:ascii="宋体" w:hAnsi="宋体"/>
          <w:b/>
          <w:color w:val="auto"/>
          <w:sz w:val="24"/>
          <w:highlight w:val="none"/>
        </w:rPr>
      </w:pPr>
    </w:p>
    <w:p w14:paraId="48A579B0">
      <w:pPr>
        <w:jc w:val="center"/>
        <w:rPr>
          <w:rFonts w:ascii="宋体" w:hAnsi="宋体"/>
          <w:b/>
          <w:color w:val="auto"/>
          <w:sz w:val="44"/>
          <w:szCs w:val="44"/>
          <w:highlight w:val="none"/>
        </w:rPr>
      </w:pPr>
    </w:p>
    <w:p w14:paraId="70D132B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宋体" w:hAnsi="宋体" w:eastAsia="微软雅黑" w:cs="宋体"/>
          <w:sz w:val="36"/>
          <w:szCs w:val="36"/>
          <w:highlight w:val="none"/>
          <w:u w:val="single"/>
          <w:lang w:eastAsia="zh-CN"/>
        </w:rPr>
        <w:t>机电工程学院</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1C1FC9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 xml:space="preserve">执  笔  人： </w:t>
      </w:r>
      <w:r>
        <w:rPr>
          <w:rFonts w:hint="eastAsia" w:ascii="微软雅黑" w:hAnsi="微软雅黑" w:eastAsia="微软雅黑" w:cs="微软雅黑"/>
          <w:b w:val="0"/>
          <w:bCs w:val="0"/>
          <w:color w:val="auto"/>
          <w:sz w:val="32"/>
          <w:szCs w:val="32"/>
          <w:highlight w:val="none"/>
          <w:u w:val="single"/>
          <w:lang w:val="en-US" w:eastAsia="zh-CN"/>
        </w:rPr>
        <w:t xml:space="preserve">          耿双双         </w:t>
      </w:r>
    </w:p>
    <w:p w14:paraId="49A556D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color w:val="auto"/>
          <w:sz w:val="32"/>
          <w:szCs w:val="32"/>
          <w:highlight w:val="none"/>
          <w:u w:val="single"/>
          <w:lang w:val="en-US" w:eastAsia="zh-CN"/>
        </w:rPr>
        <w:t xml:space="preserve">    路佩、卢金耀、刘博   </w:t>
      </w:r>
    </w:p>
    <w:p w14:paraId="5054A64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5" w:leftChars="912" w:hanging="1600" w:hangingChars="500"/>
        <w:jc w:val="both"/>
        <w:textAlignment w:val="auto"/>
        <w:outlineLvl w:val="0"/>
        <w:rPr>
          <w:rFonts w:hint="default" w:ascii="微软雅黑" w:hAnsi="微软雅黑" w:eastAsia="微软雅黑" w:cs="微软雅黑"/>
          <w:b w:val="0"/>
          <w:bCs w:val="0"/>
          <w:color w:val="auto"/>
          <w:sz w:val="28"/>
          <w:szCs w:val="28"/>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许昌中锋智能制造有限公司</w:t>
      </w:r>
      <w:r>
        <w:rPr>
          <w:rFonts w:hint="eastAsia" w:ascii="微软雅黑" w:hAnsi="微软雅黑" w:eastAsia="微软雅黑" w:cs="微软雅黑"/>
          <w:b w:val="0"/>
          <w:bCs w:val="0"/>
          <w:color w:val="auto"/>
          <w:sz w:val="24"/>
          <w:szCs w:val="24"/>
          <w:highlight w:val="none"/>
          <w:u w:val="single"/>
          <w:lang w:val="en-US" w:eastAsia="zh-CN"/>
        </w:rPr>
        <w:t xml:space="preserve"> </w:t>
      </w:r>
    </w:p>
    <w:p w14:paraId="0E8C5A1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4200" w:firstLineChars="1500"/>
        <w:jc w:val="both"/>
        <w:textAlignment w:val="auto"/>
        <w:outlineLvl w:val="0"/>
        <w:rPr>
          <w:rFonts w:hint="default" w:ascii="微软雅黑" w:hAnsi="微软雅黑" w:eastAsia="微软雅黑" w:cs="微软雅黑"/>
          <w:b w:val="0"/>
          <w:bCs w:val="0"/>
          <w:color w:val="auto"/>
          <w:sz w:val="28"/>
          <w:szCs w:val="28"/>
          <w:highlight w:val="none"/>
          <w:u w:val="single"/>
          <w:lang w:val="en-US" w:eastAsia="zh-CN"/>
        </w:rPr>
      </w:pPr>
      <w:r>
        <w:rPr>
          <w:rFonts w:hint="eastAsia" w:ascii="微软雅黑" w:hAnsi="微软雅黑" w:eastAsia="微软雅黑" w:cs="微软雅黑"/>
          <w:b w:val="0"/>
          <w:bCs w:val="0"/>
          <w:color w:val="auto"/>
          <w:sz w:val="28"/>
          <w:szCs w:val="28"/>
          <w:highlight w:val="none"/>
          <w:u w:val="single"/>
          <w:lang w:val="en-US" w:eastAsia="zh-CN"/>
        </w:rPr>
        <w:t xml:space="preserve">  </w:t>
      </w:r>
      <w:r>
        <w:rPr>
          <w:rFonts w:hint="default" w:ascii="微软雅黑" w:hAnsi="微软雅黑" w:eastAsia="微软雅黑" w:cs="微软雅黑"/>
          <w:b w:val="0"/>
          <w:bCs w:val="0"/>
          <w:color w:val="auto"/>
          <w:sz w:val="32"/>
          <w:szCs w:val="32"/>
          <w:highlight w:val="none"/>
          <w:u w:val="single"/>
          <w:lang w:val="en-US" w:eastAsia="zh-CN"/>
        </w:rPr>
        <w:t>琪驭精工科技有限公司</w:t>
      </w:r>
      <w:r>
        <w:rPr>
          <w:rFonts w:hint="eastAsia" w:ascii="微软雅黑" w:hAnsi="微软雅黑" w:eastAsia="微软雅黑" w:cs="微软雅黑"/>
          <w:b w:val="0"/>
          <w:bCs w:val="0"/>
          <w:color w:val="auto"/>
          <w:sz w:val="28"/>
          <w:szCs w:val="28"/>
          <w:highlight w:val="none"/>
          <w:u w:val="single"/>
          <w:lang w:val="en-US" w:eastAsia="zh-CN"/>
        </w:rPr>
        <w:t xml:space="preserve">   </w:t>
      </w:r>
    </w:p>
    <w:p w14:paraId="4E36D07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曹林森 、申伟鹏     </w:t>
      </w:r>
    </w:p>
    <w:p w14:paraId="4EABC75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eastAsia"/>
          <w:b/>
          <w:bCs/>
          <w:color w:val="auto"/>
          <w:sz w:val="32"/>
          <w:szCs w:val="32"/>
          <w:highlight w:val="none"/>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bookmarkStart w:id="18" w:name="_Toc12733"/>
      <w:bookmarkStart w:id="19" w:name="_Toc28083"/>
      <w:bookmarkStart w:id="20" w:name="_Toc13769"/>
      <w:bookmarkStart w:id="21" w:name="_Toc19400"/>
      <w:bookmarkStart w:id="22" w:name="_Toc4414"/>
      <w:bookmarkStart w:id="23" w:name="_Toc29654"/>
      <w:bookmarkStart w:id="24" w:name="_Toc12325"/>
      <w:bookmarkStart w:id="25" w:name="_Toc11146"/>
      <w:bookmarkStart w:id="26" w:name="_Toc6201"/>
      <w:bookmarkStart w:id="27" w:name="_Toc1646"/>
      <w:bookmarkStart w:id="28" w:name="_Toc30766"/>
      <w:bookmarkStart w:id="29" w:name="_Toc25673"/>
    </w:p>
    <w:p w14:paraId="1183EAF8">
      <w:pPr>
        <w:adjustRightInd w:val="0"/>
        <w:snapToGrid w:val="0"/>
        <w:spacing w:beforeLines="50" w:line="360" w:lineRule="auto"/>
        <w:jc w:val="center"/>
        <w:rPr>
          <w:rFonts w:hint="eastAsia"/>
          <w:b/>
          <w:bCs/>
          <w:color w:val="auto"/>
          <w:sz w:val="32"/>
          <w:szCs w:val="32"/>
          <w:highlight w:val="none"/>
        </w:rPr>
      </w:pPr>
    </w:p>
    <w:p w14:paraId="5F018A3D">
      <w:pPr>
        <w:adjustRightInd w:val="0"/>
        <w:snapToGrid w:val="0"/>
        <w:spacing w:beforeLines="50" w:line="360" w:lineRule="auto"/>
        <w:jc w:val="center"/>
        <w:rPr>
          <w:b/>
          <w:bCs/>
          <w:color w:val="auto"/>
          <w:sz w:val="32"/>
          <w:szCs w:val="32"/>
          <w:highlight w:val="none"/>
        </w:rPr>
      </w:pPr>
      <w:bookmarkStart w:id="294" w:name="_GoBack"/>
      <w:bookmarkEnd w:id="294"/>
      <w:r>
        <w:rPr>
          <w:rFonts w:hint="eastAsia"/>
          <w:b/>
          <w:bCs/>
          <w:color w:val="auto"/>
          <w:sz w:val="32"/>
          <w:szCs w:val="32"/>
          <w:highlight w:val="none"/>
        </w:rPr>
        <w:t>教务处编</w:t>
      </w:r>
      <w:bookmarkEnd w:id="18"/>
      <w:bookmarkEnd w:id="19"/>
      <w:bookmarkEnd w:id="20"/>
      <w:bookmarkEnd w:id="21"/>
      <w:bookmarkEnd w:id="22"/>
      <w:bookmarkEnd w:id="23"/>
      <w:bookmarkEnd w:id="24"/>
      <w:bookmarkEnd w:id="25"/>
      <w:bookmarkEnd w:id="26"/>
      <w:bookmarkEnd w:id="27"/>
      <w:bookmarkEnd w:id="28"/>
      <w:bookmarkEnd w:id="29"/>
    </w:p>
    <w:p w14:paraId="4038C932">
      <w:pPr>
        <w:spacing w:beforeLines="100" w:afterLines="50" w:line="360" w:lineRule="auto"/>
        <w:jc w:val="center"/>
        <w:rPr>
          <w:rFonts w:ascii="宋体" w:hAnsi="宋体"/>
          <w:b/>
          <w:bCs/>
          <w:color w:val="auto"/>
          <w:sz w:val="24"/>
          <w:highlight w:val="none"/>
        </w:rPr>
      </w:pPr>
      <w:bookmarkStart w:id="30" w:name="_Toc3064"/>
      <w:bookmarkStart w:id="31" w:name="_Toc11077"/>
      <w:bookmarkStart w:id="32" w:name="_Toc21256"/>
      <w:bookmarkStart w:id="33" w:name="_Toc2867"/>
      <w:bookmarkStart w:id="34" w:name="_Toc10876"/>
      <w:bookmarkStart w:id="35" w:name="_Toc14363"/>
      <w:bookmarkStart w:id="36" w:name="_Toc156"/>
      <w:bookmarkStart w:id="37" w:name="_Toc20164"/>
      <w:bookmarkStart w:id="38" w:name="_Toc5144"/>
      <w:bookmarkStart w:id="39" w:name="_Toc26040"/>
      <w:bookmarkStart w:id="40" w:name="_Toc12279"/>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年六月</w:t>
      </w:r>
      <w:bookmarkEnd w:id="30"/>
      <w:bookmarkEnd w:id="31"/>
      <w:bookmarkEnd w:id="32"/>
      <w:bookmarkEnd w:id="33"/>
      <w:bookmarkEnd w:id="34"/>
      <w:bookmarkEnd w:id="35"/>
      <w:bookmarkEnd w:id="36"/>
      <w:bookmarkEnd w:id="37"/>
      <w:bookmarkEnd w:id="38"/>
      <w:bookmarkEnd w:id="39"/>
      <w:bookmarkEnd w:id="40"/>
      <w:r>
        <w:rPr>
          <w:rFonts w:hint="eastAsia"/>
          <w:b/>
          <w:bCs/>
          <w:color w:val="auto"/>
          <w:sz w:val="32"/>
          <w:szCs w:val="32"/>
          <w:highlight w:val="none"/>
        </w:rPr>
        <w:br w:type="page"/>
      </w:r>
    </w:p>
    <w:p w14:paraId="3C68D67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color w:val="auto"/>
          <w:sz w:val="44"/>
          <w:szCs w:val="44"/>
          <w:highlight w:val="none"/>
        </w:rPr>
      </w:pPr>
      <w:bookmarkStart w:id="41" w:name="_Toc14424"/>
      <w:bookmarkStart w:id="42" w:name="_Toc4511"/>
      <w:bookmarkStart w:id="43" w:name="_Toc17035"/>
      <w:bookmarkStart w:id="44" w:name="_Toc21499"/>
      <w:bookmarkStart w:id="45" w:name="_Toc13315"/>
      <w:bookmarkStart w:id="46" w:name="_Toc27380"/>
      <w:bookmarkStart w:id="47" w:name="_Toc13322"/>
      <w:bookmarkStart w:id="48" w:name="_Toc8635"/>
      <w:r>
        <w:rPr>
          <w:rFonts w:hint="eastAsia" w:ascii="宋体" w:hAnsi="宋体"/>
          <w:b/>
          <w:color w:val="auto"/>
          <w:sz w:val="44"/>
          <w:szCs w:val="44"/>
          <w:highlight w:val="none"/>
        </w:rPr>
        <w:t>许昌陶瓷职业学院</w:t>
      </w:r>
      <w:bookmarkEnd w:id="41"/>
      <w:bookmarkEnd w:id="42"/>
      <w:bookmarkEnd w:id="43"/>
      <w:bookmarkEnd w:id="44"/>
      <w:bookmarkEnd w:id="45"/>
      <w:bookmarkEnd w:id="46"/>
      <w:bookmarkEnd w:id="47"/>
      <w:bookmarkEnd w:id="48"/>
    </w:p>
    <w:p w14:paraId="444DF3B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color w:val="auto"/>
          <w:sz w:val="44"/>
          <w:szCs w:val="44"/>
          <w:highlight w:val="none"/>
        </w:rPr>
      </w:pPr>
      <w:bookmarkStart w:id="49" w:name="_Toc447"/>
      <w:bookmarkStart w:id="50" w:name="_Toc28805"/>
      <w:bookmarkStart w:id="51" w:name="_Toc8613"/>
      <w:bookmarkStart w:id="52" w:name="_Toc4690"/>
      <w:bookmarkStart w:id="53" w:name="_Toc14527"/>
      <w:bookmarkStart w:id="54" w:name="_Toc26504"/>
      <w:bookmarkStart w:id="55" w:name="_Toc28393"/>
      <w:bookmarkStart w:id="56" w:name="_Toc19219"/>
      <w:bookmarkStart w:id="57" w:name="_Toc28277"/>
      <w:r>
        <w:rPr>
          <w:rFonts w:hint="eastAsia" w:ascii="宋体" w:hAnsi="宋体"/>
          <w:b/>
          <w:color w:val="auto"/>
          <w:sz w:val="44"/>
          <w:szCs w:val="44"/>
          <w:highlight w:val="none"/>
        </w:rPr>
        <w:t>202</w:t>
      </w:r>
      <w:r>
        <w:rPr>
          <w:rFonts w:hint="eastAsia" w:ascii="宋体" w:hAnsi="宋体"/>
          <w:b/>
          <w:color w:val="auto"/>
          <w:sz w:val="44"/>
          <w:szCs w:val="44"/>
          <w:highlight w:val="none"/>
          <w:lang w:val="en-US" w:eastAsia="zh-CN"/>
        </w:rPr>
        <w:t>5</w:t>
      </w:r>
      <w:r>
        <w:rPr>
          <w:rFonts w:hint="eastAsia" w:ascii="宋体" w:hAnsi="宋体"/>
          <w:b/>
          <w:color w:val="auto"/>
          <w:sz w:val="44"/>
          <w:szCs w:val="44"/>
          <w:highlight w:val="none"/>
        </w:rPr>
        <w:t>级工业机器人技术专业人才培养方案</w:t>
      </w:r>
      <w:bookmarkEnd w:id="49"/>
      <w:bookmarkEnd w:id="50"/>
      <w:bookmarkEnd w:id="51"/>
      <w:bookmarkEnd w:id="52"/>
      <w:bookmarkEnd w:id="53"/>
      <w:bookmarkEnd w:id="54"/>
      <w:bookmarkEnd w:id="55"/>
      <w:bookmarkEnd w:id="56"/>
      <w:bookmarkEnd w:id="57"/>
    </w:p>
    <w:p w14:paraId="7CE36AA5">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color w:val="auto"/>
          <w:sz w:val="24"/>
          <w:szCs w:val="24"/>
          <w:highlight w:val="none"/>
        </w:rPr>
      </w:pPr>
      <w:bookmarkStart w:id="58" w:name="_Toc28053"/>
      <w:bookmarkStart w:id="59" w:name="_Toc26091"/>
      <w:bookmarkStart w:id="60" w:name="_Toc5231"/>
      <w:bookmarkStart w:id="61" w:name="_Toc15822"/>
      <w:bookmarkStart w:id="62" w:name="_Toc20535"/>
      <w:bookmarkStart w:id="63" w:name="_Toc31560"/>
      <w:bookmarkStart w:id="64" w:name="_Toc30709"/>
      <w:bookmarkStart w:id="65" w:name="_Toc364078377"/>
      <w:r>
        <w:rPr>
          <w:color w:val="auto"/>
          <w:sz w:val="24"/>
          <w:szCs w:val="24"/>
          <w:highlight w:val="none"/>
        </w:rPr>
        <w:t>一、专业名称及代码</w:t>
      </w:r>
      <w:bookmarkEnd w:id="58"/>
      <w:bookmarkEnd w:id="59"/>
      <w:bookmarkEnd w:id="60"/>
      <w:bookmarkEnd w:id="61"/>
      <w:bookmarkEnd w:id="62"/>
      <w:bookmarkEnd w:id="63"/>
      <w:bookmarkEnd w:id="64"/>
      <w:r>
        <w:rPr>
          <w:color w:val="auto"/>
          <w:sz w:val="24"/>
          <w:szCs w:val="24"/>
          <w:highlight w:val="none"/>
        </w:rPr>
        <w:t xml:space="preserve"> </w:t>
      </w:r>
    </w:p>
    <w:p w14:paraId="0D0A3227">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ascii="宋体" w:hAnsi="宋体" w:cs="宋体"/>
          <w:color w:val="auto"/>
          <w:highlight w:val="none"/>
        </w:rPr>
      </w:pPr>
      <w:bookmarkStart w:id="66" w:name="_Toc18827"/>
      <w:bookmarkStart w:id="67" w:name="_Toc15758"/>
      <w:bookmarkStart w:id="68" w:name="_Toc2265"/>
      <w:r>
        <w:rPr>
          <w:rFonts w:hint="eastAsia" w:ascii="宋体" w:hAnsi="宋体" w:cs="宋体"/>
          <w:color w:val="auto"/>
          <w:highlight w:val="none"/>
        </w:rPr>
        <w:t>专业名称：</w:t>
      </w:r>
      <w:r>
        <w:rPr>
          <w:rFonts w:hint="eastAsia" w:ascii="宋体" w:hAnsi="宋体" w:cs="宋体"/>
          <w:bCs/>
          <w:color w:val="auto"/>
          <w:highlight w:val="none"/>
        </w:rPr>
        <w:t>工业机器人技术</w:t>
      </w:r>
    </w:p>
    <w:p w14:paraId="1A4844D0">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jc w:val="left"/>
        <w:textAlignment w:val="auto"/>
        <w:rPr>
          <w:rFonts w:ascii="宋体" w:hAnsi="宋体" w:cs="宋体"/>
          <w:color w:val="auto"/>
          <w:highlight w:val="none"/>
        </w:rPr>
      </w:pPr>
      <w:r>
        <w:rPr>
          <w:rFonts w:hint="eastAsia" w:ascii="宋体" w:hAnsi="宋体" w:cs="宋体"/>
          <w:color w:val="auto"/>
          <w:highlight w:val="none"/>
        </w:rPr>
        <w:t>专业代码：460305</w:t>
      </w:r>
    </w:p>
    <w:p w14:paraId="62F6E443">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bookmarkStart w:id="69" w:name="_Toc3728"/>
      <w:bookmarkStart w:id="70" w:name="_Toc9215"/>
      <w:bookmarkStart w:id="71" w:name="_Toc7187"/>
      <w:bookmarkStart w:id="72" w:name="_Toc26517"/>
      <w:r>
        <w:rPr>
          <w:rFonts w:ascii="宋体" w:hAnsi="宋体" w:eastAsia="宋体"/>
          <w:color w:val="auto"/>
          <w:sz w:val="24"/>
          <w:szCs w:val="24"/>
          <w:highlight w:val="none"/>
        </w:rPr>
        <w:t>二、入学要求</w:t>
      </w:r>
      <w:bookmarkEnd w:id="66"/>
      <w:bookmarkEnd w:id="67"/>
      <w:bookmarkEnd w:id="68"/>
      <w:bookmarkEnd w:id="69"/>
      <w:bookmarkEnd w:id="70"/>
      <w:bookmarkEnd w:id="71"/>
      <w:bookmarkEnd w:id="72"/>
    </w:p>
    <w:bookmarkEnd w:id="65"/>
    <w:p w14:paraId="6C36655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textAlignment w:val="auto"/>
        <w:outlineLvl w:val="9"/>
        <w:rPr>
          <w:rFonts w:hint="default" w:ascii="宋体" w:hAnsi="宋体" w:eastAsia="宋体" w:cs="宋体"/>
          <w:b w:val="0"/>
          <w:kern w:val="2"/>
          <w:sz w:val="21"/>
          <w:szCs w:val="21"/>
          <w:highlight w:val="none"/>
          <w:lang w:val="en-US" w:eastAsia="zh-CN" w:bidi="ar-SA"/>
        </w:rPr>
      </w:pPr>
      <w:bookmarkStart w:id="73" w:name="_Toc3150"/>
      <w:bookmarkStart w:id="74" w:name="_Toc21516"/>
      <w:bookmarkStart w:id="75" w:name="_Toc20700"/>
      <w:bookmarkStart w:id="76" w:name="_Toc8807"/>
      <w:bookmarkStart w:id="77" w:name="_Toc4995"/>
      <w:bookmarkStart w:id="78" w:name="_Toc12190"/>
      <w:bookmarkStart w:id="79" w:name="_Toc17378"/>
      <w:r>
        <w:rPr>
          <w:rFonts w:hint="eastAsia" w:ascii="宋体" w:hAnsi="宋体" w:eastAsia="宋体" w:cs="宋体"/>
          <w:b w:val="0"/>
          <w:kern w:val="2"/>
          <w:sz w:val="21"/>
          <w:szCs w:val="21"/>
          <w:highlight w:val="none"/>
          <w:lang w:val="en-US" w:eastAsia="zh-CN" w:bidi="ar-SA"/>
        </w:rPr>
        <w:t>中等职业学校毕业、普通高级中学毕业或具备同等学力</w:t>
      </w:r>
    </w:p>
    <w:p w14:paraId="3A797255">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r>
        <w:rPr>
          <w:rFonts w:ascii="宋体" w:hAnsi="宋体" w:eastAsia="宋体"/>
          <w:color w:val="auto"/>
          <w:sz w:val="24"/>
          <w:szCs w:val="24"/>
          <w:highlight w:val="none"/>
        </w:rPr>
        <w:t>三、修业年限</w:t>
      </w:r>
      <w:bookmarkEnd w:id="73"/>
      <w:bookmarkEnd w:id="74"/>
      <w:bookmarkEnd w:id="75"/>
      <w:bookmarkEnd w:id="76"/>
      <w:bookmarkEnd w:id="77"/>
      <w:bookmarkEnd w:id="78"/>
      <w:bookmarkEnd w:id="79"/>
    </w:p>
    <w:p w14:paraId="70631BC6">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highlight w:val="none"/>
        </w:rPr>
      </w:pPr>
      <w:bookmarkStart w:id="80" w:name="_Toc13595"/>
      <w:bookmarkStart w:id="81" w:name="_Toc1225"/>
      <w:bookmarkStart w:id="82" w:name="_Toc9441"/>
      <w:bookmarkStart w:id="83" w:name="_Toc3032"/>
      <w:bookmarkStart w:id="84" w:name="_Toc8890"/>
      <w:bookmarkStart w:id="85" w:name="_Toc623"/>
      <w:bookmarkStart w:id="86" w:name="_Toc8773"/>
      <w:r>
        <w:rPr>
          <w:rFonts w:hint="eastAsia" w:ascii="宋体" w:hAnsi="宋体" w:eastAsia="宋体" w:cs="宋体"/>
          <w:color w:val="auto"/>
          <w:highlight w:val="none"/>
        </w:rPr>
        <w:t>三年</w:t>
      </w:r>
    </w:p>
    <w:p w14:paraId="601F54BE">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r>
        <w:rPr>
          <w:rFonts w:ascii="宋体" w:hAnsi="宋体" w:eastAsia="宋体"/>
          <w:color w:val="auto"/>
          <w:sz w:val="24"/>
          <w:szCs w:val="24"/>
          <w:highlight w:val="none"/>
        </w:rPr>
        <w:t>四、职业面向</w:t>
      </w:r>
      <w:bookmarkEnd w:id="80"/>
      <w:bookmarkEnd w:id="81"/>
      <w:bookmarkEnd w:id="82"/>
      <w:bookmarkEnd w:id="83"/>
      <w:bookmarkEnd w:id="84"/>
      <w:bookmarkEnd w:id="85"/>
      <w:bookmarkEnd w:id="86"/>
    </w:p>
    <w:tbl>
      <w:tblPr>
        <w:tblStyle w:val="1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6E4C5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352" w:type="dxa"/>
            <w:tcBorders>
              <w:top w:val="single" w:color="auto" w:sz="4" w:space="0"/>
              <w:left w:val="single" w:color="auto" w:sz="4" w:space="0"/>
              <w:bottom w:val="single" w:color="auto" w:sz="4" w:space="0"/>
              <w:right w:val="single" w:color="auto" w:sz="4" w:space="0"/>
            </w:tcBorders>
            <w:vAlign w:val="center"/>
          </w:tcPr>
          <w:p w14:paraId="01C3D05E">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09AFBD5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bCs/>
                <w:sz w:val="18"/>
                <w:szCs w:val="18"/>
                <w:highlight w:val="none"/>
              </w:rPr>
            </w:pPr>
            <w:r>
              <w:rPr>
                <w:rFonts w:hint="eastAsia" w:ascii="宋体" w:hAnsi="宋体" w:eastAsia="宋体" w:cs="宋体"/>
                <w:b w:val="0"/>
                <w:bCs w:val="0"/>
                <w:sz w:val="18"/>
                <w:szCs w:val="18"/>
                <w:highlight w:val="none"/>
              </w:rPr>
              <w:t>装备制造大类（46）</w:t>
            </w:r>
          </w:p>
        </w:tc>
      </w:tr>
      <w:tr w14:paraId="6128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352" w:type="dxa"/>
            <w:tcBorders>
              <w:top w:val="single" w:color="auto" w:sz="4" w:space="0"/>
              <w:left w:val="single" w:color="auto" w:sz="4" w:space="0"/>
              <w:bottom w:val="single" w:color="auto" w:sz="4" w:space="0"/>
              <w:right w:val="single" w:color="auto" w:sz="4" w:space="0"/>
            </w:tcBorders>
            <w:vAlign w:val="center"/>
          </w:tcPr>
          <w:p w14:paraId="65375F4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5E7FE38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自动化类（4603）</w:t>
            </w:r>
          </w:p>
        </w:tc>
      </w:tr>
      <w:tr w14:paraId="162F9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352" w:type="dxa"/>
            <w:tcBorders>
              <w:top w:val="single" w:color="auto" w:sz="4" w:space="0"/>
              <w:left w:val="single" w:color="auto" w:sz="4" w:space="0"/>
              <w:bottom w:val="single" w:color="auto" w:sz="4" w:space="0"/>
              <w:right w:val="single" w:color="auto" w:sz="4" w:space="0"/>
            </w:tcBorders>
            <w:vAlign w:val="center"/>
          </w:tcPr>
          <w:p w14:paraId="73E4A78F">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6AD441B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通用设备制造业（34）专用设备制造（35）</w:t>
            </w:r>
          </w:p>
        </w:tc>
      </w:tr>
      <w:tr w14:paraId="4DA30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2CF9DF15">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01818E5D">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 xml:space="preserve">工业机器人系统操作员 </w:t>
            </w:r>
            <w:r>
              <w:rPr>
                <w:rFonts w:hint="default" w:ascii="宋体" w:hAnsi="宋体" w:eastAsia="宋体" w:cs="宋体"/>
                <w:b w:val="0"/>
                <w:bCs w:val="0"/>
                <w:sz w:val="18"/>
                <w:szCs w:val="18"/>
                <w:highlight w:val="none"/>
                <w:lang w:val="en-US" w:eastAsia="zh-CN"/>
              </w:rPr>
              <w:t>S</w:t>
            </w:r>
            <w:r>
              <w:rPr>
                <w:rFonts w:hint="eastAsia" w:ascii="宋体" w:hAnsi="宋体" w:eastAsia="宋体" w:cs="宋体"/>
                <w:b w:val="0"/>
                <w:bCs w:val="0"/>
                <w:sz w:val="18"/>
                <w:szCs w:val="18"/>
                <w:highlight w:val="none"/>
                <w:lang w:val="en-US" w:eastAsia="zh-CN"/>
              </w:rPr>
              <w:t>（</w:t>
            </w:r>
            <w:r>
              <w:rPr>
                <w:rFonts w:hint="default" w:ascii="宋体" w:hAnsi="宋体" w:eastAsia="宋体" w:cs="宋体"/>
                <w:b w:val="0"/>
                <w:bCs w:val="0"/>
                <w:sz w:val="18"/>
                <w:szCs w:val="18"/>
                <w:highlight w:val="none"/>
                <w:lang w:val="en-US" w:eastAsia="zh-CN"/>
              </w:rPr>
              <w:t>6-31-07-03</w:t>
            </w:r>
            <w:r>
              <w:rPr>
                <w:rFonts w:hint="eastAsia" w:ascii="宋体" w:hAnsi="宋体" w:eastAsia="宋体" w:cs="宋体"/>
                <w:b w:val="0"/>
                <w:bCs w:val="0"/>
                <w:sz w:val="18"/>
                <w:szCs w:val="18"/>
                <w:highlight w:val="none"/>
                <w:lang w:val="en-US" w:eastAsia="zh-CN"/>
              </w:rPr>
              <w:t xml:space="preserve">）、工业机器人系统运维员 </w:t>
            </w:r>
            <w:r>
              <w:rPr>
                <w:rFonts w:hint="default" w:ascii="宋体" w:hAnsi="宋体" w:eastAsia="宋体" w:cs="宋体"/>
                <w:b w:val="0"/>
                <w:bCs w:val="0"/>
                <w:sz w:val="18"/>
                <w:szCs w:val="18"/>
                <w:highlight w:val="none"/>
                <w:lang w:val="en-US" w:eastAsia="zh-CN"/>
              </w:rPr>
              <w:t xml:space="preserve">S </w:t>
            </w:r>
          </w:p>
          <w:p w14:paraId="3F12A927">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w:t>
            </w:r>
            <w:r>
              <w:rPr>
                <w:rFonts w:hint="default" w:ascii="宋体" w:hAnsi="宋体" w:eastAsia="宋体" w:cs="宋体"/>
                <w:b w:val="0"/>
                <w:bCs w:val="0"/>
                <w:sz w:val="18"/>
                <w:szCs w:val="18"/>
                <w:highlight w:val="none"/>
                <w:lang w:val="en-US" w:eastAsia="zh-CN"/>
              </w:rPr>
              <w:t>6-31-07-01</w:t>
            </w:r>
            <w:r>
              <w:rPr>
                <w:rFonts w:hint="eastAsia" w:ascii="宋体" w:hAnsi="宋体" w:eastAsia="宋体" w:cs="宋体"/>
                <w:b w:val="0"/>
                <w:bCs w:val="0"/>
                <w:sz w:val="18"/>
                <w:szCs w:val="18"/>
                <w:highlight w:val="none"/>
                <w:lang w:val="en-US" w:eastAsia="zh-CN"/>
              </w:rPr>
              <w:t xml:space="preserve">）、机器人工程技术人员 </w:t>
            </w:r>
            <w:r>
              <w:rPr>
                <w:rFonts w:hint="default" w:ascii="宋体" w:hAnsi="宋体" w:eastAsia="宋体" w:cs="宋体"/>
                <w:b w:val="0"/>
                <w:bCs w:val="0"/>
                <w:sz w:val="18"/>
                <w:szCs w:val="18"/>
                <w:highlight w:val="none"/>
                <w:lang w:val="en-US" w:eastAsia="zh-CN"/>
              </w:rPr>
              <w:t>S</w:t>
            </w:r>
            <w:r>
              <w:rPr>
                <w:rFonts w:hint="eastAsia" w:ascii="宋体" w:hAnsi="宋体" w:eastAsia="宋体" w:cs="宋体"/>
                <w:b w:val="0"/>
                <w:bCs w:val="0"/>
                <w:sz w:val="18"/>
                <w:szCs w:val="18"/>
                <w:highlight w:val="none"/>
                <w:lang w:val="en-US" w:eastAsia="zh-CN"/>
              </w:rPr>
              <w:t>（</w:t>
            </w:r>
            <w:r>
              <w:rPr>
                <w:rFonts w:hint="default" w:ascii="宋体" w:hAnsi="宋体" w:eastAsia="宋体" w:cs="宋体"/>
                <w:b w:val="0"/>
                <w:bCs w:val="0"/>
                <w:sz w:val="18"/>
                <w:szCs w:val="18"/>
                <w:highlight w:val="none"/>
                <w:lang w:val="en-US" w:eastAsia="zh-CN"/>
              </w:rPr>
              <w:t>2-02-38-10</w:t>
            </w:r>
            <w:r>
              <w:rPr>
                <w:rFonts w:hint="eastAsia" w:ascii="宋体" w:hAnsi="宋体" w:eastAsia="宋体" w:cs="宋体"/>
                <w:b w:val="0"/>
                <w:bCs w:val="0"/>
                <w:sz w:val="18"/>
                <w:szCs w:val="18"/>
                <w:highlight w:val="none"/>
                <w:lang w:val="en-US" w:eastAsia="zh-CN"/>
              </w:rPr>
              <w:t xml:space="preserve">）、智能制造工 </w:t>
            </w:r>
          </w:p>
          <w:p w14:paraId="55BE4EA3">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 xml:space="preserve">程技术人员 </w:t>
            </w:r>
            <w:r>
              <w:rPr>
                <w:rFonts w:hint="default" w:ascii="宋体" w:hAnsi="宋体" w:eastAsia="宋体" w:cs="宋体"/>
                <w:b w:val="0"/>
                <w:bCs w:val="0"/>
                <w:sz w:val="18"/>
                <w:szCs w:val="18"/>
                <w:highlight w:val="none"/>
                <w:lang w:val="en-US" w:eastAsia="zh-CN"/>
              </w:rPr>
              <w:t>S</w:t>
            </w:r>
            <w:r>
              <w:rPr>
                <w:rFonts w:hint="eastAsia" w:ascii="宋体" w:hAnsi="宋体" w:eastAsia="宋体" w:cs="宋体"/>
                <w:b w:val="0"/>
                <w:bCs w:val="0"/>
                <w:sz w:val="18"/>
                <w:szCs w:val="18"/>
                <w:highlight w:val="none"/>
                <w:lang w:val="en-US" w:eastAsia="zh-CN"/>
              </w:rPr>
              <w:t>（</w:t>
            </w:r>
            <w:r>
              <w:rPr>
                <w:rFonts w:hint="default" w:ascii="宋体" w:hAnsi="宋体" w:eastAsia="宋体" w:cs="宋体"/>
                <w:b w:val="0"/>
                <w:bCs w:val="0"/>
                <w:sz w:val="18"/>
                <w:szCs w:val="18"/>
                <w:highlight w:val="none"/>
                <w:lang w:val="en-US" w:eastAsia="zh-CN"/>
              </w:rPr>
              <w:t>2-02-38-05</w:t>
            </w:r>
            <w:r>
              <w:rPr>
                <w:rFonts w:hint="eastAsia" w:ascii="宋体" w:hAnsi="宋体" w:eastAsia="宋体" w:cs="宋体"/>
                <w:b w:val="0"/>
                <w:bCs w:val="0"/>
                <w:sz w:val="18"/>
                <w:szCs w:val="18"/>
                <w:highlight w:val="none"/>
                <w:lang w:val="en-US" w:eastAsia="zh-CN"/>
              </w:rPr>
              <w:t xml:space="preserve">）、自动控制工程技术人员 </w:t>
            </w:r>
            <w:r>
              <w:rPr>
                <w:rFonts w:hint="default" w:ascii="宋体" w:hAnsi="宋体" w:eastAsia="宋体" w:cs="宋体"/>
                <w:b w:val="0"/>
                <w:bCs w:val="0"/>
                <w:sz w:val="18"/>
                <w:szCs w:val="18"/>
                <w:highlight w:val="none"/>
                <w:lang w:val="en-US" w:eastAsia="zh-CN"/>
              </w:rPr>
              <w:t>S</w:t>
            </w:r>
            <w:r>
              <w:rPr>
                <w:rFonts w:hint="eastAsia" w:ascii="宋体" w:hAnsi="宋体" w:eastAsia="宋体" w:cs="宋体"/>
                <w:b w:val="0"/>
                <w:bCs w:val="0"/>
                <w:sz w:val="18"/>
                <w:szCs w:val="18"/>
                <w:highlight w:val="none"/>
                <w:lang w:val="en-US" w:eastAsia="zh-CN"/>
              </w:rPr>
              <w:t>（</w:t>
            </w:r>
            <w:r>
              <w:rPr>
                <w:rFonts w:hint="default" w:ascii="宋体" w:hAnsi="宋体" w:eastAsia="宋体" w:cs="宋体"/>
                <w:b w:val="0"/>
                <w:bCs w:val="0"/>
                <w:sz w:val="18"/>
                <w:szCs w:val="18"/>
                <w:highlight w:val="none"/>
                <w:lang w:val="en-US" w:eastAsia="zh-CN"/>
              </w:rPr>
              <w:t>2-02-07-07</w:t>
            </w:r>
            <w:r>
              <w:rPr>
                <w:rFonts w:hint="eastAsia" w:ascii="宋体" w:hAnsi="宋体" w:eastAsia="宋体" w:cs="宋体"/>
                <w:b w:val="0"/>
                <w:bCs w:val="0"/>
                <w:sz w:val="18"/>
                <w:szCs w:val="18"/>
                <w:highlight w:val="none"/>
                <w:lang w:val="en-US" w:eastAsia="zh-CN"/>
              </w:rPr>
              <w:t>）</w:t>
            </w:r>
          </w:p>
        </w:tc>
      </w:tr>
      <w:tr w14:paraId="6172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6214615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71E03F1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宋体" w:hAnsi="宋体" w:eastAsia="宋体" w:cs="宋体"/>
                <w:b w:val="0"/>
                <w:bCs w:val="0"/>
                <w:sz w:val="18"/>
                <w:szCs w:val="18"/>
                <w:highlight w:val="none"/>
                <w:lang w:val="en-US"/>
              </w:rPr>
            </w:pPr>
            <w:r>
              <w:rPr>
                <w:rFonts w:hint="eastAsia" w:ascii="宋体" w:hAnsi="宋体" w:eastAsia="宋体" w:cs="宋体"/>
                <w:b w:val="0"/>
                <w:bCs w:val="0"/>
                <w:sz w:val="18"/>
                <w:szCs w:val="18"/>
                <w:highlight w:val="none"/>
                <w:lang w:val="en-US" w:eastAsia="zh-CN"/>
              </w:rPr>
              <w:t>工业机器人应用系统集成，工业机器人应用系统运行维护，自动化控制系统安装调试、销售与技术支</w:t>
            </w:r>
            <w:r>
              <w:rPr>
                <w:rFonts w:hint="eastAsia" w:ascii="宋体" w:hAnsi="宋体" w:cs="宋体"/>
                <w:b w:val="0"/>
                <w:bCs w:val="0"/>
                <w:sz w:val="18"/>
                <w:szCs w:val="18"/>
                <w:highlight w:val="none"/>
                <w:lang w:val="en-US" w:eastAsia="zh-CN"/>
              </w:rPr>
              <w:t>持</w:t>
            </w:r>
          </w:p>
        </w:tc>
      </w:tr>
      <w:tr w14:paraId="682B5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52" w:type="dxa"/>
            <w:tcBorders>
              <w:top w:val="single" w:color="auto" w:sz="4" w:space="0"/>
              <w:left w:val="single" w:color="auto" w:sz="4" w:space="0"/>
              <w:bottom w:val="single" w:color="auto" w:sz="4" w:space="0"/>
              <w:right w:val="single" w:color="auto" w:sz="4" w:space="0"/>
            </w:tcBorders>
            <w:vAlign w:val="center"/>
          </w:tcPr>
          <w:p w14:paraId="77F937FE">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37DF844C">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工业机器人应用编程、工业机器人操作与运维、智能制造生产管理</w:t>
            </w:r>
            <w:r>
              <w:rPr>
                <w:rFonts w:hint="eastAsia" w:ascii="宋体" w:hAnsi="宋体" w:cs="宋体"/>
                <w:b w:val="0"/>
                <w:bCs w:val="0"/>
                <w:sz w:val="18"/>
                <w:szCs w:val="18"/>
                <w:highlight w:val="none"/>
                <w:lang w:val="en-US" w:eastAsia="zh-CN"/>
              </w:rPr>
              <w:t>与控制</w:t>
            </w:r>
            <w:r>
              <w:rPr>
                <w:rFonts w:hint="eastAsia" w:ascii="宋体" w:hAnsi="宋体" w:eastAsia="宋体" w:cs="宋体"/>
                <w:b w:val="0"/>
                <w:bCs w:val="0"/>
                <w:sz w:val="18"/>
                <w:szCs w:val="18"/>
                <w:highlight w:val="none"/>
                <w:lang w:val="en-US" w:eastAsia="zh-CN"/>
              </w:rPr>
              <w:t xml:space="preserve"> </w:t>
            </w:r>
          </w:p>
        </w:tc>
      </w:tr>
    </w:tbl>
    <w:p w14:paraId="223CCCBD">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bookmarkStart w:id="87" w:name="_Toc17324"/>
      <w:bookmarkStart w:id="88" w:name="_Toc30280"/>
      <w:bookmarkStart w:id="89" w:name="_Toc25364"/>
      <w:bookmarkStart w:id="90" w:name="_Toc19638"/>
      <w:r>
        <w:rPr>
          <w:rFonts w:ascii="宋体" w:hAnsi="宋体" w:eastAsia="宋体"/>
          <w:color w:val="auto"/>
          <w:sz w:val="24"/>
          <w:szCs w:val="24"/>
          <w:highlight w:val="none"/>
        </w:rPr>
        <w:t>五、培养目标与培养规格</w:t>
      </w:r>
      <w:bookmarkEnd w:id="87"/>
      <w:bookmarkEnd w:id="88"/>
      <w:bookmarkEnd w:id="89"/>
      <w:bookmarkEnd w:id="90"/>
    </w:p>
    <w:p w14:paraId="0B94129E">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91" w:name="_Toc5216"/>
      <w:bookmarkStart w:id="92" w:name="_Toc15041"/>
      <w:bookmarkStart w:id="93" w:name="_Toc8908"/>
      <w:bookmarkStart w:id="94" w:name="_Toc4504"/>
      <w:bookmarkStart w:id="95" w:name="_Toc31884"/>
      <w:r>
        <w:rPr>
          <w:rFonts w:hint="eastAsia"/>
          <w:color w:val="auto"/>
          <w:sz w:val="21"/>
          <w:szCs w:val="21"/>
          <w:highlight w:val="none"/>
        </w:rPr>
        <w:t>（一）培养目标</w:t>
      </w:r>
      <w:bookmarkEnd w:id="91"/>
      <w:bookmarkEnd w:id="92"/>
      <w:bookmarkEnd w:id="93"/>
      <w:bookmarkEnd w:id="94"/>
      <w:bookmarkEnd w:id="95"/>
    </w:p>
    <w:p w14:paraId="25D862A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专用设备制造业等行业的工业机器人系统操作员、工业机器人系统运维员、机器人工程技术人员、智能制造工程技术人员、自动控制工程技术人员等职业，能够从事工业机器人应用系统集成、设计仿真、运行维护、安装调试、销售与技术支持等工作的</w:t>
      </w:r>
      <w:r>
        <w:rPr>
          <w:rFonts w:hint="eastAsia" w:ascii="宋体" w:hAnsi="宋体" w:cs="宋体"/>
          <w:highlight w:val="none"/>
          <w:lang w:val="en-US" w:eastAsia="zh-CN"/>
        </w:rPr>
        <w:t>高技能人才</w:t>
      </w:r>
      <w:r>
        <w:rPr>
          <w:rFonts w:hint="eastAsia" w:ascii="宋体" w:hAnsi="宋体" w:eastAsia="宋体" w:cs="宋体"/>
          <w:highlight w:val="none"/>
          <w:lang w:val="en-US" w:eastAsia="zh-CN"/>
        </w:rPr>
        <w:t>。</w:t>
      </w:r>
    </w:p>
    <w:p w14:paraId="13E61FD8">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96" w:name="_Toc28946"/>
      <w:bookmarkStart w:id="97" w:name="_Toc18608"/>
      <w:bookmarkStart w:id="98" w:name="_Toc7335"/>
      <w:bookmarkStart w:id="99" w:name="_Toc15842"/>
      <w:bookmarkStart w:id="100" w:name="_Toc25925"/>
      <w:r>
        <w:rPr>
          <w:rFonts w:hint="eastAsia"/>
          <w:color w:val="auto"/>
          <w:sz w:val="21"/>
          <w:szCs w:val="21"/>
          <w:highlight w:val="none"/>
        </w:rPr>
        <w:t>（二）培养规格</w:t>
      </w:r>
      <w:bookmarkEnd w:id="96"/>
      <w:bookmarkEnd w:id="97"/>
      <w:bookmarkEnd w:id="98"/>
      <w:bookmarkEnd w:id="99"/>
      <w:bookmarkEnd w:id="100"/>
    </w:p>
    <w:p w14:paraId="786CC7A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highlight w:val="none"/>
        </w:rPr>
      </w:pPr>
      <w:r>
        <w:rPr>
          <w:rFonts w:hint="eastAsia" w:ascii="宋体" w:hAnsi="宋体" w:cs="宋体"/>
          <w:color w:val="auto"/>
          <w:highlight w:val="none"/>
        </w:rPr>
        <w:t>本专业毕业生应在素质、知识和能力等方面达到以下要求。</w:t>
      </w:r>
    </w:p>
    <w:tbl>
      <w:tblPr>
        <w:tblStyle w:val="17"/>
        <w:tblpPr w:leftFromText="181" w:rightFromText="181" w:vertAnchor="text" w:horzAnchor="page" w:tblpXSpec="center" w:tblpY="1"/>
        <w:tblOverlap w:val="never"/>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07"/>
        <w:gridCol w:w="4954"/>
        <w:gridCol w:w="2774"/>
      </w:tblGrid>
      <w:tr w14:paraId="039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78" w:type="dxa"/>
            <w:vAlign w:val="center"/>
          </w:tcPr>
          <w:p w14:paraId="5BEB0B5D">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培养规格</w:t>
            </w:r>
          </w:p>
        </w:tc>
        <w:tc>
          <w:tcPr>
            <w:tcW w:w="707" w:type="dxa"/>
            <w:vAlign w:val="center"/>
          </w:tcPr>
          <w:p w14:paraId="07540799">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构成要素</w:t>
            </w:r>
          </w:p>
        </w:tc>
        <w:tc>
          <w:tcPr>
            <w:tcW w:w="4954" w:type="dxa"/>
            <w:vAlign w:val="center"/>
          </w:tcPr>
          <w:p w14:paraId="6DBBAD8E">
            <w:pPr>
              <w:keepNext w:val="0"/>
              <w:keepLines w:val="0"/>
              <w:pageBreakBefore w:val="0"/>
              <w:widowControl w:val="0"/>
              <w:kinsoku/>
              <w:wordWrap/>
              <w:overflowPunct/>
              <w:topLinePunct w:val="0"/>
              <w:autoSpaceDE/>
              <w:autoSpaceDN/>
              <w:bidi w:val="0"/>
              <w:spacing w:line="360" w:lineRule="exact"/>
              <w:ind w:left="0" w:leftChars="0" w:firstLine="422"/>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目标与要求</w:t>
            </w:r>
          </w:p>
        </w:tc>
        <w:tc>
          <w:tcPr>
            <w:tcW w:w="2774" w:type="dxa"/>
            <w:vAlign w:val="center"/>
          </w:tcPr>
          <w:p w14:paraId="2DB0FFB4">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途径与措施</w:t>
            </w:r>
          </w:p>
        </w:tc>
      </w:tr>
      <w:tr w14:paraId="1B1C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Merge w:val="restart"/>
            <w:vAlign w:val="center"/>
          </w:tcPr>
          <w:p w14:paraId="70C39D31">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知</w:t>
            </w:r>
          </w:p>
          <w:p w14:paraId="770D2937">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识</w:t>
            </w:r>
          </w:p>
          <w:p w14:paraId="2B0BBAC7">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结</w:t>
            </w:r>
          </w:p>
          <w:p w14:paraId="1F7E238D">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构</w:t>
            </w:r>
          </w:p>
          <w:p w14:paraId="6F6AF29A">
            <w:pPr>
              <w:pageBreakBefore w:val="0"/>
              <w:kinsoku/>
              <w:wordWrap/>
              <w:overflowPunct/>
              <w:topLinePunct w:val="0"/>
              <w:bidi w:val="0"/>
              <w:spacing w:line="360" w:lineRule="exact"/>
              <w:ind w:left="0" w:leftChars="0"/>
              <w:rPr>
                <w:rFonts w:ascii="宋体" w:hAnsi="宋体" w:cs="宋体"/>
                <w:b/>
                <w:bCs/>
                <w:color w:val="auto"/>
                <w:sz w:val="18"/>
                <w:szCs w:val="18"/>
                <w:highlight w:val="none"/>
              </w:rPr>
            </w:pPr>
          </w:p>
        </w:tc>
        <w:tc>
          <w:tcPr>
            <w:tcW w:w="707" w:type="dxa"/>
            <w:vAlign w:val="center"/>
          </w:tcPr>
          <w:p w14:paraId="6849EA7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公</w:t>
            </w:r>
          </w:p>
          <w:p w14:paraId="425B4868">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共</w:t>
            </w:r>
          </w:p>
          <w:p w14:paraId="3A7C87F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基</w:t>
            </w:r>
          </w:p>
          <w:p w14:paraId="59916E5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础</w:t>
            </w:r>
          </w:p>
          <w:p w14:paraId="00B627F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知</w:t>
            </w:r>
          </w:p>
          <w:p w14:paraId="714575B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识</w:t>
            </w:r>
          </w:p>
        </w:tc>
        <w:tc>
          <w:tcPr>
            <w:tcW w:w="4954" w:type="dxa"/>
            <w:vAlign w:val="center"/>
          </w:tcPr>
          <w:p w14:paraId="07A44D16">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（1）掌握毛泽东思想、邓小平理论、“三个代表”重要思想、科学发展观、习近平新时代中国特色社会主义思想</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了解党的路线、方针、政策</w:t>
            </w:r>
            <w:r>
              <w:rPr>
                <w:rFonts w:hint="eastAsia" w:ascii="宋体" w:hAnsi="宋体" w:eastAsia="宋体" w:cs="宋体"/>
                <w:bCs/>
                <w:color w:val="auto"/>
                <w:sz w:val="18"/>
                <w:szCs w:val="18"/>
                <w:highlight w:val="none"/>
              </w:rPr>
              <w:t>；</w:t>
            </w:r>
          </w:p>
          <w:p w14:paraId="55A2782E">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（2）具有为国家富强、民族昌盛而努力奋斗的远大理想；</w:t>
            </w:r>
          </w:p>
          <w:p w14:paraId="1AADB397">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（3）具有求实创新的科学精神、刻苦钻研的实干精神、团结协作的团队精神；</w:t>
            </w:r>
          </w:p>
          <w:p w14:paraId="0D574D57">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（4）掌握信息技术基础知识和技能，能够运用信息技术解决实际问题、适应信息化社会发展需要的高素质人才。</w:t>
            </w:r>
          </w:p>
        </w:tc>
        <w:tc>
          <w:tcPr>
            <w:tcW w:w="2774" w:type="dxa"/>
            <w:vAlign w:val="center"/>
          </w:tcPr>
          <w:p w14:paraId="6AD8F35B">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习近平新时代中国特色社会主义思想概论</w:t>
            </w:r>
          </w:p>
          <w:p w14:paraId="072AF560">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劳动教育与实践</w:t>
            </w:r>
          </w:p>
          <w:p w14:paraId="07AA92AD">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职业发展与就业指导</w:t>
            </w:r>
          </w:p>
          <w:p w14:paraId="754B24A1">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default" w:ascii="宋体" w:hAnsi="宋体" w:eastAsia="宋体" w:cs="宋体"/>
                <w:color w:val="auto"/>
                <w:sz w:val="18"/>
                <w:szCs w:val="18"/>
                <w:highlight w:val="none"/>
                <w:lang w:val="en-US" w:eastAsia="zh-CN"/>
              </w:rPr>
            </w:pPr>
            <w:r>
              <w:rPr>
                <w:rFonts w:hint="eastAsia" w:ascii="宋体" w:hAnsi="宋体" w:cs="宋体"/>
                <w:bCs/>
                <w:color w:val="auto"/>
                <w:sz w:val="18"/>
                <w:szCs w:val="18"/>
                <w:highlight w:val="none"/>
                <w:lang w:val="en-US" w:eastAsia="zh-CN"/>
              </w:rPr>
              <w:t>信息技术</w:t>
            </w:r>
          </w:p>
        </w:tc>
      </w:tr>
      <w:tr w14:paraId="7728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678" w:type="dxa"/>
            <w:vMerge w:val="continue"/>
          </w:tcPr>
          <w:p w14:paraId="7ED4B27A">
            <w:pPr>
              <w:pageBreakBefore w:val="0"/>
              <w:kinsoku/>
              <w:wordWrap/>
              <w:overflowPunct/>
              <w:topLinePunct w:val="0"/>
              <w:bidi w:val="0"/>
              <w:spacing w:line="360" w:lineRule="exact"/>
              <w:ind w:left="0" w:leftChars="0" w:firstLine="422"/>
              <w:jc w:val="center"/>
              <w:rPr>
                <w:rFonts w:ascii="宋体" w:hAnsi="宋体" w:cs="宋体"/>
                <w:b/>
                <w:bCs/>
                <w:color w:val="auto"/>
                <w:sz w:val="18"/>
                <w:szCs w:val="18"/>
                <w:highlight w:val="none"/>
              </w:rPr>
            </w:pPr>
          </w:p>
        </w:tc>
        <w:tc>
          <w:tcPr>
            <w:tcW w:w="707" w:type="dxa"/>
            <w:vAlign w:val="center"/>
          </w:tcPr>
          <w:p w14:paraId="01BC5E48">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4DD9B57E">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382332E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基</w:t>
            </w:r>
          </w:p>
          <w:p w14:paraId="4C349B1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础</w:t>
            </w:r>
          </w:p>
          <w:p w14:paraId="7AC75407">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知</w:t>
            </w:r>
          </w:p>
          <w:p w14:paraId="734F0F52">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识</w:t>
            </w:r>
          </w:p>
        </w:tc>
        <w:tc>
          <w:tcPr>
            <w:tcW w:w="4954" w:type="dxa"/>
            <w:vAlign w:val="center"/>
          </w:tcPr>
          <w:p w14:paraId="34630B35">
            <w:pPr>
              <w:keepNext w:val="0"/>
              <w:keepLines w:val="0"/>
              <w:pageBreakBefore w:val="0"/>
              <w:numPr>
                <w:ilvl w:val="0"/>
                <w:numId w:val="1"/>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掌握</w:t>
            </w:r>
            <w:r>
              <w:rPr>
                <w:rFonts w:hint="eastAsia" w:ascii="宋体" w:hAnsi="宋体" w:cs="宋体"/>
                <w:bCs/>
                <w:color w:val="auto"/>
                <w:sz w:val="18"/>
                <w:szCs w:val="18"/>
                <w:highlight w:val="none"/>
                <w:lang w:val="en-US" w:eastAsia="zh-CN"/>
              </w:rPr>
              <w:t>电工电子</w:t>
            </w:r>
            <w:r>
              <w:rPr>
                <w:rFonts w:hint="eastAsia" w:ascii="宋体" w:hAnsi="宋体" w:eastAsia="宋体" w:cs="宋体"/>
                <w:bCs/>
                <w:color w:val="auto"/>
                <w:sz w:val="18"/>
                <w:szCs w:val="18"/>
                <w:highlight w:val="none"/>
              </w:rPr>
              <w:t>的基础理论知识和技能，在工业机器人技术方面具有综合分析、解决问题的基本能力；</w:t>
            </w:r>
          </w:p>
          <w:p w14:paraId="1EAAC17E">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）熟悉机械制图以及液压传动与气动技术的基础知识；</w:t>
            </w:r>
          </w:p>
          <w:p w14:paraId="6F93B7EE">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熟悉工业机器人基础知识</w:t>
            </w:r>
            <w:r>
              <w:rPr>
                <w:rFonts w:hint="eastAsia" w:ascii="宋体" w:hAnsi="宋体" w:eastAsia="宋体" w:cs="宋体"/>
                <w:bCs/>
                <w:color w:val="auto"/>
                <w:sz w:val="18"/>
                <w:szCs w:val="18"/>
                <w:highlight w:val="none"/>
              </w:rPr>
              <w:t>，为工业机器人编程、调试、运维打下基础；</w:t>
            </w:r>
          </w:p>
          <w:p w14:paraId="09D5C2B4">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default" w:ascii="宋体" w:hAnsi="宋体" w:eastAsia="宋体" w:cs="宋体"/>
                <w:bCs/>
                <w:color w:val="auto"/>
                <w:sz w:val="18"/>
                <w:szCs w:val="18"/>
                <w:highlight w:val="none"/>
              </w:rPr>
              <w:t>（5）</w:t>
            </w:r>
            <w:r>
              <w:rPr>
                <w:rFonts w:hint="eastAsia" w:ascii="宋体" w:hAnsi="宋体" w:eastAsia="宋体" w:cs="宋体"/>
                <w:b w:val="0"/>
                <w:color w:val="auto"/>
                <w:sz w:val="18"/>
                <w:szCs w:val="18"/>
                <w:highlight w:val="none"/>
              </w:rPr>
              <w:t>掌握常用编程语言（Python）和开发环境，能够编写控制算法和程序</w:t>
            </w:r>
            <w:r>
              <w:rPr>
                <w:rFonts w:hint="eastAsia" w:ascii="宋体" w:hAnsi="宋体" w:cs="宋体"/>
                <w:bCs/>
                <w:color w:val="auto"/>
                <w:sz w:val="18"/>
                <w:szCs w:val="18"/>
                <w:highlight w:val="none"/>
                <w:lang w:eastAsia="zh-CN"/>
              </w:rPr>
              <w:t>；</w:t>
            </w:r>
          </w:p>
          <w:p w14:paraId="6D945E6A">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lang w:eastAsia="zh-CN"/>
              </w:rPr>
              <w:t>）掌握电气</w:t>
            </w:r>
            <w:r>
              <w:rPr>
                <w:rFonts w:hint="eastAsia" w:ascii="宋体" w:hAnsi="宋体" w:cs="宋体"/>
                <w:bCs/>
                <w:color w:val="auto"/>
                <w:sz w:val="18"/>
                <w:szCs w:val="18"/>
                <w:highlight w:val="none"/>
                <w:lang w:val="en-US" w:eastAsia="zh-CN"/>
              </w:rPr>
              <w:t>控制及CAD</w:t>
            </w:r>
            <w:r>
              <w:rPr>
                <w:rFonts w:hint="eastAsia" w:ascii="宋体" w:hAnsi="宋体" w:eastAsia="宋体" w:cs="宋体"/>
                <w:bCs/>
                <w:color w:val="auto"/>
                <w:sz w:val="18"/>
                <w:szCs w:val="18"/>
                <w:highlight w:val="none"/>
                <w:lang w:eastAsia="zh-CN"/>
              </w:rPr>
              <w:t>的</w:t>
            </w:r>
            <w:r>
              <w:rPr>
                <w:rFonts w:hint="eastAsia" w:ascii="宋体" w:hAnsi="宋体" w:cs="宋体"/>
                <w:bCs/>
                <w:color w:val="auto"/>
                <w:sz w:val="18"/>
                <w:szCs w:val="18"/>
                <w:highlight w:val="none"/>
                <w:lang w:val="en-US" w:eastAsia="zh-CN"/>
              </w:rPr>
              <w:t>相关</w:t>
            </w:r>
            <w:r>
              <w:rPr>
                <w:rFonts w:hint="eastAsia" w:ascii="宋体" w:hAnsi="宋体" w:eastAsia="宋体" w:cs="宋体"/>
                <w:bCs/>
                <w:color w:val="auto"/>
                <w:sz w:val="18"/>
                <w:szCs w:val="18"/>
                <w:highlight w:val="none"/>
                <w:lang w:eastAsia="zh-CN"/>
              </w:rPr>
              <w:t>知识，</w:t>
            </w:r>
            <w:r>
              <w:rPr>
                <w:rFonts w:hint="eastAsia" w:ascii="宋体" w:hAnsi="宋体" w:cs="宋体"/>
                <w:bCs/>
                <w:color w:val="auto"/>
                <w:sz w:val="18"/>
                <w:szCs w:val="18"/>
                <w:highlight w:val="none"/>
                <w:lang w:val="en-US" w:eastAsia="zh-CN"/>
              </w:rPr>
              <w:t>为</w:t>
            </w:r>
            <w:r>
              <w:rPr>
                <w:rFonts w:hint="eastAsia" w:ascii="宋体" w:hAnsi="宋体" w:eastAsia="宋体" w:cs="宋体"/>
                <w:bCs/>
                <w:color w:val="auto"/>
                <w:sz w:val="18"/>
                <w:szCs w:val="18"/>
                <w:highlight w:val="none"/>
                <w:lang w:eastAsia="zh-CN"/>
              </w:rPr>
              <w:t>工业机器人</w:t>
            </w:r>
            <w:r>
              <w:rPr>
                <w:rFonts w:hint="eastAsia" w:ascii="宋体" w:hAnsi="宋体" w:cs="宋体"/>
                <w:bCs/>
                <w:color w:val="auto"/>
                <w:sz w:val="18"/>
                <w:szCs w:val="18"/>
                <w:highlight w:val="none"/>
                <w:lang w:val="en-US" w:eastAsia="zh-CN"/>
              </w:rPr>
              <w:t>控制</w:t>
            </w:r>
            <w:r>
              <w:rPr>
                <w:rFonts w:hint="eastAsia" w:ascii="宋体" w:hAnsi="宋体" w:eastAsia="宋体" w:cs="宋体"/>
                <w:bCs/>
                <w:color w:val="auto"/>
                <w:sz w:val="18"/>
                <w:szCs w:val="18"/>
                <w:highlight w:val="none"/>
                <w:lang w:eastAsia="zh-CN"/>
              </w:rPr>
              <w:t>系统</w:t>
            </w:r>
            <w:r>
              <w:rPr>
                <w:rFonts w:hint="eastAsia" w:ascii="宋体" w:hAnsi="宋体" w:cs="宋体"/>
                <w:bCs/>
                <w:color w:val="auto"/>
                <w:sz w:val="18"/>
                <w:szCs w:val="18"/>
                <w:highlight w:val="none"/>
                <w:lang w:val="en-US" w:eastAsia="zh-CN"/>
              </w:rPr>
              <w:t>调试打下基础；</w:t>
            </w:r>
          </w:p>
          <w:p w14:paraId="663A7022">
            <w:pPr>
              <w:pStyle w:val="7"/>
              <w:pageBreakBefore w:val="0"/>
              <w:kinsoku/>
              <w:wordWrap/>
              <w:overflowPunct/>
              <w:topLinePunct w:val="0"/>
              <w:bidi w:val="0"/>
              <w:spacing w:after="0" w:line="360" w:lineRule="exact"/>
              <w:ind w:left="0" w:leftChars="0"/>
              <w:rPr>
                <w:rFonts w:hint="default"/>
                <w:highlight w:val="none"/>
                <w:lang w:val="en-US"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7</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掌握机械设计、智能制造基础知识，为工业机器人机械系统设计打下基础。</w:t>
            </w:r>
          </w:p>
        </w:tc>
        <w:tc>
          <w:tcPr>
            <w:tcW w:w="2774" w:type="dxa"/>
            <w:vAlign w:val="center"/>
          </w:tcPr>
          <w:p w14:paraId="63B80116">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lang w:val="en-US" w:eastAsia="zh-CN"/>
              </w:rPr>
              <w:t>工程</w:t>
            </w:r>
            <w:r>
              <w:rPr>
                <w:rFonts w:hint="eastAsia" w:ascii="宋体" w:hAnsi="宋体" w:eastAsia="宋体" w:cs="宋体"/>
                <w:bCs/>
                <w:color w:val="auto"/>
                <w:sz w:val="18"/>
                <w:szCs w:val="18"/>
                <w:highlight w:val="none"/>
              </w:rPr>
              <w:t>制图</w:t>
            </w:r>
          </w:p>
          <w:p w14:paraId="245C4A1E">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电工电子技术</w:t>
            </w:r>
          </w:p>
          <w:p w14:paraId="74AF0EE2">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液压</w:t>
            </w:r>
            <w:r>
              <w:rPr>
                <w:rFonts w:hint="eastAsia" w:ascii="宋体" w:hAnsi="宋体" w:cs="宋体"/>
                <w:bCs/>
                <w:color w:val="auto"/>
                <w:sz w:val="18"/>
                <w:szCs w:val="18"/>
                <w:highlight w:val="none"/>
                <w:lang w:val="en-US" w:eastAsia="zh-CN"/>
              </w:rPr>
              <w:t>传动</w:t>
            </w:r>
            <w:r>
              <w:rPr>
                <w:rFonts w:hint="eastAsia" w:ascii="宋体" w:hAnsi="宋体" w:eastAsia="宋体" w:cs="宋体"/>
                <w:bCs/>
                <w:color w:val="auto"/>
                <w:sz w:val="18"/>
                <w:szCs w:val="18"/>
                <w:highlight w:val="none"/>
              </w:rPr>
              <w:t>与气</w:t>
            </w:r>
            <w:r>
              <w:rPr>
                <w:rFonts w:hint="eastAsia" w:ascii="宋体" w:hAnsi="宋体" w:cs="宋体"/>
                <w:bCs/>
                <w:color w:val="auto"/>
                <w:sz w:val="18"/>
                <w:szCs w:val="18"/>
                <w:highlight w:val="none"/>
                <w:lang w:val="en-US" w:eastAsia="zh-CN"/>
              </w:rPr>
              <w:t>动传动</w:t>
            </w:r>
          </w:p>
          <w:p w14:paraId="7B7CF7DA">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工业机器人技术基础</w:t>
            </w:r>
          </w:p>
          <w:p w14:paraId="591637D3">
            <w:pPr>
              <w:pStyle w:val="5"/>
              <w:keepNext w:val="0"/>
              <w:keepLines w:val="0"/>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eastAsia="zh-CN"/>
              </w:rPr>
              <w:t>Python 编程技术</w:t>
            </w:r>
          </w:p>
          <w:p w14:paraId="758F7A3A">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cs="宋体"/>
                <w:bCs/>
                <w:color w:val="auto"/>
                <w:sz w:val="18"/>
                <w:szCs w:val="18"/>
                <w:highlight w:val="none"/>
                <w:lang w:val="en-US" w:eastAsia="zh-CN"/>
              </w:rPr>
              <w:t>电气</w:t>
            </w:r>
            <w:r>
              <w:rPr>
                <w:rFonts w:hint="eastAsia" w:ascii="宋体" w:hAnsi="宋体" w:eastAsia="宋体" w:cs="宋体"/>
                <w:bCs/>
                <w:color w:val="auto"/>
                <w:sz w:val="18"/>
                <w:szCs w:val="18"/>
                <w:highlight w:val="none"/>
              </w:rPr>
              <w:t>CAD</w:t>
            </w:r>
          </w:p>
          <w:p w14:paraId="3A573700">
            <w:pPr>
              <w:pStyle w:val="5"/>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outlineLvl w:val="3"/>
              <w:rPr>
                <w:rFonts w:hint="default"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机械</w:t>
            </w:r>
            <w:r>
              <w:rPr>
                <w:rFonts w:hint="eastAsia" w:ascii="宋体" w:hAnsi="宋体" w:cs="宋体"/>
                <w:b w:val="0"/>
                <w:bCs/>
                <w:color w:val="auto"/>
                <w:sz w:val="18"/>
                <w:szCs w:val="18"/>
                <w:highlight w:val="none"/>
                <w:lang w:val="en-US" w:eastAsia="zh-CN"/>
              </w:rPr>
              <w:t>设计</w:t>
            </w:r>
            <w:r>
              <w:rPr>
                <w:rFonts w:hint="eastAsia" w:ascii="宋体" w:hAnsi="宋体" w:eastAsia="宋体" w:cs="宋体"/>
                <w:b w:val="0"/>
                <w:bCs/>
                <w:color w:val="auto"/>
                <w:sz w:val="18"/>
                <w:szCs w:val="18"/>
                <w:highlight w:val="none"/>
              </w:rPr>
              <w:t>基础</w:t>
            </w:r>
            <w:r>
              <w:rPr>
                <w:rFonts w:hint="eastAsia" w:ascii="宋体" w:hAnsi="宋体" w:eastAsia="宋体" w:cs="宋体"/>
                <w:b w:val="0"/>
                <w:bCs/>
                <w:color w:val="auto"/>
                <w:sz w:val="18"/>
                <w:szCs w:val="18"/>
                <w:highlight w:val="none"/>
              </w:rPr>
              <w:br w:type="textWrapping"/>
            </w:r>
            <w:r>
              <w:rPr>
                <w:rFonts w:hint="eastAsia" w:ascii="宋体" w:hAnsi="宋体" w:cs="宋体"/>
                <w:b w:val="0"/>
                <w:bCs/>
                <w:color w:val="auto"/>
                <w:sz w:val="18"/>
                <w:szCs w:val="18"/>
                <w:highlight w:val="none"/>
                <w:lang w:val="en-US" w:eastAsia="zh-CN"/>
              </w:rPr>
              <w:t>智能制造基础</w:t>
            </w:r>
          </w:p>
        </w:tc>
      </w:tr>
      <w:tr w14:paraId="3153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678" w:type="dxa"/>
            <w:vMerge w:val="continue"/>
          </w:tcPr>
          <w:p w14:paraId="76D488D2">
            <w:pPr>
              <w:pageBreakBefore w:val="0"/>
              <w:kinsoku/>
              <w:wordWrap/>
              <w:overflowPunct/>
              <w:topLinePunct w:val="0"/>
              <w:bidi w:val="0"/>
              <w:spacing w:line="360" w:lineRule="exact"/>
              <w:ind w:left="0" w:leftChars="0" w:firstLine="422"/>
              <w:jc w:val="center"/>
              <w:rPr>
                <w:rFonts w:ascii="宋体" w:hAnsi="宋体" w:cs="宋体"/>
                <w:b/>
                <w:bCs/>
                <w:color w:val="auto"/>
                <w:szCs w:val="21"/>
                <w:highlight w:val="none"/>
              </w:rPr>
            </w:pPr>
          </w:p>
        </w:tc>
        <w:tc>
          <w:tcPr>
            <w:tcW w:w="707" w:type="dxa"/>
            <w:vAlign w:val="center"/>
          </w:tcPr>
          <w:p w14:paraId="77AD199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2F4AD88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2E9A9AAC">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核</w:t>
            </w:r>
          </w:p>
          <w:p w14:paraId="47A6F048">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心</w:t>
            </w:r>
          </w:p>
          <w:p w14:paraId="45178281">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知</w:t>
            </w:r>
          </w:p>
          <w:p w14:paraId="5E109AB1">
            <w:pPr>
              <w:pageBreakBefore w:val="0"/>
              <w:kinsoku/>
              <w:wordWrap/>
              <w:overflowPunct/>
              <w:topLinePunct w:val="0"/>
              <w:bidi w:val="0"/>
              <w:spacing w:line="360" w:lineRule="exact"/>
              <w:ind w:left="0" w:leftChars="0"/>
              <w:jc w:val="center"/>
              <w:rPr>
                <w:rFonts w:ascii="宋体" w:hAnsi="宋体" w:cs="宋体"/>
                <w:b/>
                <w:bCs/>
                <w:color w:val="auto"/>
                <w:szCs w:val="21"/>
                <w:highlight w:val="none"/>
              </w:rPr>
            </w:pPr>
            <w:r>
              <w:rPr>
                <w:rFonts w:hint="eastAsia" w:ascii="宋体" w:hAnsi="宋体" w:cs="宋体"/>
                <w:b/>
                <w:bCs/>
                <w:color w:val="auto"/>
                <w:sz w:val="18"/>
                <w:szCs w:val="18"/>
                <w:highlight w:val="none"/>
              </w:rPr>
              <w:t>识</w:t>
            </w:r>
          </w:p>
        </w:tc>
        <w:tc>
          <w:tcPr>
            <w:tcW w:w="4954" w:type="dxa"/>
            <w:vAlign w:val="center"/>
          </w:tcPr>
          <w:p w14:paraId="1A83B8EA">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掌握 PLC 应用技术，具备可编程自动化系统的编程、调试、运行和维护的能力</w:t>
            </w:r>
            <w:r>
              <w:rPr>
                <w:rFonts w:hint="eastAsia" w:ascii="宋体" w:hAnsi="宋体" w:cs="宋体"/>
                <w:bCs/>
                <w:color w:val="auto"/>
                <w:sz w:val="18"/>
                <w:szCs w:val="18"/>
                <w:highlight w:val="none"/>
                <w:lang w:val="en-US" w:eastAsia="zh-CN"/>
              </w:rPr>
              <w:t>；</w:t>
            </w:r>
          </w:p>
          <w:p w14:paraId="463A0244">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掌握智能视觉技术，具备机器视觉系统选型、搭建、标定、训练与编程的能力</w:t>
            </w:r>
            <w:r>
              <w:rPr>
                <w:rFonts w:hint="eastAsia" w:ascii="宋体" w:hAnsi="宋体" w:cs="宋体"/>
                <w:bCs/>
                <w:color w:val="auto"/>
                <w:sz w:val="18"/>
                <w:szCs w:val="18"/>
                <w:highlight w:val="none"/>
                <w:lang w:val="en-US" w:eastAsia="zh-CN"/>
              </w:rPr>
              <w:t>；</w:t>
            </w:r>
          </w:p>
          <w:p w14:paraId="390D3395">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掌握工业机器人现场编程技术，具备工业现场工业机器人的编程、调试、运行与维护的能力</w:t>
            </w:r>
            <w:r>
              <w:rPr>
                <w:rFonts w:hint="eastAsia" w:ascii="宋体" w:hAnsi="宋体" w:cs="宋体"/>
                <w:bCs/>
                <w:color w:val="auto"/>
                <w:sz w:val="18"/>
                <w:szCs w:val="18"/>
                <w:highlight w:val="none"/>
                <w:lang w:val="en-US" w:eastAsia="zh-CN"/>
              </w:rPr>
              <w:t>；</w:t>
            </w:r>
          </w:p>
          <w:p w14:paraId="08427E51">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掌握工业机器人系统运维技术，具备工业机器人系统参数配置、机械电气系统维护、系统运行与故障诊断的能力</w:t>
            </w:r>
            <w:r>
              <w:rPr>
                <w:rFonts w:hint="eastAsia" w:ascii="宋体" w:hAnsi="宋体" w:cs="宋体"/>
                <w:bCs/>
                <w:color w:val="auto"/>
                <w:sz w:val="18"/>
                <w:szCs w:val="18"/>
                <w:highlight w:val="none"/>
                <w:lang w:val="en-US" w:eastAsia="zh-CN"/>
              </w:rPr>
              <w:t>；</w:t>
            </w:r>
          </w:p>
          <w:p w14:paraId="395F00F8">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掌握离线编程技术，具备工业机器人系统建模、仿真、离线编程的能力</w:t>
            </w:r>
            <w:r>
              <w:rPr>
                <w:rFonts w:hint="eastAsia" w:ascii="宋体" w:hAnsi="宋体" w:cs="宋体"/>
                <w:bCs/>
                <w:color w:val="auto"/>
                <w:sz w:val="18"/>
                <w:szCs w:val="18"/>
                <w:highlight w:val="none"/>
                <w:lang w:val="en-US" w:eastAsia="zh-CN"/>
              </w:rPr>
              <w:t>；</w:t>
            </w:r>
          </w:p>
          <w:p w14:paraId="4ABAEA25">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掌握工业机器人系统集成技术，具备工业机器人应用系统选型、设计、编程与调试的能力</w:t>
            </w:r>
            <w:r>
              <w:rPr>
                <w:rFonts w:hint="eastAsia" w:ascii="宋体" w:hAnsi="宋体" w:cs="宋体"/>
                <w:bCs/>
                <w:color w:val="auto"/>
                <w:sz w:val="18"/>
                <w:szCs w:val="18"/>
                <w:highlight w:val="none"/>
                <w:lang w:val="en-US" w:eastAsia="zh-CN"/>
              </w:rPr>
              <w:t>；</w:t>
            </w:r>
          </w:p>
          <w:p w14:paraId="61986266">
            <w:pPr>
              <w:pStyle w:val="7"/>
              <w:pageBreakBefore w:val="0"/>
              <w:kinsoku/>
              <w:wordWrap/>
              <w:overflowPunct/>
              <w:topLinePunct w:val="0"/>
              <w:bidi w:val="0"/>
              <w:spacing w:after="0" w:line="360" w:lineRule="exact"/>
              <w:ind w:left="0" w:leftChars="0"/>
              <w:rPr>
                <w:rFonts w:hint="default"/>
                <w:highlight w:val="none"/>
                <w:lang w:val="en-US"/>
              </w:rPr>
            </w:pPr>
            <w:r>
              <w:rPr>
                <w:rFonts w:hint="eastAsia" w:ascii="宋体" w:hAnsi="宋体" w:cs="宋体"/>
                <w:bCs/>
                <w:color w:val="auto"/>
                <w:sz w:val="18"/>
                <w:szCs w:val="18"/>
                <w:highlight w:val="none"/>
                <w:lang w:val="en-US" w:eastAsia="zh-CN"/>
              </w:rPr>
              <w:t>（7）熟悉数字孪生与物理实体映射，熟悉仿真环境进行虚拟调试技术。</w:t>
            </w:r>
          </w:p>
        </w:tc>
        <w:tc>
          <w:tcPr>
            <w:tcW w:w="2774" w:type="dxa"/>
            <w:vAlign w:val="center"/>
          </w:tcPr>
          <w:p w14:paraId="6D387BC8">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电气与PLC控制技术</w:t>
            </w:r>
          </w:p>
          <w:p w14:paraId="1AFD5BE7">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智能视觉技术应用</w:t>
            </w:r>
          </w:p>
          <w:p w14:paraId="664E408C">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工业机器人现场编程</w:t>
            </w:r>
          </w:p>
          <w:p w14:paraId="712CC350">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ascii="宋体" w:hAnsi="宋体" w:eastAsia="宋体" w:cs="宋体"/>
                <w:bCs/>
                <w:color w:val="auto"/>
                <w:sz w:val="18"/>
                <w:szCs w:val="18"/>
                <w:highlight w:val="none"/>
              </w:rPr>
              <w:t>工业机器人</w:t>
            </w:r>
            <w:r>
              <w:rPr>
                <w:rFonts w:hint="eastAsia" w:cs="宋体"/>
                <w:bCs/>
                <w:color w:val="auto"/>
                <w:sz w:val="18"/>
                <w:szCs w:val="18"/>
                <w:highlight w:val="none"/>
                <w:lang w:val="en-US" w:eastAsia="zh-CN"/>
              </w:rPr>
              <w:t>系统智能运维</w:t>
            </w:r>
          </w:p>
          <w:p w14:paraId="31E8811A">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cs="宋体"/>
                <w:bCs/>
                <w:color w:val="auto"/>
                <w:sz w:val="18"/>
                <w:szCs w:val="18"/>
                <w:highlight w:val="none"/>
                <w:lang w:val="en-US" w:eastAsia="zh-CN"/>
              </w:rPr>
              <w:t>工业</w:t>
            </w:r>
            <w:r>
              <w:rPr>
                <w:rFonts w:hint="eastAsia" w:ascii="宋体" w:hAnsi="宋体" w:eastAsia="宋体" w:cs="宋体"/>
                <w:bCs/>
                <w:color w:val="auto"/>
                <w:sz w:val="18"/>
                <w:szCs w:val="18"/>
                <w:highlight w:val="none"/>
              </w:rPr>
              <w:t>机器人离线编程与仿真</w:t>
            </w:r>
          </w:p>
          <w:p w14:paraId="356E039C">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工业机器人应用系统集成</w:t>
            </w:r>
          </w:p>
          <w:p w14:paraId="3600287C">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cs="宋体"/>
                <w:bCs/>
                <w:color w:val="auto"/>
                <w:sz w:val="18"/>
                <w:szCs w:val="18"/>
                <w:highlight w:val="none"/>
                <w:lang w:val="en-US" w:eastAsia="zh-CN"/>
              </w:rPr>
            </w:pPr>
            <w:r>
              <w:rPr>
                <w:rFonts w:hint="eastAsia" w:cs="宋体"/>
                <w:bCs/>
                <w:color w:val="auto"/>
                <w:sz w:val="18"/>
                <w:szCs w:val="18"/>
                <w:highlight w:val="none"/>
                <w:lang w:val="en-US" w:eastAsia="zh-CN"/>
              </w:rPr>
              <w:t>数字孪生与虚拟调试技术应用</w:t>
            </w:r>
          </w:p>
        </w:tc>
      </w:tr>
      <w:tr w14:paraId="31F8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jc w:val="center"/>
        </w:trPr>
        <w:tc>
          <w:tcPr>
            <w:tcW w:w="678" w:type="dxa"/>
            <w:vMerge w:val="continue"/>
          </w:tcPr>
          <w:p w14:paraId="1CA68379">
            <w:pPr>
              <w:pageBreakBefore w:val="0"/>
              <w:kinsoku/>
              <w:wordWrap/>
              <w:overflowPunct/>
              <w:topLinePunct w:val="0"/>
              <w:bidi w:val="0"/>
              <w:spacing w:line="360" w:lineRule="exact"/>
              <w:ind w:left="0" w:leftChars="0" w:firstLine="422"/>
              <w:jc w:val="center"/>
              <w:rPr>
                <w:rFonts w:ascii="宋体" w:hAnsi="宋体" w:cs="宋体"/>
                <w:b/>
                <w:bCs/>
                <w:color w:val="auto"/>
                <w:sz w:val="18"/>
                <w:szCs w:val="18"/>
                <w:highlight w:val="none"/>
              </w:rPr>
            </w:pPr>
          </w:p>
        </w:tc>
        <w:tc>
          <w:tcPr>
            <w:tcW w:w="707" w:type="dxa"/>
            <w:vAlign w:val="center"/>
          </w:tcPr>
          <w:p w14:paraId="00909C2A">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03A3B47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3C0A8432">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拓</w:t>
            </w:r>
          </w:p>
          <w:p w14:paraId="0A8E6D9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展</w:t>
            </w:r>
          </w:p>
          <w:p w14:paraId="77032A2A">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知</w:t>
            </w:r>
          </w:p>
          <w:p w14:paraId="4ED0E677">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识</w:t>
            </w:r>
          </w:p>
        </w:tc>
        <w:tc>
          <w:tcPr>
            <w:tcW w:w="4954" w:type="dxa"/>
            <w:vAlign w:val="center"/>
          </w:tcPr>
          <w:p w14:paraId="35B69A0A">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（1）掌握PLC、伺服与数字孪生技术，遵守安全规范及智能制造标准；</w:t>
            </w:r>
          </w:p>
          <w:p w14:paraId="1D7F3B64">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（2）熟练操作机床，维护数控系统，遵守安全规范与ISO标准，对接智能制造</w:t>
            </w:r>
            <w:r>
              <w:rPr>
                <w:rFonts w:hint="eastAsia" w:ascii="宋体" w:hAnsi="宋体" w:cs="宋体"/>
                <w:bCs/>
                <w:color w:val="auto"/>
                <w:sz w:val="18"/>
                <w:szCs w:val="18"/>
                <w:highlight w:val="none"/>
                <w:lang w:eastAsia="zh-CN"/>
              </w:rPr>
              <w:t>；</w:t>
            </w:r>
          </w:p>
          <w:p w14:paraId="05CAD9E8">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（3）掌握</w:t>
            </w:r>
            <w:r>
              <w:rPr>
                <w:rFonts w:hint="eastAsia" w:cs="宋体"/>
                <w:bCs/>
                <w:color w:val="auto"/>
                <w:sz w:val="18"/>
                <w:szCs w:val="18"/>
                <w:highlight w:val="none"/>
                <w:lang w:val="en-US" w:eastAsia="zh-CN"/>
              </w:rPr>
              <w:t>项目</w:t>
            </w:r>
            <w:r>
              <w:rPr>
                <w:rFonts w:hint="eastAsia" w:ascii="宋体" w:hAnsi="宋体" w:eastAsia="宋体" w:cs="宋体"/>
                <w:bCs/>
                <w:color w:val="auto"/>
                <w:sz w:val="18"/>
                <w:szCs w:val="18"/>
                <w:highlight w:val="none"/>
              </w:rPr>
              <w:t>管理</w:t>
            </w:r>
            <w:r>
              <w:rPr>
                <w:rFonts w:hint="eastAsia" w:cs="宋体"/>
                <w:bCs/>
                <w:color w:val="auto"/>
                <w:sz w:val="18"/>
                <w:szCs w:val="18"/>
                <w:highlight w:val="none"/>
                <w:lang w:val="en-US" w:eastAsia="zh-CN"/>
              </w:rPr>
              <w:t>流程</w:t>
            </w:r>
            <w:r>
              <w:rPr>
                <w:rFonts w:hint="eastAsia" w:ascii="宋体" w:hAnsi="宋体" w:eastAsia="宋体" w:cs="宋体"/>
                <w:bCs/>
                <w:color w:val="auto"/>
                <w:sz w:val="18"/>
                <w:szCs w:val="18"/>
                <w:highlight w:val="none"/>
              </w:rPr>
              <w:t>，遵守</w:t>
            </w:r>
            <w:r>
              <w:rPr>
                <w:rFonts w:hint="eastAsia" w:cs="宋体"/>
                <w:bCs/>
                <w:color w:val="auto"/>
                <w:sz w:val="18"/>
                <w:szCs w:val="18"/>
                <w:highlight w:val="none"/>
                <w:lang w:val="en-US" w:eastAsia="zh-CN"/>
              </w:rPr>
              <w:t>标准</w:t>
            </w:r>
            <w:r>
              <w:rPr>
                <w:rFonts w:hint="eastAsia" w:ascii="宋体" w:hAnsi="宋体" w:eastAsia="宋体" w:cs="宋体"/>
                <w:bCs/>
                <w:color w:val="auto"/>
                <w:sz w:val="18"/>
                <w:szCs w:val="18"/>
                <w:highlight w:val="none"/>
              </w:rPr>
              <w:t>规范</w:t>
            </w:r>
            <w:r>
              <w:rPr>
                <w:rFonts w:hint="eastAsia" w:ascii="宋体" w:hAnsi="宋体" w:eastAsia="宋体" w:cs="宋体"/>
                <w:bCs/>
                <w:color w:val="auto"/>
                <w:sz w:val="18"/>
                <w:szCs w:val="18"/>
                <w:highlight w:val="none"/>
                <w:shd w:val="clear" w:color="auto" w:fill="FFFFFF"/>
              </w:rPr>
              <w:t>；</w:t>
            </w:r>
          </w:p>
          <w:p w14:paraId="1422AEC9">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ascii="宋体" w:hAnsi="宋体" w:eastAsia="宋体" w:cs="宋体"/>
                <w:bCs/>
                <w:color w:val="auto"/>
                <w:sz w:val="18"/>
                <w:szCs w:val="18"/>
                <w:highlight w:val="none"/>
                <w:shd w:val="clear" w:color="auto" w:fill="FFFFFF"/>
              </w:rPr>
              <w:t>（4）</w:t>
            </w:r>
            <w:r>
              <w:rPr>
                <w:rFonts w:hint="eastAsia" w:cs="宋体"/>
                <w:bCs/>
                <w:color w:val="auto"/>
                <w:sz w:val="18"/>
                <w:szCs w:val="18"/>
                <w:highlight w:val="none"/>
                <w:shd w:val="clear" w:color="auto" w:fill="FFFFFF"/>
                <w:lang w:val="en-US" w:eastAsia="zh-CN"/>
              </w:rPr>
              <w:t>掌握网络架构和协议体系，理解网络设备和技术原理；</w:t>
            </w:r>
          </w:p>
          <w:p w14:paraId="345DCB22">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（5）培养学生掌握兼具技术与市场视角的复合能力；</w:t>
            </w:r>
          </w:p>
          <w:p w14:paraId="55C32E85">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（6）培养学生掌握C语言核心语法、程序设计思想与结构化方法。</w:t>
            </w:r>
          </w:p>
        </w:tc>
        <w:tc>
          <w:tcPr>
            <w:tcW w:w="2774" w:type="dxa"/>
            <w:vAlign w:val="center"/>
          </w:tcPr>
          <w:p w14:paraId="0E43C464">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变频器与伺服驱动应用</w:t>
            </w:r>
          </w:p>
          <w:p w14:paraId="08314AA1">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sz w:val="18"/>
                <w:szCs w:val="18"/>
                <w:highlight w:val="none"/>
                <w:lang w:val="en-US" w:eastAsia="zh-CN"/>
              </w:rPr>
            </w:pPr>
            <w:r>
              <w:rPr>
                <w:rFonts w:hint="eastAsia" w:cs="宋体"/>
                <w:bCs/>
                <w:sz w:val="18"/>
                <w:szCs w:val="18"/>
                <w:highlight w:val="none"/>
                <w:lang w:val="en-US" w:eastAsia="zh-CN"/>
              </w:rPr>
              <w:t>数控</w:t>
            </w:r>
            <w:r>
              <w:rPr>
                <w:rFonts w:hint="eastAsia" w:ascii="宋体" w:hAnsi="宋体" w:cs="宋体"/>
                <w:bCs/>
                <w:sz w:val="18"/>
                <w:szCs w:val="18"/>
                <w:highlight w:val="none"/>
              </w:rPr>
              <w:t>技</w:t>
            </w:r>
            <w:r>
              <w:rPr>
                <w:rFonts w:hint="eastAsia" w:cs="宋体"/>
                <w:bCs/>
                <w:sz w:val="18"/>
                <w:szCs w:val="18"/>
                <w:highlight w:val="none"/>
                <w:lang w:val="en-US" w:eastAsia="zh-CN"/>
              </w:rPr>
              <w:t>术</w:t>
            </w:r>
          </w:p>
          <w:p w14:paraId="5BA64F66">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项目管理</w:t>
            </w:r>
          </w:p>
          <w:p w14:paraId="1CC863E1">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工业控制网络与通信</w:t>
            </w:r>
          </w:p>
          <w:p w14:paraId="0A0141B8">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机电产品营销</w:t>
            </w:r>
          </w:p>
          <w:p w14:paraId="685058F2">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C语言程序设计</w:t>
            </w:r>
          </w:p>
        </w:tc>
      </w:tr>
      <w:tr w14:paraId="5611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8" w:type="dxa"/>
            <w:vMerge w:val="restart"/>
            <w:vAlign w:val="center"/>
          </w:tcPr>
          <w:p w14:paraId="077B1E54">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能</w:t>
            </w:r>
          </w:p>
          <w:p w14:paraId="6557E81A">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力</w:t>
            </w:r>
          </w:p>
          <w:p w14:paraId="1F03FF0C">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结</w:t>
            </w:r>
          </w:p>
          <w:p w14:paraId="5376B6B7">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b/>
                <w:bCs/>
                <w:color w:val="auto"/>
                <w:sz w:val="18"/>
                <w:szCs w:val="18"/>
                <w:highlight w:val="none"/>
              </w:rPr>
              <w:t>构</w:t>
            </w:r>
          </w:p>
        </w:tc>
        <w:tc>
          <w:tcPr>
            <w:tcW w:w="707" w:type="dxa"/>
            <w:vAlign w:val="center"/>
          </w:tcPr>
          <w:p w14:paraId="5174ED5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社</w:t>
            </w:r>
          </w:p>
          <w:p w14:paraId="4FC926DB">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会</w:t>
            </w:r>
          </w:p>
          <w:p w14:paraId="2086FB9F">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能</w:t>
            </w:r>
          </w:p>
          <w:p w14:paraId="3DB0B9A2">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b/>
                <w:bCs/>
                <w:color w:val="auto"/>
                <w:sz w:val="18"/>
                <w:szCs w:val="18"/>
                <w:highlight w:val="none"/>
              </w:rPr>
              <w:t>力</w:t>
            </w:r>
          </w:p>
        </w:tc>
        <w:tc>
          <w:tcPr>
            <w:tcW w:w="4954" w:type="dxa"/>
            <w:vAlign w:val="center"/>
          </w:tcPr>
          <w:p w14:paraId="5947DEE4">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（1）具有对安全生产法律法规的理解、贯彻能力；</w:t>
            </w:r>
          </w:p>
          <w:p w14:paraId="0CDE7B37">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（2）具有较强沟通协作能力，问题解决能力、创新能力；</w:t>
            </w:r>
          </w:p>
          <w:p w14:paraId="6632632F">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（3）具有获取本专业前沿知识和相关学科知识的自学能力</w:t>
            </w:r>
            <w:r>
              <w:rPr>
                <w:rFonts w:hint="eastAsia" w:ascii="宋体" w:hAnsi="宋体" w:cs="宋体"/>
                <w:bCs/>
                <w:color w:val="auto"/>
                <w:sz w:val="18"/>
                <w:szCs w:val="18"/>
                <w:highlight w:val="none"/>
                <w:lang w:eastAsia="zh-CN"/>
              </w:rPr>
              <w:t>；</w:t>
            </w:r>
          </w:p>
          <w:p w14:paraId="0EAA1979">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（4）具有良好的语言、文字表达能力和沟通能力</w:t>
            </w:r>
            <w:r>
              <w:rPr>
                <w:rFonts w:hint="eastAsia" w:ascii="宋体" w:hAnsi="宋体" w:cs="宋体"/>
                <w:bCs/>
                <w:color w:val="auto"/>
                <w:sz w:val="18"/>
                <w:szCs w:val="18"/>
                <w:highlight w:val="none"/>
                <w:lang w:eastAsia="zh-CN"/>
              </w:rPr>
              <w:t>。</w:t>
            </w:r>
          </w:p>
        </w:tc>
        <w:tc>
          <w:tcPr>
            <w:tcW w:w="2774" w:type="dxa"/>
            <w:vAlign w:val="center"/>
          </w:tcPr>
          <w:p w14:paraId="15580749">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安全培训</w:t>
            </w:r>
          </w:p>
          <w:p w14:paraId="4EFD8AC8">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社团活动</w:t>
            </w:r>
          </w:p>
          <w:p w14:paraId="4AA5FF74">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劳动教育</w:t>
            </w:r>
            <w:r>
              <w:rPr>
                <w:rFonts w:hint="eastAsia" w:ascii="宋体" w:hAnsi="宋体" w:cs="宋体"/>
                <w:bCs/>
                <w:color w:val="auto"/>
                <w:sz w:val="18"/>
                <w:szCs w:val="18"/>
                <w:highlight w:val="none"/>
                <w:lang w:val="en-US" w:eastAsia="zh-CN"/>
              </w:rPr>
              <w:t>与实践</w:t>
            </w:r>
          </w:p>
          <w:p w14:paraId="5EF3EC4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专业讲座</w:t>
            </w:r>
          </w:p>
          <w:p w14:paraId="3D648E3D">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毕业设计</w:t>
            </w:r>
          </w:p>
          <w:p w14:paraId="10F878C0">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highlight w:val="none"/>
                <w:lang w:val="en-US" w:eastAsia="zh-CN"/>
              </w:rPr>
            </w:pPr>
            <w:r>
              <w:rPr>
                <w:rFonts w:hint="eastAsia" w:ascii="宋体" w:hAnsi="宋体" w:eastAsia="宋体" w:cs="宋体"/>
                <w:bCs/>
                <w:color w:val="auto"/>
                <w:sz w:val="18"/>
                <w:szCs w:val="18"/>
                <w:highlight w:val="none"/>
                <w:lang w:val="en-US" w:eastAsia="zh-CN"/>
              </w:rPr>
              <w:t>岗位实习</w:t>
            </w:r>
          </w:p>
        </w:tc>
      </w:tr>
      <w:tr w14:paraId="72AA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78" w:type="dxa"/>
            <w:vMerge w:val="continue"/>
          </w:tcPr>
          <w:p w14:paraId="6DCE18EA">
            <w:pPr>
              <w:pageBreakBefore w:val="0"/>
              <w:kinsoku/>
              <w:wordWrap/>
              <w:overflowPunct/>
              <w:topLinePunct w:val="0"/>
              <w:bidi w:val="0"/>
              <w:spacing w:line="360" w:lineRule="exact"/>
              <w:ind w:left="0" w:leftChars="0" w:firstLine="422"/>
              <w:jc w:val="center"/>
              <w:rPr>
                <w:rFonts w:ascii="宋体" w:hAnsi="宋体" w:cs="宋体"/>
                <w:b/>
                <w:bCs/>
                <w:color w:val="auto"/>
                <w:sz w:val="18"/>
                <w:szCs w:val="18"/>
                <w:highlight w:val="none"/>
              </w:rPr>
            </w:pPr>
          </w:p>
        </w:tc>
        <w:tc>
          <w:tcPr>
            <w:tcW w:w="707" w:type="dxa"/>
            <w:vAlign w:val="center"/>
          </w:tcPr>
          <w:p w14:paraId="058C241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6F4E3712">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41A60C84">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核</w:t>
            </w:r>
          </w:p>
          <w:p w14:paraId="0D3835A1">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心</w:t>
            </w:r>
          </w:p>
          <w:p w14:paraId="50FEE80E">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能</w:t>
            </w:r>
          </w:p>
          <w:p w14:paraId="5A1D7F5E">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力</w:t>
            </w:r>
          </w:p>
        </w:tc>
        <w:tc>
          <w:tcPr>
            <w:tcW w:w="4954" w:type="dxa"/>
            <w:vAlign w:val="center"/>
          </w:tcPr>
          <w:p w14:paraId="498C4A0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rPr>
              <w:t>能读懂工业机器人系统机械结构图、液压、气动、电气系统图；</w:t>
            </w:r>
          </w:p>
          <w:p w14:paraId="57CB928E">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会使用电工、电子常用工具和仪表，能安装、调试工业机器人机械、电气系统；</w:t>
            </w:r>
          </w:p>
          <w:p w14:paraId="743799B7">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能读懂</w:t>
            </w:r>
            <w:r>
              <w:rPr>
                <w:rFonts w:hint="eastAsia" w:ascii="宋体" w:hAnsi="宋体" w:eastAsia="宋体" w:cs="宋体"/>
                <w:b w:val="0"/>
                <w:color w:val="auto"/>
                <w:sz w:val="18"/>
                <w:szCs w:val="18"/>
                <w:highlight w:val="none"/>
                <w:lang w:eastAsia="zh-CN"/>
              </w:rPr>
              <w:t>Python 编程</w:t>
            </w:r>
            <w:r>
              <w:rPr>
                <w:rFonts w:hint="eastAsia" w:ascii="宋体" w:hAnsi="宋体" w:eastAsia="宋体" w:cs="宋体"/>
                <w:bCs/>
                <w:color w:val="auto"/>
                <w:sz w:val="18"/>
                <w:szCs w:val="18"/>
                <w:highlight w:val="none"/>
                <w:lang w:val="en-US" w:eastAsia="zh-CN"/>
              </w:rPr>
              <w:t>语言，会设置工业机器人运动参数</w:t>
            </w:r>
            <w:r>
              <w:rPr>
                <w:rFonts w:hint="eastAsia" w:ascii="宋体" w:hAnsi="宋体" w:cs="宋体"/>
                <w:bCs/>
                <w:color w:val="auto"/>
                <w:sz w:val="18"/>
                <w:szCs w:val="18"/>
                <w:highlight w:val="none"/>
                <w:lang w:val="en-US" w:eastAsia="zh-CN"/>
              </w:rPr>
              <w:t>；</w:t>
            </w:r>
          </w:p>
          <w:p w14:paraId="3EA5FF98">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4</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能理解工业机器人相关技术基础，能选用工业机器人外围部件及传感与检测装置；</w:t>
            </w:r>
          </w:p>
          <w:p w14:paraId="2B2C634C">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5</w:t>
            </w:r>
            <w:r>
              <w:rPr>
                <w:rFonts w:hint="eastAsia" w:ascii="宋体" w:hAnsi="宋体" w:eastAsia="宋体" w:cs="宋体"/>
                <w:bCs/>
                <w:color w:val="auto"/>
                <w:sz w:val="18"/>
                <w:szCs w:val="18"/>
                <w:highlight w:val="none"/>
                <w:lang w:val="en-US" w:eastAsia="zh-CN"/>
              </w:rPr>
              <w:t>）具备可编程自动化系统的编程、调试、运行和维护能力；</w:t>
            </w:r>
          </w:p>
          <w:p w14:paraId="503265C7">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lang w:val="en-US" w:eastAsia="zh-CN"/>
              </w:rPr>
              <w:t>）具备机器视觉系统选型、搭建、标定、训练与编程能力；</w:t>
            </w:r>
          </w:p>
          <w:p w14:paraId="53375B0B">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具备工业现场工业机器人编程、调试、运行与维护能力；</w:t>
            </w:r>
          </w:p>
          <w:p w14:paraId="4F9F232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8</w:t>
            </w:r>
            <w:r>
              <w:rPr>
                <w:rFonts w:hint="eastAsia" w:ascii="宋体" w:hAnsi="宋体" w:eastAsia="宋体" w:cs="宋体"/>
                <w:bCs/>
                <w:color w:val="auto"/>
                <w:sz w:val="18"/>
                <w:szCs w:val="18"/>
                <w:highlight w:val="none"/>
                <w:lang w:val="en-US" w:eastAsia="zh-CN"/>
              </w:rPr>
              <w:t>）具备工业机器人系统参数配置、机械电气系统维护、系统运行与故障诊断的能力；</w:t>
            </w:r>
          </w:p>
          <w:p w14:paraId="2D47F8CD">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9</w:t>
            </w:r>
            <w:r>
              <w:rPr>
                <w:rFonts w:hint="eastAsia" w:ascii="宋体" w:hAnsi="宋体" w:eastAsia="宋体" w:cs="宋体"/>
                <w:bCs/>
                <w:color w:val="auto"/>
                <w:sz w:val="18"/>
                <w:szCs w:val="18"/>
                <w:highlight w:val="none"/>
                <w:lang w:val="en-US" w:eastAsia="zh-CN"/>
              </w:rPr>
              <w:t>）具备工业机器人系统建模、仿真、离线编程的能力；</w:t>
            </w:r>
          </w:p>
          <w:p w14:paraId="53FD54E6">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10</w:t>
            </w:r>
            <w:r>
              <w:rPr>
                <w:rFonts w:hint="eastAsia" w:ascii="宋体" w:hAnsi="宋体" w:eastAsia="宋体" w:cs="宋体"/>
                <w:bCs/>
                <w:color w:val="auto"/>
                <w:sz w:val="18"/>
                <w:szCs w:val="18"/>
                <w:highlight w:val="none"/>
                <w:lang w:val="en-US" w:eastAsia="zh-CN"/>
              </w:rPr>
              <w:t>）具备工业机器人系统选型、设计、编程与调试能力</w:t>
            </w:r>
            <w:r>
              <w:rPr>
                <w:rFonts w:hint="eastAsia" w:ascii="宋体" w:hAnsi="宋体" w:cs="宋体"/>
                <w:bCs/>
                <w:color w:val="auto"/>
                <w:sz w:val="18"/>
                <w:szCs w:val="18"/>
                <w:highlight w:val="none"/>
                <w:lang w:val="en-US" w:eastAsia="zh-CN"/>
              </w:rPr>
              <w:t>；</w:t>
            </w:r>
          </w:p>
          <w:p w14:paraId="4521E5FA">
            <w:pPr>
              <w:pStyle w:val="7"/>
              <w:pageBreakBefore w:val="0"/>
              <w:kinsoku/>
              <w:wordWrap/>
              <w:overflowPunct/>
              <w:topLinePunct w:val="0"/>
              <w:bidi w:val="0"/>
              <w:spacing w:after="0" w:line="360" w:lineRule="exact"/>
              <w:ind w:left="0" w:leftChars="0"/>
              <w:rPr>
                <w:rFonts w:hint="default"/>
                <w:highlight w:val="none"/>
                <w:lang w:val="en-US" w:eastAsia="zh-CN"/>
              </w:rPr>
            </w:pPr>
            <w:r>
              <w:rPr>
                <w:rFonts w:hint="eastAsia" w:ascii="宋体" w:hAnsi="宋体" w:cs="宋体"/>
                <w:bCs/>
                <w:color w:val="auto"/>
                <w:sz w:val="18"/>
                <w:szCs w:val="18"/>
                <w:highlight w:val="none"/>
                <w:lang w:val="en-US" w:eastAsia="zh-CN"/>
              </w:rPr>
              <w:t>（11）会使用数字孪生技术对工业机器人虚拟仿真。</w:t>
            </w:r>
          </w:p>
        </w:tc>
        <w:tc>
          <w:tcPr>
            <w:tcW w:w="2774" w:type="dxa"/>
            <w:vAlign w:val="center"/>
          </w:tcPr>
          <w:p w14:paraId="087A9B98">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lang w:val="en-US" w:eastAsia="zh-CN"/>
              </w:rPr>
              <w:t>工程</w:t>
            </w:r>
            <w:r>
              <w:rPr>
                <w:rFonts w:hint="eastAsia" w:ascii="宋体" w:hAnsi="宋体" w:eastAsia="宋体" w:cs="宋体"/>
                <w:bCs/>
                <w:color w:val="auto"/>
                <w:sz w:val="18"/>
                <w:szCs w:val="18"/>
                <w:highlight w:val="none"/>
              </w:rPr>
              <w:t>制图</w:t>
            </w:r>
          </w:p>
          <w:p w14:paraId="40D49BC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电工电子技术</w:t>
            </w:r>
          </w:p>
          <w:p w14:paraId="4A160021">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auto"/>
                <w:sz w:val="18"/>
                <w:szCs w:val="18"/>
                <w:highlight w:val="none"/>
              </w:rPr>
            </w:pPr>
            <w:r>
              <w:rPr>
                <w:rFonts w:hint="eastAsia" w:cs="宋体"/>
                <w:bCs/>
                <w:color w:val="auto"/>
                <w:sz w:val="18"/>
                <w:szCs w:val="18"/>
                <w:highlight w:val="none"/>
                <w:lang w:val="en-US" w:eastAsia="zh-CN"/>
              </w:rPr>
              <w:t>电气</w:t>
            </w:r>
            <w:r>
              <w:rPr>
                <w:rFonts w:hint="eastAsia" w:ascii="宋体" w:hAnsi="宋体" w:eastAsia="宋体" w:cs="宋体"/>
                <w:bCs/>
                <w:color w:val="auto"/>
                <w:sz w:val="18"/>
                <w:szCs w:val="18"/>
                <w:highlight w:val="none"/>
              </w:rPr>
              <w:t>CAD</w:t>
            </w:r>
          </w:p>
          <w:p w14:paraId="76D9A3E3">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液压</w:t>
            </w:r>
            <w:r>
              <w:rPr>
                <w:rFonts w:hint="eastAsia" w:ascii="宋体" w:hAnsi="宋体" w:eastAsia="宋体" w:cs="宋体"/>
                <w:bCs/>
                <w:color w:val="auto"/>
                <w:sz w:val="18"/>
                <w:szCs w:val="18"/>
                <w:highlight w:val="none"/>
                <w:lang w:val="en-US" w:eastAsia="zh-CN"/>
              </w:rPr>
              <w:t>传动</w:t>
            </w:r>
            <w:r>
              <w:rPr>
                <w:rFonts w:hint="eastAsia" w:ascii="宋体" w:hAnsi="宋体" w:eastAsia="宋体" w:cs="宋体"/>
                <w:bCs/>
                <w:color w:val="auto"/>
                <w:sz w:val="18"/>
                <w:szCs w:val="18"/>
                <w:highlight w:val="none"/>
              </w:rPr>
              <w:t>与气</w:t>
            </w:r>
            <w:r>
              <w:rPr>
                <w:rFonts w:hint="eastAsia" w:ascii="宋体" w:hAnsi="宋体" w:eastAsia="宋体" w:cs="宋体"/>
                <w:bCs/>
                <w:color w:val="auto"/>
                <w:sz w:val="18"/>
                <w:szCs w:val="18"/>
                <w:highlight w:val="none"/>
                <w:lang w:val="en-US" w:eastAsia="zh-CN"/>
              </w:rPr>
              <w:t>动传动</w:t>
            </w:r>
          </w:p>
          <w:p w14:paraId="0B343A3B">
            <w:pPr>
              <w:pStyle w:val="5"/>
              <w:keepNext w:val="0"/>
              <w:keepLines w:val="0"/>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eastAsia="zh-CN"/>
              </w:rPr>
              <w:t>Python 编程技术</w:t>
            </w:r>
          </w:p>
          <w:p w14:paraId="2C6DCEA7">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机械</w:t>
            </w:r>
            <w:r>
              <w:rPr>
                <w:rFonts w:hint="eastAsia" w:ascii="宋体" w:hAnsi="宋体" w:eastAsia="宋体" w:cs="宋体"/>
                <w:bCs/>
                <w:color w:val="auto"/>
                <w:sz w:val="18"/>
                <w:szCs w:val="18"/>
                <w:highlight w:val="none"/>
                <w:lang w:val="en-US" w:eastAsia="zh-CN"/>
              </w:rPr>
              <w:t>设计</w:t>
            </w:r>
            <w:r>
              <w:rPr>
                <w:rFonts w:hint="eastAsia" w:ascii="宋体" w:hAnsi="宋体" w:eastAsia="宋体" w:cs="宋体"/>
                <w:bCs/>
                <w:color w:val="auto"/>
                <w:sz w:val="18"/>
                <w:szCs w:val="18"/>
                <w:highlight w:val="none"/>
              </w:rPr>
              <w:t>基础</w:t>
            </w:r>
          </w:p>
          <w:p w14:paraId="51A93CD0">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ascii="宋体" w:hAnsi="宋体" w:eastAsia="宋体" w:cs="宋体"/>
                <w:bCs/>
                <w:color w:val="auto"/>
                <w:sz w:val="18"/>
                <w:szCs w:val="18"/>
                <w:highlight w:val="none"/>
                <w:lang w:val="en-US" w:eastAsia="zh-CN"/>
              </w:rPr>
            </w:pPr>
            <w:r>
              <w:rPr>
                <w:rFonts w:hint="eastAsia" w:cs="宋体"/>
                <w:bCs/>
                <w:color w:val="auto"/>
                <w:sz w:val="18"/>
                <w:szCs w:val="18"/>
                <w:highlight w:val="none"/>
                <w:lang w:val="en-US" w:eastAsia="zh-CN"/>
              </w:rPr>
              <w:t>智能制造基础</w:t>
            </w:r>
          </w:p>
          <w:p w14:paraId="51D658CF">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工业机器人技术基础</w:t>
            </w:r>
          </w:p>
          <w:p w14:paraId="26BE0E6A">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电气与PLC控制技术</w:t>
            </w:r>
          </w:p>
          <w:p w14:paraId="534E8612">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智能视觉技术应用</w:t>
            </w:r>
          </w:p>
          <w:p w14:paraId="0368F275">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工业机器人现场编程</w:t>
            </w:r>
          </w:p>
          <w:p w14:paraId="426E37EF">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ascii="宋体" w:hAnsi="宋体" w:eastAsia="宋体" w:cs="宋体"/>
                <w:bCs/>
                <w:color w:val="auto"/>
                <w:sz w:val="18"/>
                <w:szCs w:val="18"/>
                <w:highlight w:val="none"/>
              </w:rPr>
              <w:t>工业机器人</w:t>
            </w:r>
            <w:r>
              <w:rPr>
                <w:rFonts w:hint="eastAsia" w:cs="宋体"/>
                <w:bCs/>
                <w:color w:val="auto"/>
                <w:sz w:val="18"/>
                <w:szCs w:val="18"/>
                <w:highlight w:val="none"/>
                <w:lang w:val="en-US" w:eastAsia="zh-CN"/>
              </w:rPr>
              <w:t>系统智能运维</w:t>
            </w:r>
          </w:p>
          <w:p w14:paraId="5A1B22CF">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cs="宋体"/>
                <w:bCs/>
                <w:color w:val="auto"/>
                <w:sz w:val="18"/>
                <w:szCs w:val="18"/>
                <w:highlight w:val="none"/>
                <w:lang w:val="en-US" w:eastAsia="zh-CN"/>
              </w:rPr>
              <w:t>工业</w:t>
            </w:r>
            <w:r>
              <w:rPr>
                <w:rFonts w:hint="eastAsia" w:ascii="宋体" w:hAnsi="宋体" w:eastAsia="宋体" w:cs="宋体"/>
                <w:bCs/>
                <w:color w:val="auto"/>
                <w:sz w:val="18"/>
                <w:szCs w:val="18"/>
                <w:highlight w:val="none"/>
              </w:rPr>
              <w:t>机器人离线编程与仿真</w:t>
            </w:r>
          </w:p>
          <w:p w14:paraId="5B508A46">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工业机器人应用系统集成</w:t>
            </w:r>
          </w:p>
          <w:p w14:paraId="6AD9D306">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lang w:val="en-US" w:eastAsia="zh-CN"/>
              </w:rPr>
            </w:pPr>
            <w:r>
              <w:rPr>
                <w:rFonts w:hint="eastAsia" w:cs="宋体"/>
                <w:bCs/>
                <w:color w:val="auto"/>
                <w:sz w:val="18"/>
                <w:szCs w:val="18"/>
                <w:highlight w:val="none"/>
                <w:lang w:val="en-US" w:eastAsia="zh-CN"/>
              </w:rPr>
              <w:t>数字孪生与虚拟调试技术应用</w:t>
            </w:r>
          </w:p>
        </w:tc>
      </w:tr>
      <w:tr w14:paraId="58ED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8" w:type="dxa"/>
            <w:vMerge w:val="continue"/>
          </w:tcPr>
          <w:p w14:paraId="405802A5">
            <w:pPr>
              <w:pageBreakBefore w:val="0"/>
              <w:kinsoku/>
              <w:wordWrap/>
              <w:overflowPunct/>
              <w:topLinePunct w:val="0"/>
              <w:bidi w:val="0"/>
              <w:spacing w:line="360" w:lineRule="exact"/>
              <w:ind w:left="0" w:leftChars="0" w:firstLine="422"/>
              <w:jc w:val="center"/>
              <w:rPr>
                <w:rFonts w:ascii="宋体" w:hAnsi="宋体" w:cs="宋体"/>
                <w:b/>
                <w:bCs/>
                <w:color w:val="auto"/>
                <w:sz w:val="18"/>
                <w:szCs w:val="18"/>
                <w:highlight w:val="none"/>
              </w:rPr>
            </w:pPr>
          </w:p>
        </w:tc>
        <w:tc>
          <w:tcPr>
            <w:tcW w:w="707" w:type="dxa"/>
            <w:vAlign w:val="center"/>
          </w:tcPr>
          <w:p w14:paraId="1BD950A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5BD88E9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4FDCC4A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拓</w:t>
            </w:r>
          </w:p>
          <w:p w14:paraId="2788070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展</w:t>
            </w:r>
          </w:p>
          <w:p w14:paraId="56F33AB8">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能</w:t>
            </w:r>
          </w:p>
          <w:p w14:paraId="0F045D9C">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力</w:t>
            </w:r>
          </w:p>
        </w:tc>
        <w:tc>
          <w:tcPr>
            <w:tcW w:w="4954" w:type="dxa"/>
            <w:vAlign w:val="center"/>
          </w:tcPr>
          <w:p w14:paraId="7B2AF1DE">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（1）学生</w:t>
            </w:r>
            <w:r>
              <w:rPr>
                <w:rFonts w:hint="eastAsia" w:ascii="宋体" w:hAnsi="宋体" w:cs="宋体"/>
                <w:bCs/>
                <w:color w:val="auto"/>
                <w:sz w:val="18"/>
                <w:szCs w:val="18"/>
                <w:highlight w:val="none"/>
                <w:lang w:val="en-US" w:eastAsia="zh-CN"/>
              </w:rPr>
              <w:t>具备</w:t>
            </w:r>
            <w:r>
              <w:rPr>
                <w:rFonts w:hint="eastAsia" w:ascii="宋体" w:hAnsi="宋体" w:eastAsia="宋体" w:cs="宋体"/>
                <w:bCs/>
                <w:color w:val="auto"/>
                <w:sz w:val="18"/>
                <w:szCs w:val="18"/>
                <w:highlight w:val="none"/>
              </w:rPr>
              <w:t>运动控制系统设计调试能力；</w:t>
            </w:r>
          </w:p>
          <w:p w14:paraId="0C985452">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bCs/>
                <w:color w:val="auto"/>
                <w:sz w:val="18"/>
                <w:szCs w:val="18"/>
                <w:highlight w:val="none"/>
                <w:lang w:eastAsia="zh-CN"/>
              </w:rPr>
            </w:pPr>
            <w:r>
              <w:rPr>
                <w:rFonts w:hint="eastAsia" w:ascii="宋体" w:hAnsi="宋体" w:eastAsia="宋体" w:cs="宋体"/>
                <w:bCs/>
                <w:color w:val="auto"/>
                <w:sz w:val="18"/>
                <w:szCs w:val="18"/>
                <w:highlight w:val="none"/>
              </w:rPr>
              <w:t>（2）学生</w:t>
            </w:r>
            <w:r>
              <w:rPr>
                <w:rFonts w:hint="eastAsia" w:ascii="宋体" w:hAnsi="宋体" w:cs="宋体"/>
                <w:bCs/>
                <w:color w:val="auto"/>
                <w:sz w:val="18"/>
                <w:szCs w:val="18"/>
                <w:highlight w:val="none"/>
                <w:lang w:val="en-US" w:eastAsia="zh-CN"/>
              </w:rPr>
              <w:t>具备</w:t>
            </w:r>
            <w:r>
              <w:rPr>
                <w:rFonts w:hint="eastAsia" w:ascii="宋体" w:hAnsi="宋体" w:eastAsia="宋体" w:cs="宋体"/>
                <w:bCs/>
                <w:color w:val="auto"/>
                <w:sz w:val="18"/>
                <w:szCs w:val="18"/>
                <w:highlight w:val="none"/>
              </w:rPr>
              <w:t>数控编程与加工工艺</w:t>
            </w:r>
            <w:r>
              <w:rPr>
                <w:rFonts w:hint="eastAsia" w:ascii="宋体" w:hAnsi="宋体" w:cs="宋体"/>
                <w:bCs/>
                <w:color w:val="auto"/>
                <w:sz w:val="18"/>
                <w:szCs w:val="18"/>
                <w:highlight w:val="none"/>
                <w:lang w:val="en-US" w:eastAsia="zh-CN"/>
              </w:rPr>
              <w:t>能力</w:t>
            </w:r>
            <w:r>
              <w:rPr>
                <w:rFonts w:hint="eastAsia" w:ascii="宋体" w:hAnsi="宋体" w:cs="宋体"/>
                <w:bCs/>
                <w:color w:val="auto"/>
                <w:sz w:val="18"/>
                <w:szCs w:val="18"/>
                <w:highlight w:val="none"/>
                <w:lang w:eastAsia="zh-CN"/>
              </w:rPr>
              <w:t>；</w:t>
            </w:r>
          </w:p>
          <w:p w14:paraId="4716BBD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18" w:firstLineChars="10"/>
              <w:textAlignment w:val="auto"/>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学生</w:t>
            </w:r>
            <w:r>
              <w:rPr>
                <w:rFonts w:hint="eastAsia" w:ascii="宋体" w:hAnsi="宋体" w:cs="宋体"/>
                <w:bCs/>
                <w:color w:val="auto"/>
                <w:sz w:val="18"/>
                <w:szCs w:val="18"/>
                <w:highlight w:val="none"/>
                <w:lang w:val="en-US" w:eastAsia="zh-CN"/>
              </w:rPr>
              <w:t>具备</w:t>
            </w:r>
            <w:r>
              <w:rPr>
                <w:rFonts w:hint="eastAsia" w:ascii="宋体" w:hAnsi="宋体" w:eastAsia="宋体" w:cs="宋体"/>
                <w:bCs/>
                <w:color w:val="auto"/>
                <w:sz w:val="18"/>
                <w:szCs w:val="18"/>
                <w:highlight w:val="none"/>
              </w:rPr>
              <w:t>项目规划、执行与风险管控能力</w:t>
            </w:r>
            <w:r>
              <w:rPr>
                <w:rFonts w:hint="eastAsia" w:ascii="宋体" w:hAnsi="宋体" w:cs="宋体"/>
                <w:bCs/>
                <w:color w:val="auto"/>
                <w:sz w:val="18"/>
                <w:szCs w:val="18"/>
                <w:highlight w:val="none"/>
                <w:lang w:eastAsia="zh-CN"/>
              </w:rPr>
              <w:t>；</w:t>
            </w:r>
          </w:p>
          <w:p w14:paraId="15E18DA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18" w:firstLineChars="10"/>
              <w:textAlignment w:val="auto"/>
              <w:rPr>
                <w:rFonts w:hint="eastAsia" w:ascii="宋体" w:hAnsi="宋体" w:cs="宋体"/>
                <w:bCs/>
                <w:color w:val="auto"/>
                <w:sz w:val="18"/>
                <w:szCs w:val="18"/>
                <w:highlight w:val="none"/>
                <w:shd w:val="clear" w:color="auto" w:fill="FFFFFF"/>
                <w:lang w:eastAsia="zh-CN"/>
              </w:rPr>
            </w:pPr>
            <w:r>
              <w:rPr>
                <w:rFonts w:hint="eastAsia" w:ascii="宋体" w:hAnsi="宋体" w:cs="宋体"/>
                <w:bCs/>
                <w:color w:val="auto"/>
                <w:sz w:val="18"/>
                <w:szCs w:val="18"/>
                <w:highlight w:val="none"/>
                <w:shd w:val="clear" w:color="auto" w:fill="FFFFFF"/>
                <w:lang w:eastAsia="zh-CN"/>
              </w:rPr>
              <w:t>（</w:t>
            </w:r>
            <w:r>
              <w:rPr>
                <w:rFonts w:hint="eastAsia" w:ascii="宋体" w:hAnsi="宋体" w:cs="宋体"/>
                <w:bCs/>
                <w:color w:val="auto"/>
                <w:sz w:val="18"/>
                <w:szCs w:val="18"/>
                <w:highlight w:val="none"/>
                <w:shd w:val="clear" w:color="auto" w:fill="FFFFFF"/>
                <w:lang w:val="en-US" w:eastAsia="zh-CN"/>
              </w:rPr>
              <w:t>4</w:t>
            </w:r>
            <w:r>
              <w:rPr>
                <w:rFonts w:hint="eastAsia" w:ascii="宋体" w:hAnsi="宋体" w:cs="宋体"/>
                <w:bCs/>
                <w:color w:val="auto"/>
                <w:sz w:val="18"/>
                <w:szCs w:val="18"/>
                <w:highlight w:val="none"/>
                <w:shd w:val="clear" w:color="auto" w:fill="FFFFFF"/>
                <w:lang w:eastAsia="zh-CN"/>
              </w:rPr>
              <w:t>）</w:t>
            </w:r>
            <w:r>
              <w:rPr>
                <w:rFonts w:hint="eastAsia" w:ascii="宋体" w:hAnsi="宋体" w:eastAsia="宋体" w:cs="宋体"/>
                <w:bCs/>
                <w:color w:val="auto"/>
                <w:sz w:val="18"/>
                <w:szCs w:val="18"/>
                <w:highlight w:val="none"/>
                <w:shd w:val="clear" w:color="auto" w:fill="FFFFFF"/>
              </w:rPr>
              <w:t>学生</w:t>
            </w:r>
            <w:r>
              <w:rPr>
                <w:rFonts w:hint="eastAsia" w:ascii="宋体" w:hAnsi="宋体" w:cs="宋体"/>
                <w:bCs/>
                <w:color w:val="auto"/>
                <w:sz w:val="18"/>
                <w:szCs w:val="18"/>
                <w:highlight w:val="none"/>
                <w:shd w:val="clear" w:color="auto" w:fill="FFFFFF"/>
                <w:lang w:val="en-US" w:eastAsia="zh-CN"/>
              </w:rPr>
              <w:t>具备网络规划和部署能力，能跨协议集成，进行故障诊断能力；</w:t>
            </w:r>
          </w:p>
          <w:p w14:paraId="614FA29A">
            <w:pPr>
              <w:pStyle w:val="22"/>
              <w:pageBreakBefore w:val="0"/>
              <w:kinsoku/>
              <w:wordWrap/>
              <w:overflowPunct/>
              <w:topLinePunct w:val="0"/>
              <w:bidi w:val="0"/>
              <w:spacing w:line="360" w:lineRule="exact"/>
              <w:ind w:left="0" w:leftChars="0"/>
              <w:jc w:val="both"/>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（5）能够针对机电产品的特性，熟练运用特色营销策略与方法，有效分析市场、制定策略并解决实际营销问题；</w:t>
            </w:r>
          </w:p>
          <w:p w14:paraId="4DECCE89">
            <w:pPr>
              <w:pStyle w:val="22"/>
              <w:pageBreakBefore w:val="0"/>
              <w:kinsoku/>
              <w:wordWrap/>
              <w:overflowPunct/>
              <w:topLinePunct w:val="0"/>
              <w:bidi w:val="0"/>
              <w:spacing w:line="360" w:lineRule="exact"/>
              <w:ind w:left="0" w:leftChars="0"/>
              <w:jc w:val="both"/>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（6）具备独立分析问题、设计算法、编写调试程序的能力，并能运用C语言开发小型应用系统或解决实际工程问题。</w:t>
            </w:r>
          </w:p>
        </w:tc>
        <w:tc>
          <w:tcPr>
            <w:tcW w:w="2774" w:type="dxa"/>
            <w:vAlign w:val="center"/>
          </w:tcPr>
          <w:p w14:paraId="5D65D0E0">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变频器与伺服驱动应用</w:t>
            </w:r>
          </w:p>
          <w:p w14:paraId="2207EF17">
            <w:pPr>
              <w:keepNext w:val="0"/>
              <w:keepLines w:val="0"/>
              <w:pageBreakBefore w:val="0"/>
              <w:widowControl/>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shd w:val="clear" w:color="auto" w:fill="FFFFFF"/>
              </w:rPr>
            </w:pPr>
            <w:r>
              <w:rPr>
                <w:rFonts w:hint="eastAsia" w:ascii="宋体" w:hAnsi="宋体" w:cs="宋体"/>
                <w:bCs/>
                <w:color w:val="auto"/>
                <w:sz w:val="18"/>
                <w:szCs w:val="18"/>
                <w:highlight w:val="none"/>
                <w:lang w:val="en-US" w:eastAsia="zh-CN"/>
              </w:rPr>
              <w:t>数控加工</w:t>
            </w:r>
            <w:r>
              <w:rPr>
                <w:rFonts w:hint="eastAsia" w:ascii="宋体" w:hAnsi="宋体" w:eastAsia="宋体" w:cs="宋体"/>
                <w:bCs/>
                <w:color w:val="auto"/>
                <w:sz w:val="18"/>
                <w:szCs w:val="18"/>
                <w:highlight w:val="none"/>
              </w:rPr>
              <w:t>技术</w:t>
            </w:r>
          </w:p>
          <w:p w14:paraId="32282AE1">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项目管理</w:t>
            </w:r>
          </w:p>
          <w:p w14:paraId="69BC23C4">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工业控制网络与通信</w:t>
            </w:r>
          </w:p>
          <w:p w14:paraId="7241DD5E">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机电产品营销</w:t>
            </w:r>
          </w:p>
          <w:p w14:paraId="137DA27C">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cs="宋体"/>
                <w:bCs/>
                <w:color w:val="auto"/>
                <w:sz w:val="18"/>
                <w:szCs w:val="18"/>
                <w:highlight w:val="none"/>
                <w:shd w:val="clear" w:color="auto" w:fill="FFFFFF"/>
                <w:lang w:val="en-US" w:eastAsia="zh-CN"/>
              </w:rPr>
            </w:pPr>
            <w:r>
              <w:rPr>
                <w:rFonts w:hint="eastAsia" w:cs="宋体"/>
                <w:bCs/>
                <w:color w:val="auto"/>
                <w:sz w:val="18"/>
                <w:szCs w:val="18"/>
                <w:highlight w:val="none"/>
                <w:shd w:val="clear" w:color="auto" w:fill="FFFFFF"/>
                <w:lang w:val="en-US" w:eastAsia="zh-CN"/>
              </w:rPr>
              <w:t>C语言程序设计</w:t>
            </w:r>
          </w:p>
        </w:tc>
      </w:tr>
      <w:tr w14:paraId="624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14:paraId="35EBAA9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素</w:t>
            </w:r>
          </w:p>
          <w:p w14:paraId="653754D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质</w:t>
            </w:r>
          </w:p>
          <w:p w14:paraId="74ABDB1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结</w:t>
            </w:r>
          </w:p>
          <w:p w14:paraId="3FA3455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构</w:t>
            </w:r>
          </w:p>
        </w:tc>
        <w:tc>
          <w:tcPr>
            <w:tcW w:w="707" w:type="dxa"/>
            <w:vAlign w:val="center"/>
          </w:tcPr>
          <w:p w14:paraId="4CB2D3DA">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w:t>
            </w:r>
          </w:p>
          <w:p w14:paraId="7664CAA4">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想</w:t>
            </w:r>
          </w:p>
          <w:p w14:paraId="4A5ABC6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政</w:t>
            </w:r>
          </w:p>
          <w:p w14:paraId="7C48E1EE">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治</w:t>
            </w:r>
          </w:p>
          <w:p w14:paraId="57CDF806">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素</w:t>
            </w:r>
          </w:p>
          <w:p w14:paraId="0D05747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质</w:t>
            </w:r>
          </w:p>
        </w:tc>
        <w:tc>
          <w:tcPr>
            <w:tcW w:w="4954" w:type="dxa"/>
            <w:vAlign w:val="center"/>
          </w:tcPr>
          <w:p w14:paraId="06370C5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（1）具有深厚的爱国情感、国家认同感、中华民族自豪感；</w:t>
            </w:r>
          </w:p>
          <w:p w14:paraId="0E85D3E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（2）热爱社会主义，坚决拥护中国共产党的领导，树立中国特色社会主义共同理想，践行社会主义核心价值观；</w:t>
            </w:r>
          </w:p>
          <w:p w14:paraId="5DE1F16B">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（3）崇尚宪法、遵守法律、遵规守纪，具有社会责任感和参与意识；</w:t>
            </w:r>
          </w:p>
          <w:p w14:paraId="7A8F0BAC">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（4）树立正确的世界观、人生观、价值观。</w:t>
            </w:r>
          </w:p>
        </w:tc>
        <w:tc>
          <w:tcPr>
            <w:tcW w:w="2774" w:type="dxa"/>
            <w:vAlign w:val="center"/>
          </w:tcPr>
          <w:p w14:paraId="4A770107">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形势与政策</w:t>
            </w:r>
          </w:p>
          <w:p w14:paraId="00B0D7D0">
            <w:pPr>
              <w:pStyle w:val="5"/>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outlineLvl w:val="3"/>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思想道德与法治</w:t>
            </w:r>
          </w:p>
          <w:p w14:paraId="12CF9D0E">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专题讲座</w:t>
            </w:r>
          </w:p>
          <w:p w14:paraId="44C2E925">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军事理论</w:t>
            </w:r>
          </w:p>
        </w:tc>
      </w:tr>
      <w:tr w14:paraId="3F96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tcPr>
          <w:p w14:paraId="56616AAA">
            <w:pPr>
              <w:pageBreakBefore w:val="0"/>
              <w:kinsoku/>
              <w:wordWrap/>
              <w:overflowPunct/>
              <w:topLinePunct w:val="0"/>
              <w:bidi w:val="0"/>
              <w:spacing w:line="360" w:lineRule="exact"/>
              <w:ind w:left="0" w:leftChars="0" w:firstLine="422"/>
              <w:jc w:val="center"/>
              <w:rPr>
                <w:rFonts w:ascii="宋体" w:hAnsi="宋体" w:cs="宋体"/>
                <w:b/>
                <w:bCs/>
                <w:color w:val="auto"/>
                <w:szCs w:val="21"/>
                <w:highlight w:val="none"/>
              </w:rPr>
            </w:pPr>
          </w:p>
        </w:tc>
        <w:tc>
          <w:tcPr>
            <w:tcW w:w="707" w:type="dxa"/>
            <w:vAlign w:val="center"/>
          </w:tcPr>
          <w:p w14:paraId="5EC5EC59">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职</w:t>
            </w:r>
          </w:p>
          <w:p w14:paraId="3C8B62CD">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业</w:t>
            </w:r>
          </w:p>
          <w:p w14:paraId="03ED887C">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素</w:t>
            </w:r>
          </w:p>
          <w:p w14:paraId="52B01A8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质</w:t>
            </w:r>
          </w:p>
        </w:tc>
        <w:tc>
          <w:tcPr>
            <w:tcW w:w="4954" w:type="dxa"/>
            <w:vAlign w:val="center"/>
          </w:tcPr>
          <w:p w14:paraId="1F991519">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（1）爱岗敬业，遵规守纪，自律进取，勇于创新；</w:t>
            </w:r>
          </w:p>
          <w:p w14:paraId="7EB88763">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（2）具有明确的社会责任感和强烈的事业心；</w:t>
            </w:r>
          </w:p>
          <w:p w14:paraId="36BCCFF1">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（3）具有良好的思想品德、社会公德和职业道德；</w:t>
            </w:r>
          </w:p>
          <w:p w14:paraId="738CAAB4">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（4）具有求实创新的科学精神、刻苦钻研的实干精神、团结协作的团队精神。</w:t>
            </w:r>
          </w:p>
        </w:tc>
        <w:tc>
          <w:tcPr>
            <w:tcW w:w="2774" w:type="dxa"/>
            <w:vAlign w:val="center"/>
          </w:tcPr>
          <w:p w14:paraId="2DB4DD69">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职业生涯与发展规划</w:t>
            </w:r>
          </w:p>
          <w:p w14:paraId="3EDF20FA">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就业指导与职业素养</w:t>
            </w:r>
          </w:p>
          <w:p w14:paraId="64D547DF">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default" w:ascii="宋体" w:hAnsi="宋体" w:eastAsia="宋体" w:cs="宋体"/>
                <w:b w:val="0"/>
                <w:color w:val="auto"/>
                <w:sz w:val="18"/>
                <w:szCs w:val="18"/>
                <w:highlight w:val="none"/>
                <w:lang w:val="en-US" w:eastAsia="zh-CN"/>
              </w:rPr>
            </w:pPr>
            <w:r>
              <w:rPr>
                <w:rFonts w:hint="eastAsia" w:ascii="宋体" w:hAnsi="宋体" w:eastAsia="宋体" w:cs="宋体"/>
                <w:bCs/>
                <w:color w:val="auto"/>
                <w:sz w:val="18"/>
                <w:szCs w:val="18"/>
                <w:highlight w:val="none"/>
              </w:rPr>
              <w:t>劳动教育</w:t>
            </w:r>
            <w:r>
              <w:rPr>
                <w:rFonts w:hint="eastAsia" w:cs="宋体"/>
                <w:bCs/>
                <w:color w:val="auto"/>
                <w:sz w:val="18"/>
                <w:szCs w:val="18"/>
                <w:highlight w:val="none"/>
                <w:lang w:val="en-US" w:eastAsia="zh-CN"/>
              </w:rPr>
              <w:t>与实践</w:t>
            </w:r>
          </w:p>
        </w:tc>
      </w:tr>
      <w:tr w14:paraId="6A67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tcPr>
          <w:p w14:paraId="5B045D60">
            <w:pPr>
              <w:pageBreakBefore w:val="0"/>
              <w:kinsoku/>
              <w:wordWrap/>
              <w:overflowPunct/>
              <w:topLinePunct w:val="0"/>
              <w:bidi w:val="0"/>
              <w:spacing w:line="360" w:lineRule="exact"/>
              <w:ind w:left="0" w:leftChars="0" w:firstLine="422"/>
              <w:jc w:val="center"/>
              <w:rPr>
                <w:rFonts w:ascii="宋体" w:hAnsi="宋体" w:cs="宋体"/>
                <w:b/>
                <w:bCs/>
                <w:color w:val="auto"/>
                <w:szCs w:val="21"/>
                <w:highlight w:val="none"/>
              </w:rPr>
            </w:pPr>
          </w:p>
        </w:tc>
        <w:tc>
          <w:tcPr>
            <w:tcW w:w="707" w:type="dxa"/>
            <w:vAlign w:val="center"/>
          </w:tcPr>
          <w:p w14:paraId="39DF0F6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人</w:t>
            </w:r>
          </w:p>
          <w:p w14:paraId="6EE0D2D3">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文</w:t>
            </w:r>
          </w:p>
          <w:p w14:paraId="311754D2">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素</w:t>
            </w:r>
          </w:p>
          <w:p w14:paraId="2EEB53E7">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质</w:t>
            </w:r>
          </w:p>
        </w:tc>
        <w:tc>
          <w:tcPr>
            <w:tcW w:w="4954" w:type="dxa"/>
            <w:vAlign w:val="center"/>
          </w:tcPr>
          <w:p w14:paraId="5AC33256">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（1）具有良好的文化修养；</w:t>
            </w:r>
          </w:p>
          <w:p w14:paraId="30B99C92">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（2）具有感受美、表现美、鉴赏美、创造美的能力，具有一定的审美和人文素养；</w:t>
            </w:r>
          </w:p>
          <w:p w14:paraId="122DBCBC">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（3）能够形成一两项艺术特长或爱好。</w:t>
            </w:r>
          </w:p>
          <w:p w14:paraId="25A96987">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（4）具有较强的自学能力、创新意识和一定社会活动能力。</w:t>
            </w:r>
          </w:p>
        </w:tc>
        <w:tc>
          <w:tcPr>
            <w:tcW w:w="2774" w:type="dxa"/>
            <w:vAlign w:val="center"/>
          </w:tcPr>
          <w:p w14:paraId="0F806667">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中华优秀传统文化</w:t>
            </w:r>
          </w:p>
          <w:p w14:paraId="393E2391">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社会实践</w:t>
            </w:r>
          </w:p>
          <w:p w14:paraId="338521DC">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美育课程</w:t>
            </w:r>
          </w:p>
          <w:p w14:paraId="2927B8A9">
            <w:pPr>
              <w:pStyle w:val="23"/>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专业教育</w:t>
            </w:r>
          </w:p>
        </w:tc>
      </w:tr>
      <w:tr w14:paraId="18F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tcPr>
          <w:p w14:paraId="4A8A6654">
            <w:pPr>
              <w:pageBreakBefore w:val="0"/>
              <w:kinsoku/>
              <w:wordWrap/>
              <w:overflowPunct/>
              <w:topLinePunct w:val="0"/>
              <w:bidi w:val="0"/>
              <w:spacing w:line="360" w:lineRule="exact"/>
              <w:ind w:left="0" w:leftChars="0" w:firstLine="422"/>
              <w:jc w:val="center"/>
              <w:rPr>
                <w:rFonts w:ascii="宋体" w:hAnsi="宋体" w:cs="宋体"/>
                <w:b/>
                <w:bCs/>
                <w:color w:val="auto"/>
                <w:szCs w:val="21"/>
                <w:highlight w:val="none"/>
              </w:rPr>
            </w:pPr>
          </w:p>
        </w:tc>
        <w:tc>
          <w:tcPr>
            <w:tcW w:w="707" w:type="dxa"/>
            <w:vAlign w:val="center"/>
          </w:tcPr>
          <w:p w14:paraId="4B5D2D58">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身</w:t>
            </w:r>
          </w:p>
          <w:p w14:paraId="1BB770C0">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心</w:t>
            </w:r>
          </w:p>
          <w:p w14:paraId="7EB2519F">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素</w:t>
            </w:r>
          </w:p>
          <w:p w14:paraId="3E6E25B1">
            <w:pPr>
              <w:pageBreakBefore w:val="0"/>
              <w:kinsoku/>
              <w:wordWrap/>
              <w:overflowPunct/>
              <w:topLinePunct w:val="0"/>
              <w:bidi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质</w:t>
            </w:r>
          </w:p>
        </w:tc>
        <w:tc>
          <w:tcPr>
            <w:tcW w:w="4954" w:type="dxa"/>
            <w:vAlign w:val="center"/>
          </w:tcPr>
          <w:p w14:paraId="0B423810">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（1）具有健康的体魄和心理、健全的人格，能够掌握基本运动知识和一两项运动技能</w:t>
            </w:r>
            <w:r>
              <w:rPr>
                <w:rFonts w:hint="eastAsia" w:ascii="宋体" w:hAnsi="宋体" w:cs="宋体"/>
                <w:bCs/>
                <w:color w:val="auto"/>
                <w:sz w:val="18"/>
                <w:szCs w:val="18"/>
                <w:highlight w:val="none"/>
                <w:lang w:eastAsia="zh-CN"/>
              </w:rPr>
              <w:t>；</w:t>
            </w:r>
          </w:p>
          <w:p w14:paraId="04E4746B">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（2）具有坚强的意志和乐观向上的精神风貌。</w:t>
            </w:r>
          </w:p>
        </w:tc>
        <w:tc>
          <w:tcPr>
            <w:tcW w:w="2774" w:type="dxa"/>
            <w:vAlign w:val="center"/>
          </w:tcPr>
          <w:p w14:paraId="20318FBE">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体育课</w:t>
            </w:r>
          </w:p>
          <w:p w14:paraId="4A0886D7">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心理健康指导</w:t>
            </w:r>
          </w:p>
          <w:p w14:paraId="7B5B9AB1">
            <w:pPr>
              <w:keepNext w:val="0"/>
              <w:keepLines w:val="0"/>
              <w:pageBreakBefore w:val="0"/>
              <w:kinsoku/>
              <w:wordWrap/>
              <w:overflowPunct/>
              <w:topLinePunct w:val="0"/>
              <w:autoSpaceDE/>
              <w:autoSpaceDN/>
              <w:bidi w:val="0"/>
              <w:adjustRightInd/>
              <w:snapToGrid/>
              <w:spacing w:line="360" w:lineRule="exact"/>
              <w:ind w:left="0" w:leftChars="0" w:firstLine="18" w:firstLineChars="1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健康教育</w:t>
            </w:r>
          </w:p>
        </w:tc>
      </w:tr>
    </w:tbl>
    <w:p w14:paraId="58C3ADCA">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bookmarkStart w:id="101" w:name="_Toc31754"/>
      <w:bookmarkStart w:id="102" w:name="_Toc651"/>
      <w:bookmarkStart w:id="103" w:name="_Toc7467"/>
      <w:bookmarkStart w:id="104" w:name="_Toc7534"/>
      <w:bookmarkStart w:id="105" w:name="_Toc6163"/>
      <w:bookmarkStart w:id="106" w:name="_Toc31505"/>
      <w:bookmarkStart w:id="107" w:name="_Toc1604"/>
      <w:bookmarkStart w:id="108" w:name="_Toc11120"/>
      <w:r>
        <w:rPr>
          <w:rFonts w:ascii="宋体" w:hAnsi="宋体" w:eastAsia="宋体"/>
          <w:color w:val="auto"/>
          <w:sz w:val="24"/>
          <w:szCs w:val="24"/>
          <w:highlight w:val="none"/>
        </w:rPr>
        <w:t>六、课程设置及要求</w:t>
      </w:r>
      <w:bookmarkEnd w:id="101"/>
      <w:bookmarkEnd w:id="102"/>
      <w:bookmarkEnd w:id="103"/>
      <w:bookmarkEnd w:id="104"/>
      <w:bookmarkEnd w:id="105"/>
    </w:p>
    <w:p w14:paraId="4056D977">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09" w:name="_Toc7420"/>
      <w:bookmarkStart w:id="110" w:name="_Toc17442"/>
      <w:bookmarkStart w:id="111" w:name="_Toc12915"/>
      <w:bookmarkStart w:id="112" w:name="_Toc1456"/>
      <w:r>
        <w:rPr>
          <w:rFonts w:hint="eastAsia"/>
          <w:color w:val="auto"/>
          <w:sz w:val="21"/>
          <w:szCs w:val="21"/>
          <w:highlight w:val="none"/>
        </w:rPr>
        <w:t>（一）公共基础课程</w:t>
      </w:r>
      <w:bookmarkEnd w:id="109"/>
      <w:bookmarkEnd w:id="110"/>
      <w:bookmarkEnd w:id="111"/>
      <w:bookmarkEnd w:id="112"/>
    </w:p>
    <w:tbl>
      <w:tblPr>
        <w:tblStyle w:val="1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E4A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2A4D3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bookmarkStart w:id="113" w:name="_Hlk171261909"/>
            <w:bookmarkStart w:id="114" w:name="_Toc17812"/>
            <w:bookmarkStart w:id="115" w:name="_Toc15402"/>
            <w:bookmarkStart w:id="116" w:name="_Toc16849"/>
            <w:bookmarkStart w:id="117" w:name="_Toc12542"/>
            <w:r>
              <w:rPr>
                <w:rFonts w:hint="eastAsia" w:ascii="宋体" w:hAnsi="宋体" w:eastAsia="宋体" w:cs="宋体"/>
                <w:b/>
                <w:bCs w:val="0"/>
                <w:sz w:val="18"/>
                <w:szCs w:val="18"/>
                <w:highlight w:val="none"/>
                <w:vertAlign w:val="baseline"/>
                <w:lang w:val="en-US" w:eastAsia="zh-CN"/>
              </w:rPr>
              <w:t>课程名称</w:t>
            </w:r>
          </w:p>
        </w:tc>
        <w:tc>
          <w:tcPr>
            <w:tcW w:w="2778" w:type="dxa"/>
            <w:vAlign w:val="center"/>
          </w:tcPr>
          <w:p w14:paraId="22711B4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vAlign w:val="center"/>
          </w:tcPr>
          <w:p w14:paraId="6A93A2C6">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vAlign w:val="center"/>
          </w:tcPr>
          <w:p w14:paraId="451A70C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2D58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6C19113">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vAlign w:val="top"/>
          </w:tcPr>
          <w:p w14:paraId="6D096B3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1D3B9BF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4FC5BB8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tc>
        <w:tc>
          <w:tcPr>
            <w:tcW w:w="2778" w:type="dxa"/>
            <w:vAlign w:val="top"/>
          </w:tcPr>
          <w:p w14:paraId="2F8DDC1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0FD7B46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EC99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B39EFD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514CFDB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5A65262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6CFD0B8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vAlign w:val="top"/>
          </w:tcPr>
          <w:p w14:paraId="4FF0A24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EA2C2E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0A825F7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609D4E6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587747C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p w14:paraId="54071193">
            <w:pPr>
              <w:pStyle w:val="7"/>
              <w:pageBreakBefore w:val="0"/>
              <w:kinsoku/>
              <w:wordWrap/>
              <w:overflowPunct/>
              <w:topLinePunct w:val="0"/>
              <w:bidi w:val="0"/>
              <w:spacing w:after="0" w:line="360" w:lineRule="exact"/>
              <w:ind w:left="0" w:leftChars="0"/>
              <w:rPr>
                <w:rFonts w:hint="eastAsia"/>
                <w:highlight w:val="none"/>
                <w:lang w:val="en-US" w:eastAsia="zh-CN"/>
              </w:rPr>
            </w:pPr>
          </w:p>
        </w:tc>
      </w:tr>
      <w:tr w14:paraId="2279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1C32292">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vAlign w:val="top"/>
          </w:tcPr>
          <w:p w14:paraId="290FED9C">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3E78E48B">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3DEF2EBE">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46C4823">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（4）指导专业学习与职业发展。</w:t>
            </w:r>
          </w:p>
        </w:tc>
        <w:tc>
          <w:tcPr>
            <w:tcW w:w="2778" w:type="dxa"/>
            <w:vAlign w:val="top"/>
          </w:tcPr>
          <w:p w14:paraId="586C08AE">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0321631">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7734646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D30B9D1">
            <w:pPr>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444193C5">
            <w:pPr>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vAlign w:val="top"/>
          </w:tcPr>
          <w:p w14:paraId="5811A56A">
            <w:pPr>
              <w:keepNext w:val="0"/>
              <w:keepLines/>
              <w:pageBreakBefore w:val="0"/>
              <w:widowControl/>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5FE920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C410DB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A4430E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88E127D">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47A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8DF985">
            <w:pPr>
              <w:pStyle w:val="5"/>
              <w:keepNext w:val="0"/>
              <w:keepLines/>
              <w:pageBreakBefore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56592103">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vAlign w:val="top"/>
          </w:tcPr>
          <w:p w14:paraId="1CA0FC0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4082B3E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0B87927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58BED9A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95D5AF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p w14:paraId="7C889B6F">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11C7FDA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BDEC61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368D833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3DEEF3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06CA54E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57D60B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66D3B5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7</w:t>
            </w:r>
            <w:r>
              <w:rPr>
                <w:rFonts w:hint="eastAsia" w:ascii="宋体" w:hAnsi="宋体" w:eastAsia="宋体" w:cs="宋体"/>
                <w:bCs/>
                <w:color w:val="auto"/>
                <w:sz w:val="18"/>
                <w:szCs w:val="18"/>
                <w:highlight w:val="none"/>
                <w:lang w:val="en-US" w:eastAsia="zh-CN"/>
              </w:rPr>
              <w:t>）全面依法治国。</w:t>
            </w:r>
          </w:p>
          <w:p w14:paraId="7A23CDD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8</w:t>
            </w:r>
            <w:r>
              <w:rPr>
                <w:rFonts w:hint="eastAsia" w:ascii="宋体" w:hAnsi="宋体" w:eastAsia="宋体" w:cs="宋体"/>
                <w:bCs/>
                <w:color w:val="auto"/>
                <w:sz w:val="18"/>
                <w:szCs w:val="18"/>
                <w:highlight w:val="none"/>
                <w:lang w:val="en-US" w:eastAsia="zh-CN"/>
              </w:rPr>
              <w:t>）维护和塑造国家安全。</w:t>
            </w:r>
          </w:p>
          <w:p w14:paraId="1BDB8E2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9</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1BC8D45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10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19A4738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11</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tc>
        <w:tc>
          <w:tcPr>
            <w:tcW w:w="2778" w:type="dxa"/>
            <w:vAlign w:val="top"/>
          </w:tcPr>
          <w:p w14:paraId="3CFD88C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75960F3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E13141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3D8D2B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76B0B85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34FE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9844AB">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6AD92CA8">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vAlign w:val="top"/>
          </w:tcPr>
          <w:p w14:paraId="1C19210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5902072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69F320A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vAlign w:val="top"/>
          </w:tcPr>
          <w:p w14:paraId="7F883DC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vAlign w:val="top"/>
          </w:tcPr>
          <w:p w14:paraId="0031767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6DDF2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9018FB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0CF855B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574E6F1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5B76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15841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6457507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670F7D4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20FB9C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BD2629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138811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6550032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vAlign w:val="top"/>
          </w:tcPr>
          <w:p w14:paraId="25A2917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39F0B3E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11CF95E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766AB58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7797D04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（5）健康教育：体育保健、健康饮食、心理健康教育等。</w:t>
            </w:r>
          </w:p>
        </w:tc>
        <w:tc>
          <w:tcPr>
            <w:tcW w:w="2778" w:type="dxa"/>
            <w:vAlign w:val="top"/>
          </w:tcPr>
          <w:p w14:paraId="7DF7228B">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68420D84">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516C6DC8">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2721491A">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135D064">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6041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BE913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525ADA5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7BC6739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04FFC58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3DBEB48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vAlign w:val="top"/>
          </w:tcPr>
          <w:p w14:paraId="28EF383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4E75F7D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28C86A0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4D5A5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3C6EA9F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vAlign w:val="top"/>
          </w:tcPr>
          <w:p w14:paraId="34C788A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99999BC">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38FEB32F">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39766E6E">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1FDA7225">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AFB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6000B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2F37853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739A39F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76EDA8E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1A6F9D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0A5F3384">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3856597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vAlign w:val="top"/>
          </w:tcPr>
          <w:p w14:paraId="541EF44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6233782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04F1384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07E7C44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6B0717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634F357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11FEE5B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17E5EBF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749AE77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79AA247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3D36818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11B2187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24275F5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03AC38BA">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4398552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07E6510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0EE394B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vAlign w:val="top"/>
          </w:tcPr>
          <w:p w14:paraId="40F68CC4">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76B7AB15">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57E9E6B3">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66A6CD1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3AAF4821">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9B2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4EEBE76">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vAlign w:val="top"/>
          </w:tcPr>
          <w:p w14:paraId="7EAFB9C5">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C9BD81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18FA9CD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374232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vAlign w:val="top"/>
          </w:tcPr>
          <w:p w14:paraId="556DE66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76EEA056">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30E3790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2EDF1CE1">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B1CB99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6D302F25">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72C043B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250B5C1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6F78F11E">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E67D4D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1A42801E">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7D1E29E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4731653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461F543B">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51E18B6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640144BB">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70CF48CC">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14FA69B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vAlign w:val="top"/>
          </w:tcPr>
          <w:p w14:paraId="4B766AE3">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F47F19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6268190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3CE2FA7C">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F1B24A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0D5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06E51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1D4A572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267269E1">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0291C17">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EBA0C5F">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095BB195">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A3C4B84">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36272714">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2CA21E7E">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848D314">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2A0BDAF0">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0FD9C5FE">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95F32D0">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132ED0C6">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vAlign w:val="top"/>
          </w:tcPr>
          <w:p w14:paraId="1A16D035">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3BA899B1">
            <w:pPr>
              <w:keepNext w:val="0"/>
              <w:pageBreakBefore w:val="0"/>
              <w:widowControl/>
              <w:kinsoku/>
              <w:wordWrap/>
              <w:overflowPunct/>
              <w:topLinePunct w:val="0"/>
              <w:autoSpaceDE/>
              <w:autoSpaceDN/>
              <w:bidi w:val="0"/>
              <w:adjustRightInd/>
              <w:snapToGrid/>
              <w:spacing w:line="360" w:lineRule="exact"/>
              <w:ind w:left="0" w:leftChars="0" w:firstLine="360" w:firstLineChars="20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EB05AFC">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3AEE3773">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54D3ADD4">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5E92DFE2">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7658AB7B">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A27097C">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7FD08932">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42A4B616">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0DBB43DD">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B683FE8">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93A627A">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vAlign w:val="top"/>
          </w:tcPr>
          <w:p w14:paraId="24DF401A">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3F72895">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6390CD7D">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08D16A26">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EA80F2D">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C65F933">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301A6FAF">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36956DD3">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B6C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E0FE3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vAlign w:val="top"/>
          </w:tcPr>
          <w:p w14:paraId="7DCFBA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77B8879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22DF7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C220D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227079BD">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12785FD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1A5E5CC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49D0F72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50895B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24CB11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21716AD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68830F0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p w14:paraId="20335F2E">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0FBE9DE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42175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4E2B9C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3F7C2CA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5FC1D7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EB762B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38B173D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3BD1D9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4DA4954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024645D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 xml:space="preserve">（10）大学生创业实践项目展示。  </w:t>
            </w:r>
          </w:p>
        </w:tc>
        <w:tc>
          <w:tcPr>
            <w:tcW w:w="2778" w:type="dxa"/>
            <w:vAlign w:val="top"/>
          </w:tcPr>
          <w:p w14:paraId="279BD9D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343EACB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3FAFA7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740B963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233692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A8AB6F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75BF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977B0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4CEBCB8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2C73BBB3">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E093672">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114E3AF2">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242AA2F2">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14939568">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3AA9EF8E">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vAlign w:val="top"/>
          </w:tcPr>
          <w:p w14:paraId="1AF4CE0E">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33B8FF86">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42E8A3E4">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5E268C55">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185C65CF">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41F63492">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618F55D8">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（7）多元函数。</w:t>
            </w:r>
          </w:p>
        </w:tc>
        <w:tc>
          <w:tcPr>
            <w:tcW w:w="2778" w:type="dxa"/>
            <w:vAlign w:val="top"/>
          </w:tcPr>
          <w:p w14:paraId="634E83A3">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17291A1F">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04BBB2EF">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7784E101">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1FF02B83">
            <w:pPr>
              <w:pStyle w:val="5"/>
              <w:keepNext w:val="0"/>
              <w:keepLines/>
              <w:pageBreakBefore w:val="0"/>
              <w:kinsoku/>
              <w:wordWrap/>
              <w:overflowPunct/>
              <w:topLinePunct w:val="0"/>
              <w:autoSpaceDE/>
              <w:autoSpaceDN/>
              <w:bidi w:val="0"/>
              <w:adjustRightInd/>
              <w:snapToGrid/>
              <w:spacing w:line="360" w:lineRule="exact"/>
              <w:ind w:left="0" w:leftChars="0" w:hanging="6"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51D1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A555B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44DF1D0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4AEF340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5F19004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5B9057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3884F03">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vAlign w:val="top"/>
          </w:tcPr>
          <w:p w14:paraId="13A8D4A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4CEE6AF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11BA66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988E6C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49D40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FADED7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0ED9C55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1865527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C0806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1CCF1B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D8D48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4490D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EE077C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0368FC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849222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89C2EA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8BDE19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6634A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5605DD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4A5C1B9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361F5C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B4794A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3B14F6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6AA047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E212A4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0E96B22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FA54B7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2B4D5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B9DEC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5CEBE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ACC58C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0F7AF60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215C0D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3E3C3A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C9F383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C38760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AA7771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68A3427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AA7AE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48E76F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43771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9D519F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2CBBAA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59CF34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2F593E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24DC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71C574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E78990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C67F0D8">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77CC6E1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378869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57175B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61E1D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2FB8C63C">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0AFE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B5BB1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0507DD6A">
            <w:pPr>
              <w:pStyle w:val="7"/>
              <w:pageBreakBefore w:val="0"/>
              <w:kinsoku/>
              <w:wordWrap/>
              <w:overflowPunct/>
              <w:topLinePunct w:val="0"/>
              <w:bidi w:val="0"/>
              <w:spacing w:after="0" w:line="360" w:lineRule="exact"/>
              <w:ind w:left="0" w:leftChars="0"/>
              <w:rPr>
                <w:rFonts w:hint="eastAsia"/>
                <w:highlight w:val="none"/>
              </w:rPr>
            </w:pPr>
          </w:p>
          <w:p w14:paraId="5DD74AA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5BE05FAE">
            <w:pPr>
              <w:keepNext w:val="0"/>
              <w:keepLines/>
              <w:pageBreakBefore w:val="0"/>
              <w:widowControl/>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highlight w:val="none"/>
                <w:lang w:val="en-US" w:eastAsia="zh-CN"/>
              </w:rPr>
            </w:pPr>
            <w:r>
              <w:rPr>
                <w:rFonts w:hint="eastAsia" w:ascii="宋体" w:hAnsi="宋体" w:eastAsia="宋体" w:cs="宋体"/>
                <w:bCs/>
                <w:color w:val="auto"/>
                <w:sz w:val="18"/>
                <w:szCs w:val="18"/>
                <w:highlight w:val="none"/>
                <w:lang w:val="en-US" w:eastAsia="zh-CN"/>
              </w:rPr>
              <w:t>知识目标</w:t>
            </w:r>
          </w:p>
          <w:p w14:paraId="55B6146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51F5C0A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12737BC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6A9974D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2168D44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36B084A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20CA15B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D35ABD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3936C0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2CFF79E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10A677D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p w14:paraId="757E3FA3">
            <w:pPr>
              <w:pStyle w:val="7"/>
              <w:pageBreakBefore w:val="0"/>
              <w:kinsoku/>
              <w:wordWrap/>
              <w:overflowPunct/>
              <w:topLinePunct w:val="0"/>
              <w:bidi w:val="0"/>
              <w:spacing w:after="0" w:line="360" w:lineRule="exact"/>
              <w:ind w:left="0" w:leftChars="0"/>
              <w:rPr>
                <w:rFonts w:hint="eastAsia" w:ascii="宋体" w:hAnsi="宋体" w:eastAsia="宋体" w:cs="宋体"/>
                <w:bCs/>
                <w:color w:val="auto"/>
                <w:sz w:val="18"/>
                <w:szCs w:val="18"/>
                <w:highlight w:val="none"/>
                <w:lang w:val="en-US" w:eastAsia="zh-CN"/>
              </w:rPr>
            </w:pPr>
          </w:p>
        </w:tc>
        <w:tc>
          <w:tcPr>
            <w:tcW w:w="2778" w:type="dxa"/>
            <w:vAlign w:val="top"/>
          </w:tcPr>
          <w:p w14:paraId="2521E80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66D818F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00A132B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6D3E28F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237CCBE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59E6CBC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4C104BB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1A1E39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4E14AC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30108E1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2471C4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68B82AA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0DDFC92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6F929F9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085C269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3E15FBF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623A4E4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2C1E3F5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426536F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vAlign w:val="top"/>
          </w:tcPr>
          <w:p w14:paraId="6C921A6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42400EE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54073C3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14A4D6C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5E68227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5341766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394710B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1990EB0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11D8D5F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A89A30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062C4CB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31B4AEE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47E0A7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0E74952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7F052AA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1DCE388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2DAF6F0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081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B9FBF2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vAlign w:val="top"/>
          </w:tcPr>
          <w:p w14:paraId="12182E2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71E5F6E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4CA57F9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1992C1D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12AE71B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2160B20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2B0095C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0BEC6A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38B255C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5A4FE3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5B5235E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3AB3C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vAlign w:val="top"/>
          </w:tcPr>
          <w:p w14:paraId="44EDECC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6E5600E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6EF9E73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6AA61A3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32F4B7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4D70656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6E467A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5A39D7C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60276AF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1BBFBF6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788E7C3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69F0C31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vAlign w:val="top"/>
          </w:tcPr>
          <w:p w14:paraId="4239C2A7">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3E949C33">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3E17C01F">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2B528EC9">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74073671">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06C8CC2E">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29264B0E">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4F3A4F2E">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595ABF07">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226465E0">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13E6272C">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掌握课程思政设计能力，通过“专家系统”案例讨论科学求真精神。</w:t>
            </w:r>
          </w:p>
          <w:p w14:paraId="19040D95">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629537C7">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2553AB82">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346C281B">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296F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405E9BA">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vAlign w:val="top"/>
          </w:tcPr>
          <w:p w14:paraId="11FB45C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21CDAF1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5EAF6D1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B2E132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6C4A927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5EAD2A8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vAlign w:val="top"/>
          </w:tcPr>
          <w:p w14:paraId="7E987C15">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0217A7D1">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0FA3AAC2">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4AD7BBAC">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27800E94">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79BBA6EC">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vAlign w:val="top"/>
          </w:tcPr>
          <w:p w14:paraId="5EEEC4A0">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44D7D065">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4A440FC3">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45D924F2">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3559632F">
            <w:pPr>
              <w:pStyle w:val="5"/>
              <w:keepNext w:val="0"/>
              <w:keepLines/>
              <w:pageBreakBefore w:val="0"/>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5685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6B21CEFB">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4F88EAE2">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vAlign w:val="top"/>
          </w:tcPr>
          <w:p w14:paraId="018E89B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79D7E289">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F84E3F1">
            <w:pPr>
              <w:pStyle w:val="5"/>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vAlign w:val="top"/>
          </w:tcPr>
          <w:p w14:paraId="3D1D690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5A0DC61B">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2B5ABA2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24C92AFB">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337B15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9F55B7F">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3B640EA6">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20BF736C">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321A8921">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44AAB08B">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0FC3024B">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1D313BC">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4238FCBD">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04AA0D4D">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vAlign w:val="top"/>
          </w:tcPr>
          <w:p w14:paraId="283C9D3F">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EF0EA6F">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C1F6F99">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7BC7ABC8">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541C4E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58F9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ABB46B2">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vAlign w:val="top"/>
          </w:tcPr>
          <w:p w14:paraId="2856F5CF">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032D94B3">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A4DDA4C">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74D103C7">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02C7E631">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229C601F">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tc>
        <w:tc>
          <w:tcPr>
            <w:tcW w:w="2778" w:type="dxa"/>
            <w:vAlign w:val="top"/>
          </w:tcPr>
          <w:p w14:paraId="37023C3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61CA38D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1BD85621">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2987DBA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BC7DE6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F23A45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6928031">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EE7F347">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vAlign w:val="top"/>
          </w:tcPr>
          <w:p w14:paraId="247F930A">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92450A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1B3852EE">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0EC2D57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5C838F3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bookmarkEnd w:id="113"/>
    </w:tbl>
    <w:p w14:paraId="5514344A">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ascii="宋体" w:hAnsi="宋体"/>
          <w:b/>
          <w:color w:val="auto"/>
          <w:szCs w:val="21"/>
          <w:highlight w:val="none"/>
        </w:rPr>
      </w:pPr>
      <w:r>
        <w:rPr>
          <w:rFonts w:hint="eastAsia" w:ascii="宋体" w:hAnsi="宋体"/>
          <w:b/>
          <w:color w:val="auto"/>
          <w:szCs w:val="21"/>
          <w:highlight w:val="none"/>
        </w:rPr>
        <w:t>（二）专业课程</w:t>
      </w:r>
      <w:bookmarkEnd w:id="114"/>
      <w:bookmarkEnd w:id="115"/>
      <w:bookmarkEnd w:id="116"/>
      <w:bookmarkEnd w:id="117"/>
    </w:p>
    <w:p w14:paraId="740652CD">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color w:val="auto"/>
          <w:highlight w:val="none"/>
        </w:rPr>
      </w:pPr>
      <w:bookmarkStart w:id="118" w:name="_Toc4213"/>
      <w:bookmarkStart w:id="119" w:name="_Toc22151"/>
      <w:r>
        <w:rPr>
          <w:rFonts w:hint="eastAsia" w:asciiTheme="minorEastAsia" w:hAnsiTheme="minorEastAsia" w:eastAsiaTheme="minorEastAsia" w:cstheme="minorEastAsia"/>
          <w:b/>
          <w:bCs/>
          <w:color w:val="auto"/>
          <w:szCs w:val="21"/>
          <w:highlight w:val="none"/>
        </w:rPr>
        <w:t>1.专业基础课程</w:t>
      </w:r>
      <w:bookmarkEnd w:id="118"/>
      <w:bookmarkEnd w:id="119"/>
    </w:p>
    <w:tbl>
      <w:tblPr>
        <w:tblStyle w:val="1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46"/>
        <w:gridCol w:w="2780"/>
        <w:gridCol w:w="2992"/>
      </w:tblGrid>
      <w:tr w14:paraId="1D0B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394C0F8C">
            <w:pPr>
              <w:pageBreakBefore w:val="0"/>
              <w:kinsoku/>
              <w:wordWrap/>
              <w:overflowPunct/>
              <w:topLinePunct w:val="0"/>
              <w:bidi w:val="0"/>
              <w:spacing w:line="360" w:lineRule="exact"/>
              <w:ind w:left="0" w:leftChars="0"/>
              <w:jc w:val="center"/>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课程名称</w:t>
            </w:r>
          </w:p>
        </w:tc>
        <w:tc>
          <w:tcPr>
            <w:tcW w:w="2746" w:type="dxa"/>
            <w:vAlign w:val="center"/>
          </w:tcPr>
          <w:p w14:paraId="4F894C90">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课程目标</w:t>
            </w:r>
          </w:p>
        </w:tc>
        <w:tc>
          <w:tcPr>
            <w:tcW w:w="2780" w:type="dxa"/>
            <w:vAlign w:val="center"/>
          </w:tcPr>
          <w:p w14:paraId="7FB2100F">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主要内容</w:t>
            </w:r>
          </w:p>
        </w:tc>
        <w:tc>
          <w:tcPr>
            <w:tcW w:w="2992" w:type="dxa"/>
            <w:vAlign w:val="center"/>
          </w:tcPr>
          <w:p w14:paraId="2C619913">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教学要求</w:t>
            </w:r>
          </w:p>
        </w:tc>
      </w:tr>
      <w:tr w14:paraId="1EA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762461A7">
            <w:pPr>
              <w:pageBreakBefore w:val="0"/>
              <w:kinsoku/>
              <w:wordWrap/>
              <w:overflowPunct/>
              <w:topLinePunct w:val="0"/>
              <w:bidi w:val="0"/>
              <w:spacing w:line="360" w:lineRule="exact"/>
              <w:ind w:left="0" w:leftChars="0"/>
              <w:jc w:val="center"/>
              <w:rPr>
                <w:rFonts w:hint="eastAsia" w:ascii="宋体" w:hAnsi="宋体" w:eastAsia="宋体" w:cs="宋体"/>
                <w:b/>
                <w:bCs w:val="0"/>
                <w:color w:val="auto"/>
                <w:sz w:val="18"/>
                <w:szCs w:val="18"/>
                <w:highlight w:val="none"/>
              </w:rPr>
            </w:pPr>
            <w:r>
              <w:rPr>
                <w:rFonts w:hint="eastAsia" w:ascii="宋体" w:hAnsi="宋体" w:cs="宋体"/>
                <w:b/>
                <w:bCs w:val="0"/>
                <w:color w:val="auto"/>
                <w:sz w:val="18"/>
                <w:szCs w:val="18"/>
                <w:highlight w:val="none"/>
                <w:lang w:val="en-US" w:eastAsia="zh-CN"/>
              </w:rPr>
              <w:t>工程</w:t>
            </w:r>
            <w:r>
              <w:rPr>
                <w:rFonts w:hint="eastAsia" w:ascii="宋体" w:hAnsi="宋体" w:eastAsia="宋体" w:cs="宋体"/>
                <w:b/>
                <w:bCs w:val="0"/>
                <w:color w:val="auto"/>
                <w:sz w:val="18"/>
                <w:szCs w:val="18"/>
                <w:highlight w:val="none"/>
              </w:rPr>
              <w:t>制图</w:t>
            </w:r>
          </w:p>
        </w:tc>
        <w:tc>
          <w:tcPr>
            <w:tcW w:w="2746" w:type="dxa"/>
          </w:tcPr>
          <w:p w14:paraId="4FF60F5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7F8124B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（1）具备良好的工程伦理和职业道德，具有团队合作精神和责任意识</w:t>
            </w:r>
            <w:r>
              <w:rPr>
                <w:rFonts w:hint="eastAsia" w:ascii="宋体" w:hAnsi="宋体" w:cs="宋体"/>
                <w:bCs/>
                <w:color w:val="auto"/>
                <w:sz w:val="18"/>
                <w:szCs w:val="18"/>
                <w:highlight w:val="none"/>
                <w:lang w:eastAsia="zh-CN"/>
              </w:rPr>
              <w:t>；</w:t>
            </w:r>
          </w:p>
          <w:p w14:paraId="5C6D58D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（2）具备良好的沟通能力和表达能力，能够与他人有效地交流和合作</w:t>
            </w:r>
            <w:r>
              <w:rPr>
                <w:rFonts w:hint="eastAsia" w:ascii="宋体" w:hAnsi="宋体" w:cs="宋体"/>
                <w:bCs/>
                <w:color w:val="auto"/>
                <w:sz w:val="18"/>
                <w:szCs w:val="18"/>
                <w:highlight w:val="none"/>
                <w:lang w:eastAsia="zh-CN"/>
              </w:rPr>
              <w:t>；</w:t>
            </w:r>
          </w:p>
          <w:p w14:paraId="6C67524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（3）具备扎实的数理基础和工程知识，能够不断学习和提升自我</w:t>
            </w:r>
            <w:r>
              <w:rPr>
                <w:rFonts w:hint="eastAsia" w:ascii="宋体" w:hAnsi="宋体" w:cs="宋体"/>
                <w:bCs/>
                <w:color w:val="auto"/>
                <w:sz w:val="18"/>
                <w:szCs w:val="18"/>
                <w:highlight w:val="none"/>
                <w:lang w:eastAsia="zh-CN"/>
              </w:rPr>
              <w:t>；</w:t>
            </w:r>
          </w:p>
          <w:p w14:paraId="2571991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（4）具备创新意识和解决问题的能力，能够独立思考和分析。</w:t>
            </w:r>
          </w:p>
          <w:p w14:paraId="3825502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5EECEB7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（1）掌握机械制图的基本知识，包括图形符号、投影方法、尺寸标注等</w:t>
            </w:r>
            <w:r>
              <w:rPr>
                <w:rFonts w:hint="eastAsia" w:ascii="宋体" w:hAnsi="宋体" w:cs="宋体"/>
                <w:bCs/>
                <w:color w:val="auto"/>
                <w:sz w:val="18"/>
                <w:szCs w:val="18"/>
                <w:highlight w:val="none"/>
                <w:lang w:eastAsia="zh-CN"/>
              </w:rPr>
              <w:t>；</w:t>
            </w:r>
          </w:p>
          <w:p w14:paraId="0ED8CA5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（2）熟悉</w:t>
            </w:r>
            <w:r>
              <w:rPr>
                <w:rFonts w:hint="eastAsia" w:ascii="宋体" w:hAnsi="宋体" w:cs="宋体"/>
                <w:bCs/>
                <w:color w:val="auto"/>
                <w:sz w:val="18"/>
                <w:szCs w:val="18"/>
                <w:highlight w:val="none"/>
                <w:lang w:val="en-US" w:eastAsia="zh-CN"/>
              </w:rPr>
              <w:t>机械制图工具</w:t>
            </w:r>
            <w:r>
              <w:rPr>
                <w:rFonts w:hint="eastAsia" w:ascii="宋体" w:hAnsi="宋体" w:eastAsia="宋体" w:cs="宋体"/>
                <w:bCs/>
                <w:color w:val="auto"/>
                <w:sz w:val="18"/>
                <w:szCs w:val="18"/>
                <w:highlight w:val="none"/>
              </w:rPr>
              <w:t>的操作方法，能够进行二维和三维机械制图设计</w:t>
            </w:r>
            <w:r>
              <w:rPr>
                <w:rFonts w:hint="eastAsia" w:ascii="宋体" w:hAnsi="宋体" w:cs="宋体"/>
                <w:bCs/>
                <w:color w:val="auto"/>
                <w:sz w:val="18"/>
                <w:szCs w:val="18"/>
                <w:highlight w:val="none"/>
                <w:lang w:eastAsia="zh-CN"/>
              </w:rPr>
              <w:t>；</w:t>
            </w:r>
          </w:p>
          <w:p w14:paraId="3C462E4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eastAsia="宋体" w:cs="宋体"/>
                <w:bCs/>
                <w:color w:val="auto"/>
                <w:sz w:val="18"/>
                <w:szCs w:val="18"/>
                <w:highlight w:val="none"/>
              </w:rPr>
              <w:t>）掌握常见的机械零部件的结构和功能，了解机械系统的工作原理。</w:t>
            </w:r>
          </w:p>
          <w:p w14:paraId="5D90F7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4442EC1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（1）能够根据产品设计要求和工程标准绘制精确的机械制图，包括零件图和装配图</w:t>
            </w:r>
            <w:r>
              <w:rPr>
                <w:rFonts w:hint="eastAsia" w:ascii="宋体" w:hAnsi="宋体" w:cs="宋体"/>
                <w:bCs/>
                <w:color w:val="auto"/>
                <w:sz w:val="18"/>
                <w:szCs w:val="18"/>
                <w:highlight w:val="none"/>
                <w:lang w:eastAsia="zh-CN"/>
              </w:rPr>
              <w:t>；</w:t>
            </w:r>
          </w:p>
          <w:p w14:paraId="12C8A74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（2）能够运用</w:t>
            </w:r>
            <w:r>
              <w:rPr>
                <w:rFonts w:hint="eastAsia" w:ascii="宋体" w:hAnsi="宋体" w:cs="宋体"/>
                <w:bCs/>
                <w:color w:val="auto"/>
                <w:sz w:val="18"/>
                <w:szCs w:val="18"/>
                <w:highlight w:val="none"/>
                <w:lang w:val="en-US" w:eastAsia="zh-CN"/>
              </w:rPr>
              <w:t>绘图工具</w:t>
            </w:r>
            <w:r>
              <w:rPr>
                <w:rFonts w:hint="eastAsia" w:ascii="宋体" w:hAnsi="宋体" w:eastAsia="宋体" w:cs="宋体"/>
                <w:bCs/>
                <w:color w:val="auto"/>
                <w:sz w:val="18"/>
                <w:szCs w:val="18"/>
                <w:highlight w:val="none"/>
              </w:rPr>
              <w:t>进行机械设计和仿真，实现设计方案的可视化和优化。能够分析和评价机械结构的合理性和可行性，提出改进建议</w:t>
            </w:r>
            <w:r>
              <w:rPr>
                <w:rFonts w:hint="eastAsia" w:ascii="宋体" w:hAnsi="宋体" w:cs="宋体"/>
                <w:bCs/>
                <w:color w:val="auto"/>
                <w:sz w:val="18"/>
                <w:szCs w:val="18"/>
                <w:highlight w:val="none"/>
                <w:lang w:eastAsia="zh-CN"/>
              </w:rPr>
              <w:t>；</w:t>
            </w:r>
          </w:p>
          <w:p w14:paraId="6EC365F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（3）能够与工程师和制造人员进行有效的沟通和协作，确保设计方案的顺利实施。</w:t>
            </w:r>
          </w:p>
          <w:p w14:paraId="01C1467A">
            <w:pPr>
              <w:pStyle w:val="7"/>
              <w:pageBreakBefore w:val="0"/>
              <w:kinsoku/>
              <w:wordWrap/>
              <w:overflowPunct/>
              <w:topLinePunct w:val="0"/>
              <w:bidi w:val="0"/>
              <w:spacing w:after="0" w:line="360" w:lineRule="exact"/>
              <w:ind w:left="0" w:leftChars="0"/>
              <w:rPr>
                <w:rFonts w:hint="eastAsia" w:eastAsia="宋体"/>
                <w:highlight w:val="none"/>
                <w:lang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能够根据设计要求选择合适的材料</w:t>
            </w:r>
            <w:r>
              <w:rPr>
                <w:rFonts w:hint="eastAsia" w:ascii="宋体" w:hAnsi="宋体" w:cs="宋体"/>
                <w:bCs/>
                <w:color w:val="auto"/>
                <w:sz w:val="18"/>
                <w:szCs w:val="18"/>
                <w:highlight w:val="none"/>
                <w:lang w:eastAsia="zh-CN"/>
              </w:rPr>
              <w:t>。</w:t>
            </w:r>
          </w:p>
        </w:tc>
        <w:tc>
          <w:tcPr>
            <w:tcW w:w="2780" w:type="dxa"/>
          </w:tcPr>
          <w:p w14:paraId="4E0E69C5">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模块一：基础知识与技能</w:t>
            </w:r>
          </w:p>
          <w:p w14:paraId="6B6093B9">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（1）机械制图基本概念：机械制图的定义、分类、标准等基本概念</w:t>
            </w:r>
            <w:r>
              <w:rPr>
                <w:rFonts w:hint="eastAsia" w:ascii="宋体" w:hAnsi="宋体" w:cs="宋体"/>
                <w:bCs/>
                <w:color w:val="auto"/>
                <w:sz w:val="18"/>
                <w:szCs w:val="18"/>
                <w:highlight w:val="none"/>
                <w:lang w:eastAsia="zh-CN"/>
              </w:rPr>
              <w:t>；</w:t>
            </w:r>
          </w:p>
          <w:p w14:paraId="561C1803">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（2）图形符号与投影方法：机械制图中常用的图形符号和投影方法，包括主视图、剖视图等</w:t>
            </w:r>
            <w:r>
              <w:rPr>
                <w:rFonts w:hint="eastAsia" w:ascii="宋体" w:hAnsi="宋体" w:cs="宋体"/>
                <w:bCs/>
                <w:color w:val="auto"/>
                <w:sz w:val="18"/>
                <w:szCs w:val="18"/>
                <w:highlight w:val="none"/>
                <w:lang w:eastAsia="zh-CN"/>
              </w:rPr>
              <w:t>；</w:t>
            </w:r>
          </w:p>
          <w:p w14:paraId="28F834DB">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（3）尺寸标注与公差：尺寸标注的方法和规范，公差的概念和应用</w:t>
            </w:r>
            <w:r>
              <w:rPr>
                <w:rFonts w:hint="eastAsia" w:ascii="宋体" w:hAnsi="宋体" w:cs="宋体"/>
                <w:bCs/>
                <w:color w:val="auto"/>
                <w:sz w:val="18"/>
                <w:szCs w:val="18"/>
                <w:highlight w:val="none"/>
                <w:lang w:eastAsia="zh-CN"/>
              </w:rPr>
              <w:t>；</w:t>
            </w:r>
          </w:p>
          <w:p w14:paraId="4851150A">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（4）制图工具与软件：机械制图所需的绘图工</w:t>
            </w:r>
            <w:r>
              <w:rPr>
                <w:rFonts w:hint="eastAsia" w:ascii="宋体" w:hAnsi="宋体" w:cs="宋体"/>
                <w:b w:val="0"/>
                <w:bCs/>
                <w:color w:val="auto"/>
                <w:sz w:val="18"/>
                <w:szCs w:val="18"/>
                <w:highlight w:val="none"/>
                <w:lang w:eastAsia="zh-CN"/>
              </w:rPr>
              <w:t>。</w:t>
            </w:r>
          </w:p>
          <w:p w14:paraId="4B4C47D6">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模块二：零件图制作与分析</w:t>
            </w:r>
          </w:p>
          <w:p w14:paraId="44C1AB16">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（1）零件图基本要素：零件图的组成要素，包括视图、尺寸标注、注释等</w:t>
            </w:r>
            <w:r>
              <w:rPr>
                <w:rFonts w:hint="eastAsia" w:ascii="宋体" w:hAnsi="宋体" w:cs="宋体"/>
                <w:bCs/>
                <w:color w:val="auto"/>
                <w:sz w:val="18"/>
                <w:szCs w:val="18"/>
                <w:highlight w:val="none"/>
                <w:lang w:eastAsia="zh-CN"/>
              </w:rPr>
              <w:t>；</w:t>
            </w:r>
          </w:p>
          <w:p w14:paraId="72242FD1">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（2）零件图绘制规范：零件图的绘制规范，包括比例尺、视图比例、图幅等</w:t>
            </w:r>
            <w:r>
              <w:rPr>
                <w:rFonts w:hint="eastAsia" w:ascii="宋体" w:hAnsi="宋体" w:cs="宋体"/>
                <w:bCs/>
                <w:color w:val="auto"/>
                <w:sz w:val="18"/>
                <w:szCs w:val="18"/>
                <w:highlight w:val="none"/>
                <w:lang w:eastAsia="zh-CN"/>
              </w:rPr>
              <w:t>；</w:t>
            </w:r>
          </w:p>
          <w:p w14:paraId="522C8847">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（3）零件图分析与评价：分析和评价零件图的合理性和准确性，提出改进建议。</w:t>
            </w:r>
          </w:p>
          <w:p w14:paraId="4E5EBF8B">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模块三：装配图设计与分析</w:t>
            </w:r>
          </w:p>
          <w:p w14:paraId="48AF560F">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（1）装配图基本概念：装配图的定义和作用，装配图的组成要素</w:t>
            </w:r>
            <w:r>
              <w:rPr>
                <w:rFonts w:hint="eastAsia" w:ascii="宋体" w:hAnsi="宋体" w:cs="宋体"/>
                <w:bCs/>
                <w:color w:val="auto"/>
                <w:sz w:val="18"/>
                <w:szCs w:val="18"/>
                <w:highlight w:val="none"/>
                <w:lang w:eastAsia="zh-CN"/>
              </w:rPr>
              <w:t>；</w:t>
            </w:r>
          </w:p>
          <w:p w14:paraId="613017A1">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（2）装配图绘制方法：装配图的绘制方法，包括装配顺序、配合尺寸、公差要求等</w:t>
            </w:r>
            <w:r>
              <w:rPr>
                <w:rFonts w:hint="eastAsia" w:ascii="宋体" w:hAnsi="宋体" w:cs="宋体"/>
                <w:bCs/>
                <w:color w:val="auto"/>
                <w:sz w:val="18"/>
                <w:szCs w:val="18"/>
                <w:highlight w:val="none"/>
                <w:lang w:eastAsia="zh-CN"/>
              </w:rPr>
              <w:t>；</w:t>
            </w:r>
          </w:p>
          <w:p w14:paraId="64E93E43">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（3）装配图分析与评价：分析和评价装配图的合理性和可行性，提出改进建议。</w:t>
            </w:r>
          </w:p>
          <w:p w14:paraId="4E4765BB">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模块四：工程材料与选用原则</w:t>
            </w:r>
          </w:p>
          <w:p w14:paraId="61DEC4D2">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（1）工程材料概述：常见的工程材料，包括金属材料、非金属材料等</w:t>
            </w:r>
            <w:r>
              <w:rPr>
                <w:rFonts w:hint="eastAsia" w:ascii="宋体" w:hAnsi="宋体" w:cs="宋体"/>
                <w:bCs/>
                <w:color w:val="auto"/>
                <w:sz w:val="18"/>
                <w:szCs w:val="18"/>
                <w:highlight w:val="none"/>
                <w:lang w:eastAsia="zh-CN"/>
              </w:rPr>
              <w:t>；</w:t>
            </w:r>
          </w:p>
          <w:p w14:paraId="455458A7">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（2）材料性能与特点：不同材料的性能和特点，了解材料的机械性能、耐磨性等</w:t>
            </w:r>
            <w:r>
              <w:rPr>
                <w:rFonts w:hint="eastAsia" w:ascii="宋体" w:hAnsi="宋体" w:cs="宋体"/>
                <w:bCs/>
                <w:color w:val="auto"/>
                <w:sz w:val="18"/>
                <w:szCs w:val="18"/>
                <w:highlight w:val="none"/>
                <w:lang w:eastAsia="zh-CN"/>
              </w:rPr>
              <w:t>；</w:t>
            </w:r>
          </w:p>
          <w:p w14:paraId="53651E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（3）材料选用原则：根据设计要求选择合适材料的原则，考虑成本、强度、耐用性等因素。</w:t>
            </w:r>
          </w:p>
        </w:tc>
        <w:tc>
          <w:tcPr>
            <w:tcW w:w="2992" w:type="dxa"/>
          </w:tcPr>
          <w:p w14:paraId="24DFF8A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1C79953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5DDFC61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2757471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770C4D4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7C6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41817523">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液压与气</w:t>
            </w:r>
            <w:r>
              <w:rPr>
                <w:rFonts w:hint="eastAsia" w:ascii="宋体" w:hAnsi="宋体" w:cs="宋体"/>
                <w:b/>
                <w:bCs w:val="0"/>
                <w:color w:val="auto"/>
                <w:sz w:val="18"/>
                <w:szCs w:val="18"/>
                <w:highlight w:val="none"/>
                <w:lang w:val="en-US" w:eastAsia="zh-CN"/>
              </w:rPr>
              <w:t>压</w:t>
            </w:r>
            <w:r>
              <w:rPr>
                <w:rFonts w:hint="eastAsia" w:ascii="宋体" w:hAnsi="宋体" w:eastAsia="宋体" w:cs="宋体"/>
                <w:b/>
                <w:bCs w:val="0"/>
                <w:color w:val="auto"/>
                <w:sz w:val="18"/>
                <w:szCs w:val="18"/>
                <w:highlight w:val="none"/>
              </w:rPr>
              <w:t>传动</w:t>
            </w:r>
          </w:p>
        </w:tc>
        <w:tc>
          <w:tcPr>
            <w:tcW w:w="2746" w:type="dxa"/>
            <w:vAlign w:val="top"/>
          </w:tcPr>
          <w:p w14:paraId="04B9320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12D90C4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（1）培养学生具有扎实的液压传动与气动技术专业知识和技能；</w:t>
            </w:r>
          </w:p>
          <w:p w14:paraId="46F46EB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（2）培养学生具备良好的工程实践能力和团队合作精神；</w:t>
            </w:r>
          </w:p>
          <w:p w14:paraId="1F94A0E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（3）培养学生具有创新意识和解决问题的能力；</w:t>
            </w:r>
          </w:p>
          <w:p w14:paraId="4EEDC61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（4）培养学生具备良好的沟通能力和表达能力；</w:t>
            </w:r>
          </w:p>
          <w:p w14:paraId="6036F44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（5）培养学生具有责任感和职业道德。</w:t>
            </w:r>
          </w:p>
          <w:p w14:paraId="2E85DA0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374B437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（1）掌握液压传动与气动技术的基本原理和应用领域；</w:t>
            </w:r>
          </w:p>
          <w:p w14:paraId="0A04F3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（2）理解液压传动与气动传动系统的组成结构和工作原理；</w:t>
            </w:r>
          </w:p>
          <w:p w14:paraId="798F0D8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（3）熟悉液压元件、气动元件的功能和特点；</w:t>
            </w:r>
          </w:p>
          <w:p w14:paraId="6E5BC4E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（4）掌握液压传动与气动传动系统的控制原理和调试方法；</w:t>
            </w:r>
          </w:p>
          <w:p w14:paraId="0889B62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（5）了解液压传动与气动传动系统的维护与故障排除技术；</w:t>
            </w:r>
          </w:p>
          <w:p w14:paraId="38A90AF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rPr>
              <w:t>）了解液压传动与气动传动技术在工程领域中的应用案例和发展趋势。</w:t>
            </w:r>
          </w:p>
          <w:p w14:paraId="4858BF6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43CDCBE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1</w:t>
            </w:r>
            <w:r>
              <w:rPr>
                <w:rFonts w:hint="eastAsia" w:ascii="宋体" w:hAnsi="宋体" w:eastAsia="宋体" w:cs="宋体"/>
                <w:bCs/>
                <w:color w:val="auto"/>
                <w:sz w:val="18"/>
                <w:szCs w:val="18"/>
                <w:highlight w:val="none"/>
              </w:rPr>
              <w:t>）具备液压传动与气动传动系统的控制技能；</w:t>
            </w:r>
          </w:p>
          <w:p w14:paraId="07FC961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eastAsia="宋体" w:cs="宋体"/>
                <w:bCs/>
                <w:color w:val="auto"/>
                <w:sz w:val="18"/>
                <w:szCs w:val="18"/>
                <w:highlight w:val="none"/>
              </w:rPr>
              <w:t>）具备液压传动与气动传动系统的维护与故障排除能力；</w:t>
            </w:r>
          </w:p>
          <w:p w14:paraId="5BF0918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eastAsia="zh-CN"/>
              </w:rPr>
              <w:t>具备</w:t>
            </w:r>
            <w:r>
              <w:rPr>
                <w:rFonts w:hint="eastAsia" w:ascii="宋体" w:hAnsi="宋体" w:eastAsia="宋体" w:cs="宋体"/>
                <w:bCs/>
                <w:color w:val="auto"/>
                <w:sz w:val="18"/>
                <w:szCs w:val="18"/>
                <w:highlight w:val="none"/>
              </w:rPr>
              <w:t>液压传动与气动传动系统的</w:t>
            </w:r>
            <w:r>
              <w:rPr>
                <w:rFonts w:hint="eastAsia" w:ascii="宋体" w:hAnsi="宋体" w:eastAsia="宋体" w:cs="宋体"/>
                <w:bCs/>
                <w:color w:val="auto"/>
                <w:sz w:val="18"/>
                <w:szCs w:val="18"/>
                <w:highlight w:val="none"/>
                <w:lang w:eastAsia="zh-CN"/>
              </w:rPr>
              <w:t>独立</w:t>
            </w:r>
            <w:r>
              <w:rPr>
                <w:rFonts w:hint="eastAsia" w:ascii="宋体" w:hAnsi="宋体" w:eastAsia="宋体" w:cs="宋体"/>
                <w:bCs/>
                <w:color w:val="auto"/>
                <w:sz w:val="18"/>
                <w:szCs w:val="18"/>
                <w:highlight w:val="none"/>
              </w:rPr>
              <w:t>设计、</w:t>
            </w:r>
            <w:r>
              <w:rPr>
                <w:rFonts w:hint="eastAsia" w:ascii="宋体" w:hAnsi="宋体" w:eastAsia="宋体" w:cs="宋体"/>
                <w:bCs/>
                <w:color w:val="auto"/>
                <w:sz w:val="18"/>
                <w:szCs w:val="18"/>
                <w:highlight w:val="none"/>
                <w:lang w:eastAsia="zh-CN"/>
              </w:rPr>
              <w:t>调试和</w:t>
            </w:r>
            <w:r>
              <w:rPr>
                <w:rFonts w:hint="eastAsia" w:ascii="宋体" w:hAnsi="宋体" w:eastAsia="宋体" w:cs="宋体"/>
                <w:bCs/>
                <w:color w:val="auto"/>
                <w:sz w:val="18"/>
                <w:szCs w:val="18"/>
                <w:highlight w:val="none"/>
              </w:rPr>
              <w:t>优化</w:t>
            </w:r>
            <w:r>
              <w:rPr>
                <w:rFonts w:hint="eastAsia" w:ascii="宋体" w:hAnsi="宋体" w:eastAsia="宋体" w:cs="宋体"/>
                <w:bCs/>
                <w:color w:val="auto"/>
                <w:sz w:val="18"/>
                <w:szCs w:val="18"/>
                <w:highlight w:val="none"/>
                <w:lang w:eastAsia="zh-CN"/>
              </w:rPr>
              <w:t>的能力</w:t>
            </w:r>
            <w:r>
              <w:rPr>
                <w:rFonts w:hint="eastAsia" w:ascii="宋体" w:hAnsi="宋体" w:eastAsia="宋体" w:cs="宋体"/>
                <w:bCs/>
                <w:color w:val="auto"/>
                <w:sz w:val="18"/>
                <w:szCs w:val="18"/>
                <w:highlight w:val="none"/>
              </w:rPr>
              <w:t>；</w:t>
            </w:r>
          </w:p>
          <w:p w14:paraId="75E3591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eastAsia="宋体" w:cs="宋体"/>
                <w:bCs/>
                <w:color w:val="auto"/>
                <w:sz w:val="18"/>
                <w:szCs w:val="18"/>
                <w:highlight w:val="none"/>
              </w:rPr>
              <w:t>）能够将液压传动与气动技术应用于工程领域，解决实际问题并提出创新方案。</w:t>
            </w:r>
          </w:p>
        </w:tc>
        <w:tc>
          <w:tcPr>
            <w:tcW w:w="2780" w:type="dxa"/>
            <w:vAlign w:val="top"/>
          </w:tcPr>
          <w:p w14:paraId="20CAA53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一：液压传动与气动技术基础知识</w:t>
            </w:r>
          </w:p>
          <w:p w14:paraId="5DF76D0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（1）液压传动与气动技术的概念、分类和应用领域</w:t>
            </w:r>
            <w:r>
              <w:rPr>
                <w:rFonts w:hint="eastAsia" w:ascii="宋体" w:hAnsi="宋体" w:cs="宋体"/>
                <w:bCs/>
                <w:color w:val="auto"/>
                <w:sz w:val="18"/>
                <w:szCs w:val="18"/>
                <w:highlight w:val="none"/>
                <w:lang w:eastAsia="zh-CN"/>
              </w:rPr>
              <w:t>；</w:t>
            </w:r>
          </w:p>
          <w:p w14:paraId="2FFF5BF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（2）液压传动与气动技术的基本原理和特点</w:t>
            </w:r>
            <w:r>
              <w:rPr>
                <w:rFonts w:hint="eastAsia" w:ascii="宋体" w:hAnsi="宋体" w:cs="宋体"/>
                <w:bCs/>
                <w:color w:val="auto"/>
                <w:sz w:val="18"/>
                <w:szCs w:val="18"/>
                <w:highlight w:val="none"/>
                <w:lang w:eastAsia="zh-CN"/>
              </w:rPr>
              <w:t>；</w:t>
            </w:r>
          </w:p>
          <w:p w14:paraId="4FB1D67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（3）液压元件、气动元件的结构、工作原理和功能</w:t>
            </w:r>
            <w:r>
              <w:rPr>
                <w:rFonts w:hint="eastAsia" w:ascii="宋体" w:hAnsi="宋体" w:cs="宋体"/>
                <w:bCs/>
                <w:color w:val="auto"/>
                <w:sz w:val="18"/>
                <w:szCs w:val="18"/>
                <w:highlight w:val="none"/>
                <w:lang w:eastAsia="zh-CN"/>
              </w:rPr>
              <w:t>；</w:t>
            </w:r>
          </w:p>
          <w:p w14:paraId="3CC6D3E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（4）液压传动与气动传动系统的比较和优缺点分析</w:t>
            </w:r>
            <w:r>
              <w:rPr>
                <w:rFonts w:hint="eastAsia" w:ascii="宋体" w:hAnsi="宋体" w:cs="宋体"/>
                <w:b w:val="0"/>
                <w:bCs/>
                <w:color w:val="auto"/>
                <w:sz w:val="18"/>
                <w:szCs w:val="18"/>
                <w:highlight w:val="none"/>
                <w:lang w:eastAsia="zh-CN"/>
              </w:rPr>
              <w:t>。</w:t>
            </w:r>
          </w:p>
          <w:p w14:paraId="24EA1B7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二：液压传动与气动控制技术</w:t>
            </w:r>
          </w:p>
          <w:p w14:paraId="6DC1C70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 w:val="0"/>
                <w:bCs/>
                <w:color w:val="auto"/>
                <w:sz w:val="18"/>
                <w:szCs w:val="18"/>
                <w:highlight w:val="none"/>
              </w:rPr>
              <w:t>（1）液压传动与气动传动系统的控制原理和方法</w:t>
            </w:r>
            <w:r>
              <w:rPr>
                <w:rFonts w:hint="eastAsia" w:ascii="宋体" w:hAnsi="宋体" w:cs="宋体"/>
                <w:bCs/>
                <w:color w:val="auto"/>
                <w:sz w:val="18"/>
                <w:szCs w:val="18"/>
                <w:highlight w:val="none"/>
                <w:lang w:eastAsia="zh-CN"/>
              </w:rPr>
              <w:t>；</w:t>
            </w:r>
          </w:p>
          <w:p w14:paraId="083675D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（2）液压控制元件、气动控制元件的功能和应用</w:t>
            </w:r>
            <w:r>
              <w:rPr>
                <w:rFonts w:hint="eastAsia" w:ascii="宋体" w:hAnsi="宋体" w:cs="宋体"/>
                <w:bCs/>
                <w:color w:val="auto"/>
                <w:sz w:val="18"/>
                <w:szCs w:val="18"/>
                <w:highlight w:val="none"/>
                <w:lang w:eastAsia="zh-CN"/>
              </w:rPr>
              <w:t>；</w:t>
            </w:r>
          </w:p>
          <w:p w14:paraId="18278AE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（3）液压传动与气动传动系统的控制器设计与调试</w:t>
            </w:r>
            <w:r>
              <w:rPr>
                <w:rFonts w:hint="eastAsia" w:ascii="宋体" w:hAnsi="宋体" w:cs="宋体"/>
                <w:bCs/>
                <w:color w:val="auto"/>
                <w:sz w:val="18"/>
                <w:szCs w:val="18"/>
                <w:highlight w:val="none"/>
                <w:lang w:eastAsia="zh-CN"/>
              </w:rPr>
              <w:t>；</w:t>
            </w:r>
          </w:p>
          <w:p w14:paraId="589D5C6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（4）液压传动与气动传动系统的自动化控制技术</w:t>
            </w:r>
            <w:r>
              <w:rPr>
                <w:rFonts w:hint="eastAsia" w:ascii="宋体" w:hAnsi="宋体" w:cs="宋体"/>
                <w:b w:val="0"/>
                <w:bCs/>
                <w:color w:val="auto"/>
                <w:sz w:val="18"/>
                <w:szCs w:val="18"/>
                <w:highlight w:val="none"/>
                <w:lang w:eastAsia="zh-CN"/>
              </w:rPr>
              <w:t>。</w:t>
            </w:r>
          </w:p>
          <w:p w14:paraId="45E06FC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三：液压传动与气动系统的维护与故障排除</w:t>
            </w:r>
          </w:p>
          <w:p w14:paraId="3CF1365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（1）液压传动与气动传动系统的维护原则和方法</w:t>
            </w:r>
            <w:r>
              <w:rPr>
                <w:rFonts w:hint="eastAsia" w:ascii="宋体" w:hAnsi="宋体" w:cs="宋体"/>
                <w:bCs/>
                <w:color w:val="auto"/>
                <w:sz w:val="18"/>
                <w:szCs w:val="18"/>
                <w:highlight w:val="none"/>
                <w:lang w:eastAsia="zh-CN"/>
              </w:rPr>
              <w:t>；</w:t>
            </w:r>
          </w:p>
          <w:p w14:paraId="6531EB1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（2）液压传动与气动传动系统的故障诊断与排除技术</w:t>
            </w:r>
            <w:r>
              <w:rPr>
                <w:rFonts w:hint="eastAsia" w:ascii="宋体" w:hAnsi="宋体" w:cs="宋体"/>
                <w:bCs/>
                <w:color w:val="auto"/>
                <w:sz w:val="18"/>
                <w:szCs w:val="18"/>
                <w:highlight w:val="none"/>
                <w:lang w:eastAsia="zh-CN"/>
              </w:rPr>
              <w:t>；</w:t>
            </w:r>
          </w:p>
          <w:p w14:paraId="2C06D55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（3）液压传动与气动传动系统的安全操作规范</w:t>
            </w:r>
            <w:r>
              <w:rPr>
                <w:rFonts w:hint="eastAsia" w:ascii="宋体" w:hAnsi="宋体" w:cs="宋体"/>
                <w:b w:val="0"/>
                <w:bCs/>
                <w:color w:val="auto"/>
                <w:sz w:val="18"/>
                <w:szCs w:val="18"/>
                <w:highlight w:val="none"/>
                <w:lang w:eastAsia="zh-CN"/>
              </w:rPr>
              <w:t>。</w:t>
            </w:r>
          </w:p>
          <w:p w14:paraId="48DC8D8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四：液压传动与气动系统的设计与优化</w:t>
            </w:r>
          </w:p>
          <w:p w14:paraId="2234666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（1）液压传动与气动传动系统的设计原则和方法</w:t>
            </w:r>
            <w:r>
              <w:rPr>
                <w:rFonts w:hint="eastAsia" w:ascii="宋体" w:hAnsi="宋体" w:cs="宋体"/>
                <w:bCs/>
                <w:color w:val="auto"/>
                <w:sz w:val="18"/>
                <w:szCs w:val="18"/>
                <w:highlight w:val="none"/>
                <w:lang w:eastAsia="zh-CN"/>
              </w:rPr>
              <w:t>；</w:t>
            </w:r>
          </w:p>
          <w:p w14:paraId="5E5EE16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（2）液压传动与气动传动系统的性能参数计算与优化</w:t>
            </w:r>
            <w:r>
              <w:rPr>
                <w:rFonts w:hint="eastAsia" w:ascii="宋体" w:hAnsi="宋体" w:cs="宋体"/>
                <w:bCs/>
                <w:color w:val="auto"/>
                <w:sz w:val="18"/>
                <w:szCs w:val="18"/>
                <w:highlight w:val="none"/>
                <w:lang w:eastAsia="zh-CN"/>
              </w:rPr>
              <w:t>；</w:t>
            </w:r>
          </w:p>
          <w:p w14:paraId="6A2225E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（3）液压传动与气动传动系统的节能与环保设计</w:t>
            </w:r>
            <w:r>
              <w:rPr>
                <w:rFonts w:hint="eastAsia" w:ascii="宋体" w:hAnsi="宋体" w:eastAsia="宋体" w:cs="宋体"/>
                <w:b w:val="0"/>
                <w:bCs/>
                <w:color w:val="auto"/>
                <w:sz w:val="18"/>
                <w:szCs w:val="18"/>
                <w:highlight w:val="none"/>
                <w:lang w:eastAsia="zh-CN"/>
              </w:rPr>
              <w:t>。</w:t>
            </w:r>
          </w:p>
        </w:tc>
        <w:tc>
          <w:tcPr>
            <w:tcW w:w="2992" w:type="dxa"/>
            <w:vAlign w:val="top"/>
          </w:tcPr>
          <w:p w14:paraId="37C6D6A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5C9C2AC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2481F13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008D86A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5351DD4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01FC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710E6AC9">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电工电子技术</w:t>
            </w:r>
          </w:p>
        </w:tc>
        <w:tc>
          <w:tcPr>
            <w:tcW w:w="2746" w:type="dxa"/>
          </w:tcPr>
          <w:p w14:paraId="415645C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147563E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（1）学会运用所学知识解决实际问题，培养分析问题和解决问题的能力，形成科学的思维方式和严谨的工作态度</w:t>
            </w:r>
            <w:r>
              <w:rPr>
                <w:rFonts w:hint="eastAsia" w:ascii="宋体" w:hAnsi="宋体" w:cs="宋体"/>
                <w:bCs/>
                <w:color w:val="auto"/>
                <w:sz w:val="18"/>
                <w:szCs w:val="18"/>
                <w:highlight w:val="none"/>
                <w:lang w:eastAsia="zh-CN"/>
              </w:rPr>
              <w:t>；</w:t>
            </w:r>
          </w:p>
          <w:p w14:paraId="0EBF73D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（2）认识电气设备与低压电器在现代化生产中的重要作用，形成对电气技术领域的敬畏和热爱，培养职业素养和责任心</w:t>
            </w:r>
            <w:r>
              <w:rPr>
                <w:rFonts w:hint="eastAsia" w:ascii="宋体" w:hAnsi="宋体" w:cs="宋体"/>
                <w:bCs/>
                <w:color w:val="auto"/>
                <w:sz w:val="18"/>
                <w:szCs w:val="18"/>
                <w:highlight w:val="none"/>
                <w:lang w:eastAsia="zh-CN"/>
              </w:rPr>
              <w:t>；</w:t>
            </w:r>
          </w:p>
          <w:p w14:paraId="1347398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（3）学会遵守电气设备与低压电器的安全操作规程，确保在使用过程中的人身安全和设备安全</w:t>
            </w:r>
            <w:r>
              <w:rPr>
                <w:rFonts w:hint="eastAsia" w:ascii="宋体" w:hAnsi="宋体" w:cs="宋体"/>
                <w:bCs/>
                <w:color w:val="auto"/>
                <w:sz w:val="18"/>
                <w:szCs w:val="18"/>
                <w:highlight w:val="none"/>
                <w:lang w:eastAsia="zh-CN"/>
              </w:rPr>
              <w:t>；</w:t>
            </w:r>
          </w:p>
          <w:p w14:paraId="093E72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（4）学会严格遵守用电安全规章制度，树立高度的安全意识，确保个人和他人的人身安全</w:t>
            </w:r>
            <w:r>
              <w:rPr>
                <w:rFonts w:hint="eastAsia" w:ascii="宋体" w:hAnsi="宋体" w:cs="宋体"/>
                <w:bCs/>
                <w:color w:val="auto"/>
                <w:sz w:val="18"/>
                <w:szCs w:val="18"/>
                <w:highlight w:val="none"/>
                <w:lang w:eastAsia="zh-CN"/>
              </w:rPr>
              <w:t>；</w:t>
            </w:r>
          </w:p>
          <w:p w14:paraId="1B4DEA5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Cs/>
                <w:color w:val="auto"/>
                <w:sz w:val="18"/>
                <w:szCs w:val="18"/>
                <w:highlight w:val="none"/>
              </w:rPr>
              <w:t>（5）学会将理论知识与实际应用相结合，培养分析问题和解决问题的能力，形成科学的思维方式和严谨的工作态度。</w:t>
            </w:r>
          </w:p>
          <w:p w14:paraId="7650121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68F873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（1）学会交直流电路的电路元件的特性和参数、电路定律和定理、电路分析方法</w:t>
            </w:r>
            <w:r>
              <w:rPr>
                <w:rFonts w:hint="eastAsia" w:ascii="宋体" w:hAnsi="宋体" w:cs="宋体"/>
                <w:bCs/>
                <w:color w:val="auto"/>
                <w:sz w:val="18"/>
                <w:szCs w:val="18"/>
                <w:highlight w:val="none"/>
                <w:lang w:eastAsia="zh-CN"/>
              </w:rPr>
              <w:t>；</w:t>
            </w:r>
          </w:p>
          <w:p w14:paraId="3F0206B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（2）认识交直流电路在实际应用中的特点和作用，了解电路设计与优化的基本原理和方法</w:t>
            </w:r>
            <w:r>
              <w:rPr>
                <w:rFonts w:hint="eastAsia" w:ascii="宋体" w:hAnsi="宋体" w:cs="宋体"/>
                <w:bCs/>
                <w:color w:val="auto"/>
                <w:sz w:val="18"/>
                <w:szCs w:val="18"/>
                <w:highlight w:val="none"/>
                <w:lang w:eastAsia="zh-CN"/>
              </w:rPr>
              <w:t>；</w:t>
            </w:r>
          </w:p>
          <w:p w14:paraId="3FC0AB9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（3）常用电气设备与低压电器的基本原理、结构特点、性能参数及选型方法</w:t>
            </w:r>
            <w:r>
              <w:rPr>
                <w:rFonts w:hint="eastAsia" w:ascii="宋体" w:hAnsi="宋体" w:cs="宋体"/>
                <w:bCs/>
                <w:color w:val="auto"/>
                <w:sz w:val="18"/>
                <w:szCs w:val="18"/>
                <w:highlight w:val="none"/>
                <w:lang w:eastAsia="zh-CN"/>
              </w:rPr>
              <w:t>；</w:t>
            </w:r>
          </w:p>
          <w:p w14:paraId="2EE71D5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w:t>
            </w:r>
            <w:r>
              <w:rPr>
                <w:rFonts w:hint="eastAsia" w:ascii="宋体" w:hAnsi="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电气设备的正确使用、安全用电常识、应急处置措施</w:t>
            </w:r>
            <w:r>
              <w:rPr>
                <w:rFonts w:hint="eastAsia" w:ascii="宋体" w:hAnsi="宋体" w:cs="宋体"/>
                <w:bCs/>
                <w:color w:val="auto"/>
                <w:sz w:val="18"/>
                <w:szCs w:val="18"/>
                <w:highlight w:val="none"/>
                <w:lang w:eastAsia="zh-CN"/>
              </w:rPr>
              <w:t>；</w:t>
            </w:r>
          </w:p>
          <w:p w14:paraId="4509988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（5）学会二极管和三极管的基本应用方法，包括整流、稳压、放大、开关等电路的设计和应用</w:t>
            </w:r>
            <w:r>
              <w:rPr>
                <w:rFonts w:hint="eastAsia" w:ascii="宋体" w:hAnsi="宋体" w:cs="宋体"/>
                <w:bCs/>
                <w:color w:val="auto"/>
                <w:sz w:val="18"/>
                <w:szCs w:val="18"/>
                <w:highlight w:val="none"/>
                <w:lang w:eastAsia="zh-CN"/>
              </w:rPr>
              <w:t>；</w:t>
            </w:r>
          </w:p>
          <w:p w14:paraId="437AEBB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（6）认识不同类型二极管和三极管的特点和适用范围，掌握其选型原则和使用注意事项。</w:t>
            </w:r>
          </w:p>
          <w:p w14:paraId="1C3EA9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31DFB7B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（1）能够运用电路仿真软件进行电路模拟和仿真，验证电路设计的可行性和正确性</w:t>
            </w:r>
            <w:r>
              <w:rPr>
                <w:rFonts w:hint="eastAsia" w:ascii="宋体" w:hAnsi="宋体" w:cs="宋体"/>
                <w:bCs/>
                <w:color w:val="auto"/>
                <w:sz w:val="18"/>
                <w:szCs w:val="18"/>
                <w:highlight w:val="none"/>
                <w:lang w:eastAsia="zh-CN"/>
              </w:rPr>
              <w:t>；</w:t>
            </w:r>
          </w:p>
          <w:p w14:paraId="08063B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（2）能够独立进行电路实验，掌握实验数据的处理和分析方法，提高实践能力和动手能力</w:t>
            </w:r>
            <w:r>
              <w:rPr>
                <w:rFonts w:hint="eastAsia" w:ascii="宋体" w:hAnsi="宋体" w:cs="宋体"/>
                <w:bCs/>
                <w:color w:val="auto"/>
                <w:sz w:val="18"/>
                <w:szCs w:val="18"/>
                <w:highlight w:val="none"/>
                <w:lang w:eastAsia="zh-CN"/>
              </w:rPr>
              <w:t>；</w:t>
            </w:r>
          </w:p>
          <w:p w14:paraId="1258406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highlight w:val="none"/>
              </w:rPr>
            </w:pPr>
            <w:r>
              <w:rPr>
                <w:rFonts w:hint="eastAsia" w:ascii="宋体" w:hAnsi="宋体" w:eastAsia="宋体" w:cs="宋体"/>
                <w:bCs/>
                <w:color w:val="auto"/>
                <w:sz w:val="18"/>
                <w:szCs w:val="18"/>
                <w:highlight w:val="none"/>
              </w:rPr>
              <w:t>（3）能够根据实际需求，正确选型和配置常用电气设备与低压电器，确保设备的安全、稳定、高效运行。</w:t>
            </w:r>
          </w:p>
        </w:tc>
        <w:tc>
          <w:tcPr>
            <w:tcW w:w="2780" w:type="dxa"/>
          </w:tcPr>
          <w:p w14:paraId="3D3A65A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一：电路基础与基本定律</w:t>
            </w:r>
          </w:p>
          <w:p w14:paraId="7704A02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（1）电路的组成；</w:t>
            </w:r>
          </w:p>
          <w:p w14:paraId="4832DB2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（2）电路的基本物理量及其方向；</w:t>
            </w:r>
          </w:p>
          <w:p w14:paraId="4FACA01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（3）电路的工作状态；</w:t>
            </w:r>
          </w:p>
          <w:p w14:paraId="1DB2AE3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（4）电路的基本定律。</w:t>
            </w:r>
          </w:p>
          <w:p w14:paraId="06A8A1C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二：电路的分析方法</w:t>
            </w:r>
          </w:p>
          <w:p w14:paraId="3C6FC71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（1）支路电流法；</w:t>
            </w:r>
          </w:p>
          <w:p w14:paraId="0B84558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（2）叠加原理；</w:t>
            </w:r>
          </w:p>
          <w:p w14:paraId="48DA4AB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（3）戴维南定理与诺顿定理；</w:t>
            </w:r>
          </w:p>
          <w:p w14:paraId="660A9B7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（4）电压源与电流源等效变换。</w:t>
            </w:r>
          </w:p>
          <w:p w14:paraId="4BB8432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三：单相交流电路</w:t>
            </w:r>
          </w:p>
          <w:p w14:paraId="1F06766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（1）正弦量的相量表示法；</w:t>
            </w:r>
          </w:p>
          <w:p w14:paraId="010E39B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（2）R、L、C元件及电路；</w:t>
            </w:r>
          </w:p>
          <w:p w14:paraId="6F79369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（3）R、L、C串联交流电路，阻抗的串联和并联，串联和并联谐振。</w:t>
            </w:r>
          </w:p>
          <w:p w14:paraId="2E0571C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四：三相交流电路</w:t>
            </w:r>
          </w:p>
          <w:p w14:paraId="1DD82CB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（1）三相电压的表示；</w:t>
            </w:r>
          </w:p>
          <w:p w14:paraId="6A1FEB6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（2）负载星形和三角形联接的三相电路计算，三相功率的计算。</w:t>
            </w:r>
          </w:p>
          <w:p w14:paraId="778F6A6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五：安全用电</w:t>
            </w:r>
          </w:p>
          <w:p w14:paraId="2416F90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（1）供用电系统简介；</w:t>
            </w:r>
          </w:p>
          <w:p w14:paraId="564E78F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（2）安全用电常识、触电的基本常识、触电现场急救措施；</w:t>
            </w:r>
          </w:p>
          <w:p w14:paraId="77803C0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（3）电气火灾的发生与预防。</w:t>
            </w:r>
          </w:p>
          <w:p w14:paraId="2A59185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六：电子元器件及应用</w:t>
            </w:r>
          </w:p>
          <w:p w14:paraId="72BB1E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（1）二极管及其应用；</w:t>
            </w:r>
          </w:p>
          <w:p w14:paraId="12B4E7E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（2）三极管及其应用。</w:t>
            </w:r>
          </w:p>
        </w:tc>
        <w:tc>
          <w:tcPr>
            <w:tcW w:w="2992" w:type="dxa"/>
          </w:tcPr>
          <w:p w14:paraId="679479F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1698FF9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9CF2B5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3FFC672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317DC1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1815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5B38F3C5">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bookmarkStart w:id="120" w:name="_Toc24224"/>
            <w:bookmarkStart w:id="121" w:name="_Toc27911"/>
            <w:r>
              <w:rPr>
                <w:rFonts w:hint="eastAsia" w:ascii="宋体" w:hAnsi="宋体" w:eastAsia="宋体" w:cs="宋体"/>
                <w:b/>
                <w:bCs w:val="0"/>
                <w:color w:val="auto"/>
                <w:sz w:val="18"/>
                <w:szCs w:val="18"/>
                <w:highlight w:val="none"/>
              </w:rPr>
              <w:t>工业机器人技术基础</w:t>
            </w:r>
          </w:p>
        </w:tc>
        <w:tc>
          <w:tcPr>
            <w:tcW w:w="2746" w:type="dxa"/>
            <w:vAlign w:val="top"/>
          </w:tcPr>
          <w:p w14:paraId="7785016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1F2F5F6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（1）提升学生感性认识及学习兴趣，培养学生分析解决问题的能力</w:t>
            </w:r>
            <w:r>
              <w:rPr>
                <w:rFonts w:hint="eastAsia" w:ascii="宋体" w:hAnsi="宋体" w:cs="宋体"/>
                <w:bCs/>
                <w:color w:val="auto"/>
                <w:sz w:val="18"/>
                <w:szCs w:val="18"/>
                <w:highlight w:val="none"/>
                <w:lang w:eastAsia="zh-CN"/>
              </w:rPr>
              <w:t>；</w:t>
            </w:r>
          </w:p>
          <w:p w14:paraId="652D717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（2）培养学生具备团队合作精神，能够有效沟通协作</w:t>
            </w:r>
            <w:r>
              <w:rPr>
                <w:rFonts w:hint="eastAsia" w:ascii="宋体" w:hAnsi="宋体" w:cs="宋体"/>
                <w:bCs/>
                <w:color w:val="auto"/>
                <w:sz w:val="18"/>
                <w:szCs w:val="18"/>
                <w:highlight w:val="none"/>
                <w:lang w:eastAsia="zh-CN"/>
              </w:rPr>
              <w:t>；</w:t>
            </w:r>
          </w:p>
          <w:p w14:paraId="63B8B9C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w:t>
            </w:r>
            <w:r>
              <w:rPr>
                <w:rFonts w:hint="eastAsia" w:ascii="宋体" w:hAnsi="宋体" w:eastAsia="宋体" w:cs="宋体"/>
                <w:color w:val="auto"/>
                <w:sz w:val="18"/>
                <w:szCs w:val="18"/>
                <w:highlight w:val="none"/>
              </w:rPr>
              <w:t>通过实践加深对机器人及其应用的认识和理解</w:t>
            </w:r>
            <w:r>
              <w:rPr>
                <w:rFonts w:hint="eastAsia" w:ascii="宋体" w:hAnsi="宋体" w:cs="宋体"/>
                <w:color w:val="auto"/>
                <w:sz w:val="18"/>
                <w:szCs w:val="18"/>
                <w:highlight w:val="none"/>
                <w:lang w:eastAsia="zh-CN"/>
              </w:rPr>
              <w:t>。</w:t>
            </w:r>
          </w:p>
          <w:p w14:paraId="0177427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570D4AA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（1）通过本课程学习，了解机器人的发展历史、现状及趋势，掌握工业机器人的机械结构组成原理和特点</w:t>
            </w:r>
            <w:r>
              <w:rPr>
                <w:rFonts w:hint="eastAsia" w:ascii="宋体" w:hAnsi="宋体" w:cs="宋体"/>
                <w:bCs/>
                <w:color w:val="auto"/>
                <w:sz w:val="18"/>
                <w:szCs w:val="18"/>
                <w:highlight w:val="none"/>
                <w:lang w:eastAsia="zh-CN"/>
              </w:rPr>
              <w:t>；</w:t>
            </w:r>
          </w:p>
          <w:p w14:paraId="57769CB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（2）掌握运动学和运动学基本问题及其求解方法，动力学基本问题及建模</w:t>
            </w:r>
            <w:r>
              <w:rPr>
                <w:rFonts w:hint="eastAsia" w:ascii="宋体" w:hAnsi="宋体" w:cs="宋体"/>
                <w:bCs/>
                <w:color w:val="auto"/>
                <w:sz w:val="18"/>
                <w:szCs w:val="18"/>
                <w:highlight w:val="none"/>
                <w:lang w:eastAsia="zh-CN"/>
              </w:rPr>
              <w:t>；</w:t>
            </w:r>
          </w:p>
          <w:p w14:paraId="6139673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（3）掌握控制系统模型及控制方法，传感器，编程，应用举例等内容。</w:t>
            </w:r>
          </w:p>
          <w:p w14:paraId="78563D5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28B3F01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（1）了解机器人的发展历史、机器人的组成与特点、机器人语言和应用</w:t>
            </w:r>
            <w:r>
              <w:rPr>
                <w:rFonts w:hint="eastAsia" w:ascii="宋体" w:hAnsi="宋体" w:cs="宋体"/>
                <w:bCs/>
                <w:color w:val="auto"/>
                <w:sz w:val="18"/>
                <w:szCs w:val="18"/>
                <w:highlight w:val="none"/>
                <w:lang w:eastAsia="zh-CN"/>
              </w:rPr>
              <w:t>；</w:t>
            </w:r>
          </w:p>
          <w:p w14:paraId="70F0992B">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（2）重点理解关节空间的轨迹规划方法。具有中间点及用抛物线过渡的线性段以及高次多项式运动轨迹</w:t>
            </w:r>
            <w:r>
              <w:rPr>
                <w:rFonts w:hint="eastAsia" w:ascii="宋体" w:hAnsi="宋体" w:cs="宋体"/>
                <w:bCs/>
                <w:color w:val="auto"/>
                <w:sz w:val="18"/>
                <w:szCs w:val="18"/>
                <w:highlight w:val="none"/>
                <w:lang w:eastAsia="zh-CN"/>
              </w:rPr>
              <w:t>；</w:t>
            </w:r>
          </w:p>
          <w:p w14:paraId="46D20159">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（3）了解控制工程所需的分析和设计工具；了解根轨迹的概念；了解比例、微分和积分控制的原理和方法；了解机电系统的建模。</w:t>
            </w:r>
          </w:p>
          <w:p w14:paraId="5A2C938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p>
        </w:tc>
        <w:tc>
          <w:tcPr>
            <w:tcW w:w="2780" w:type="dxa"/>
            <w:vAlign w:val="top"/>
          </w:tcPr>
          <w:p w14:paraId="4181F9E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模块一：机器人基础知识</w:t>
            </w:r>
          </w:p>
          <w:p w14:paraId="4DF47F5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cs="宋体"/>
                <w:sz w:val="18"/>
                <w:szCs w:val="18"/>
                <w:highlight w:val="none"/>
                <w:lang w:val="en-US" w:eastAsia="zh-CN"/>
              </w:rPr>
              <w:t>介绍工业机器人的性质和任务、课程的教学目标</w:t>
            </w:r>
            <w:r>
              <w:rPr>
                <w:rFonts w:hint="eastAsia" w:ascii="宋体" w:hAnsi="宋体" w:cs="宋体"/>
                <w:bCs/>
                <w:color w:val="auto"/>
                <w:sz w:val="18"/>
                <w:szCs w:val="18"/>
                <w:highlight w:val="none"/>
                <w:lang w:eastAsia="zh-CN"/>
              </w:rPr>
              <w:t>；</w:t>
            </w:r>
          </w:p>
          <w:p w14:paraId="1E59396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cs="宋体"/>
                <w:sz w:val="18"/>
                <w:szCs w:val="18"/>
                <w:highlight w:val="none"/>
                <w:lang w:val="en-US" w:eastAsia="zh-CN"/>
              </w:rPr>
              <w:t>掌握工业机器人的定义及特点、历史与发展趋势</w:t>
            </w:r>
            <w:r>
              <w:rPr>
                <w:rFonts w:hint="eastAsia" w:ascii="宋体" w:hAnsi="宋体" w:cs="宋体"/>
                <w:bCs/>
                <w:color w:val="auto"/>
                <w:sz w:val="18"/>
                <w:szCs w:val="18"/>
                <w:highlight w:val="none"/>
                <w:lang w:eastAsia="zh-CN"/>
              </w:rPr>
              <w:t>；</w:t>
            </w:r>
          </w:p>
          <w:p w14:paraId="6AD35E7E">
            <w:pPr>
              <w:pStyle w:val="7"/>
              <w:pageBreakBefore w:val="0"/>
              <w:widowControl w:val="0"/>
              <w:kinsoku/>
              <w:wordWrap/>
              <w:overflowPunct/>
              <w:topLinePunct w:val="0"/>
              <w:autoSpaceDE/>
              <w:autoSpaceDN/>
              <w:bidi w:val="0"/>
              <w:spacing w:after="0" w:line="360" w:lineRule="exact"/>
              <w:ind w:left="0" w:leftChars="0" w:firstLine="18" w:firstLineChars="10"/>
              <w:jc w:val="both"/>
              <w:textAlignment w:val="auto"/>
              <w:outlineLvl w:val="9"/>
              <w:rPr>
                <w:rFonts w:hint="eastAsia" w:eastAsia="宋体"/>
                <w:highlight w:val="none"/>
                <w:lang w:eastAsia="zh-CN"/>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3</w:t>
            </w:r>
            <w:r>
              <w:rPr>
                <w:rFonts w:hint="eastAsia" w:ascii="宋体" w:hAnsi="宋体" w:cs="宋体"/>
                <w:b w:val="0"/>
                <w:bCs/>
                <w:color w:val="auto"/>
                <w:sz w:val="18"/>
                <w:szCs w:val="18"/>
                <w:highlight w:val="none"/>
                <w:lang w:eastAsia="zh-CN"/>
              </w:rPr>
              <w:t>）</w:t>
            </w:r>
            <w:r>
              <w:rPr>
                <w:rFonts w:hint="eastAsia" w:ascii="宋体" w:hAnsi="宋体" w:cs="宋体"/>
                <w:sz w:val="18"/>
                <w:szCs w:val="18"/>
                <w:highlight w:val="none"/>
                <w:lang w:val="en-US" w:eastAsia="zh-CN"/>
              </w:rPr>
              <w:t>掌握在不同分类方式下，工业机器人的机构和特征。</w:t>
            </w:r>
          </w:p>
          <w:p w14:paraId="65D208C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模块二：机器人位置运动学</w:t>
            </w:r>
          </w:p>
          <w:p w14:paraId="3EA425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（1）</w:t>
            </w:r>
            <w:r>
              <w:rPr>
                <w:rFonts w:hint="eastAsia" w:ascii="宋体" w:hAnsi="宋体" w:cs="宋体"/>
                <w:sz w:val="18"/>
                <w:szCs w:val="18"/>
                <w:highlight w:val="none"/>
                <w:lang w:val="en-US" w:eastAsia="zh-CN"/>
              </w:rPr>
              <w:t>矩阵的概念</w:t>
            </w:r>
            <w:r>
              <w:rPr>
                <w:rFonts w:hint="eastAsia" w:ascii="宋体" w:hAnsi="宋体" w:cs="宋体"/>
                <w:bCs/>
                <w:color w:val="auto"/>
                <w:sz w:val="18"/>
                <w:szCs w:val="18"/>
                <w:highlight w:val="none"/>
                <w:lang w:eastAsia="zh-CN"/>
              </w:rPr>
              <w:t>；</w:t>
            </w:r>
          </w:p>
          <w:p w14:paraId="5D1ACB64">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b w:val="0"/>
                <w:bCs/>
                <w:color w:val="auto"/>
                <w:sz w:val="18"/>
                <w:szCs w:val="18"/>
                <w:highlight w:val="none"/>
              </w:rPr>
              <w:t>（2）</w:t>
            </w:r>
            <w:r>
              <w:rPr>
                <w:rFonts w:hint="eastAsia" w:ascii="宋体" w:hAnsi="宋体" w:cs="宋体"/>
                <w:sz w:val="18"/>
                <w:szCs w:val="18"/>
                <w:highlight w:val="none"/>
                <w:lang w:val="en-US" w:eastAsia="zh-CN"/>
              </w:rPr>
              <w:t>矩阵的基本计算</w:t>
            </w:r>
            <w:r>
              <w:rPr>
                <w:rFonts w:hint="eastAsia" w:ascii="宋体" w:hAnsi="宋体" w:cs="宋体"/>
                <w:bCs/>
                <w:color w:val="auto"/>
                <w:sz w:val="18"/>
                <w:szCs w:val="18"/>
                <w:highlight w:val="none"/>
                <w:lang w:eastAsia="zh-CN"/>
              </w:rPr>
              <w:t>；</w:t>
            </w:r>
          </w:p>
          <w:p w14:paraId="5D94160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default" w:ascii="宋体" w:hAnsi="宋体" w:eastAsia="宋体" w:cs="宋体"/>
                <w:b w:val="0"/>
                <w:bCs/>
                <w:color w:val="auto"/>
                <w:sz w:val="18"/>
                <w:szCs w:val="18"/>
                <w:highlight w:val="none"/>
                <w:lang w:val="en-US"/>
              </w:rPr>
            </w:pPr>
            <w:r>
              <w:rPr>
                <w:rFonts w:hint="eastAsia" w:ascii="宋体" w:hAnsi="宋体" w:eastAsia="宋体" w:cs="宋体"/>
                <w:b w:val="0"/>
                <w:bCs/>
                <w:color w:val="auto"/>
                <w:sz w:val="18"/>
                <w:szCs w:val="18"/>
                <w:highlight w:val="none"/>
              </w:rPr>
              <w:t>（3）</w:t>
            </w:r>
            <w:r>
              <w:rPr>
                <w:rFonts w:hint="eastAsia" w:ascii="宋体" w:hAnsi="宋体" w:cs="宋体"/>
                <w:sz w:val="18"/>
                <w:szCs w:val="18"/>
                <w:highlight w:val="none"/>
                <w:lang w:val="en-US" w:eastAsia="zh-CN"/>
              </w:rPr>
              <w:t>坐标系的分类、关系描述</w:t>
            </w:r>
            <w:r>
              <w:rPr>
                <w:rFonts w:hint="eastAsia" w:ascii="宋体" w:hAnsi="宋体" w:cs="宋体"/>
                <w:bCs/>
                <w:color w:val="auto"/>
                <w:sz w:val="18"/>
                <w:szCs w:val="18"/>
                <w:highlight w:val="none"/>
                <w:lang w:eastAsia="zh-CN"/>
              </w:rPr>
              <w:t>；</w:t>
            </w:r>
          </w:p>
          <w:p w14:paraId="4000DD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（4）</w:t>
            </w:r>
            <w:r>
              <w:rPr>
                <w:rFonts w:hint="eastAsia" w:ascii="宋体" w:hAnsi="宋体" w:cs="宋体"/>
                <w:sz w:val="18"/>
                <w:szCs w:val="18"/>
                <w:highlight w:val="none"/>
                <w:lang w:val="en-US" w:eastAsia="zh-CN"/>
              </w:rPr>
              <w:t>工业机器人坐标变化的方法</w:t>
            </w:r>
            <w:r>
              <w:rPr>
                <w:rFonts w:hint="eastAsia" w:ascii="宋体" w:hAnsi="宋体" w:cs="宋体"/>
                <w:bCs/>
                <w:color w:val="auto"/>
                <w:sz w:val="18"/>
                <w:szCs w:val="18"/>
                <w:highlight w:val="none"/>
                <w:lang w:eastAsia="zh-CN"/>
              </w:rPr>
              <w:t>；</w:t>
            </w:r>
          </w:p>
          <w:p w14:paraId="5E127C5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5</w:t>
            </w:r>
            <w:r>
              <w:rPr>
                <w:rFonts w:hint="eastAsia" w:ascii="宋体" w:hAnsi="宋体" w:eastAsia="宋体" w:cs="宋体"/>
                <w:b w:val="0"/>
                <w:bCs/>
                <w:color w:val="auto"/>
                <w:sz w:val="18"/>
                <w:szCs w:val="18"/>
                <w:highlight w:val="none"/>
              </w:rPr>
              <w:t>）</w:t>
            </w:r>
            <w:r>
              <w:rPr>
                <w:rFonts w:hint="eastAsia" w:ascii="宋体" w:hAnsi="宋体" w:cs="宋体"/>
                <w:sz w:val="18"/>
                <w:szCs w:val="18"/>
                <w:highlight w:val="none"/>
                <w:lang w:val="en-US" w:eastAsia="zh-CN"/>
              </w:rPr>
              <w:t>工业机器人的D-H表示。</w:t>
            </w:r>
          </w:p>
          <w:p w14:paraId="551618B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模块三：运动控制系统</w:t>
            </w:r>
          </w:p>
          <w:p w14:paraId="45EC006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（1）结构图，系统动力学，拉普拉斯反变换，F(s)的极点无重根时的部分分式展开，F(s)的极点含，根时的部分分式展开，F(s)的极点含共轭复根时的部分分式展开</w:t>
            </w:r>
            <w:r>
              <w:rPr>
                <w:rFonts w:hint="eastAsia" w:ascii="宋体" w:hAnsi="宋体" w:cs="宋体"/>
                <w:bCs/>
                <w:color w:val="auto"/>
                <w:sz w:val="18"/>
                <w:szCs w:val="18"/>
                <w:highlight w:val="none"/>
                <w:lang w:eastAsia="zh-CN"/>
              </w:rPr>
              <w:t>；</w:t>
            </w:r>
          </w:p>
          <w:p w14:paraId="1E3EF089">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（2）传递函数，结构图函数，一阶传递函数的特性，二阶传递函数的特性，特征方程：零极点分布，稳态误差</w:t>
            </w:r>
            <w:r>
              <w:rPr>
                <w:rFonts w:hint="eastAsia" w:ascii="宋体" w:hAnsi="宋体" w:cs="宋体"/>
                <w:bCs/>
                <w:color w:val="auto"/>
                <w:sz w:val="18"/>
                <w:szCs w:val="18"/>
                <w:highlight w:val="none"/>
                <w:lang w:eastAsia="zh-CN"/>
              </w:rPr>
              <w:t>；</w:t>
            </w:r>
          </w:p>
          <w:p w14:paraId="69ADED6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（3）根轨迹法，比例控制器，比例积分控制器，比例加微分控制器，比例积分微分（PID）控制器，超前和滞后补偿器</w:t>
            </w:r>
            <w:r>
              <w:rPr>
                <w:rFonts w:hint="eastAsia" w:ascii="宋体" w:hAnsi="宋体" w:cs="宋体"/>
                <w:b w:val="0"/>
                <w:bCs/>
                <w:color w:val="auto"/>
                <w:sz w:val="18"/>
                <w:szCs w:val="18"/>
                <w:highlight w:val="none"/>
                <w:lang w:eastAsia="zh-CN"/>
              </w:rPr>
              <w:t>。</w:t>
            </w:r>
          </w:p>
          <w:p w14:paraId="06EA2F2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模块四：驱动器和驱动系统</w:t>
            </w:r>
          </w:p>
          <w:p w14:paraId="0FA603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（1）传感器特性，传感器的使用，位置传感器，电位器，编码器，线位移差动变压器</w:t>
            </w:r>
            <w:r>
              <w:rPr>
                <w:rFonts w:hint="eastAsia" w:ascii="宋体" w:hAnsi="宋体" w:cs="宋体"/>
                <w:bCs/>
                <w:color w:val="auto"/>
                <w:sz w:val="18"/>
                <w:szCs w:val="18"/>
                <w:highlight w:val="none"/>
                <w:lang w:eastAsia="zh-CN"/>
              </w:rPr>
              <w:t>；</w:t>
            </w:r>
          </w:p>
          <w:p w14:paraId="42A5AB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（2）传输时间测量型位移传感器，速度传感器，编码器，测速计，加速度传感器，力传感器</w:t>
            </w:r>
            <w:r>
              <w:rPr>
                <w:rFonts w:hint="eastAsia" w:ascii="宋体" w:hAnsi="宋体" w:cs="宋体"/>
                <w:bCs/>
                <w:color w:val="auto"/>
                <w:sz w:val="18"/>
                <w:szCs w:val="18"/>
                <w:highlight w:val="none"/>
                <w:lang w:eastAsia="zh-CN"/>
              </w:rPr>
              <w:t>；</w:t>
            </w:r>
          </w:p>
          <w:p w14:paraId="33BBB23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（3）矩传感器，微动开关，可见光和红外传感器，接触和触觉传感器，接近觉传感器</w:t>
            </w:r>
            <w:r>
              <w:rPr>
                <w:rFonts w:hint="eastAsia" w:ascii="宋体" w:hAnsi="宋体" w:cs="宋体"/>
                <w:b w:val="0"/>
                <w:bCs/>
                <w:color w:val="auto"/>
                <w:sz w:val="18"/>
                <w:szCs w:val="18"/>
                <w:highlight w:val="none"/>
                <w:lang w:eastAsia="zh-CN"/>
              </w:rPr>
              <w:t>。</w:t>
            </w:r>
          </w:p>
        </w:tc>
        <w:tc>
          <w:tcPr>
            <w:tcW w:w="2992" w:type="dxa"/>
            <w:vAlign w:val="center"/>
          </w:tcPr>
          <w:p w14:paraId="214ECEA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0669C5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7005649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205ED69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77E9176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eastAsia="宋体" w:cs="宋体"/>
                <w:bCs/>
                <w:color w:val="auto"/>
                <w:sz w:val="18"/>
                <w:szCs w:val="18"/>
                <w:highlight w:val="none"/>
                <w:lang w:eastAsia="zh-CN"/>
              </w:rPr>
              <w:t>。</w:t>
            </w:r>
          </w:p>
        </w:tc>
      </w:tr>
      <w:tr w14:paraId="7316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6529BA61">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eastAsia="宋体" w:cs="宋体"/>
                <w:b w:val="0"/>
                <w:bCs/>
                <w:color w:val="auto"/>
                <w:kern w:val="2"/>
                <w:sz w:val="21"/>
                <w:szCs w:val="21"/>
                <w:highlight w:val="none"/>
                <w:lang w:val="en-US" w:eastAsia="zh-CN" w:bidi="ar-SA"/>
              </w:rPr>
              <w:t>P</w:t>
            </w:r>
            <w:r>
              <w:rPr>
                <w:rFonts w:hint="eastAsia" w:ascii="宋体" w:hAnsi="宋体" w:eastAsia="宋体" w:cs="宋体"/>
                <w:b/>
                <w:bCs w:val="0"/>
                <w:color w:val="auto"/>
                <w:kern w:val="2"/>
                <w:sz w:val="18"/>
                <w:szCs w:val="18"/>
                <w:highlight w:val="none"/>
                <w:lang w:val="en-US" w:eastAsia="zh-CN" w:bidi="ar-SA"/>
              </w:rPr>
              <w:t>ython 编程技术</w:t>
            </w:r>
          </w:p>
        </w:tc>
        <w:tc>
          <w:tcPr>
            <w:tcW w:w="2746" w:type="dxa"/>
            <w:vAlign w:val="top"/>
          </w:tcPr>
          <w:p w14:paraId="403FC2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13643FD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（1）通过Python编程实现创新的想法和模块，树立创新意识</w:t>
            </w:r>
            <w:r>
              <w:rPr>
                <w:rFonts w:hint="eastAsia" w:ascii="宋体" w:hAnsi="宋体" w:cs="宋体"/>
                <w:color w:val="auto"/>
                <w:sz w:val="18"/>
                <w:szCs w:val="18"/>
                <w:highlight w:val="none"/>
                <w:lang w:eastAsia="zh-CN"/>
              </w:rPr>
              <w:t>；</w:t>
            </w:r>
          </w:p>
          <w:p w14:paraId="1D8FDF6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（2）形成自主学习意识</w:t>
            </w:r>
            <w:r>
              <w:rPr>
                <w:rFonts w:hint="eastAsia" w:ascii="宋体" w:hAnsi="宋体" w:cs="宋体"/>
                <w:color w:val="auto"/>
                <w:sz w:val="18"/>
                <w:szCs w:val="18"/>
                <w:highlight w:val="none"/>
                <w:lang w:eastAsia="zh-CN"/>
              </w:rPr>
              <w:t>；</w:t>
            </w:r>
          </w:p>
          <w:p w14:paraId="7D8C7F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（3）树立责任心和团队合作意识。</w:t>
            </w:r>
          </w:p>
          <w:p w14:paraId="49274C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2FB4AC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（1）了解Python标准库提供的各种模块和功能，以及常用的第三方库，如NumPy、Pandas、Matplotlib等</w:t>
            </w:r>
            <w:r>
              <w:rPr>
                <w:rFonts w:hint="eastAsia" w:ascii="宋体" w:hAnsi="宋体" w:cs="宋体"/>
                <w:color w:val="auto"/>
                <w:sz w:val="18"/>
                <w:szCs w:val="18"/>
                <w:highlight w:val="none"/>
                <w:lang w:eastAsia="zh-CN"/>
              </w:rPr>
              <w:t>；</w:t>
            </w:r>
          </w:p>
          <w:p w14:paraId="2DA570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（2）熟悉Python开发环境的搭建和使用，包括IDE（如PyCharm、VS Code）、解释器、虚拟环境等</w:t>
            </w:r>
            <w:r>
              <w:rPr>
                <w:rFonts w:hint="eastAsia" w:ascii="宋体" w:hAnsi="宋体" w:cs="宋体"/>
                <w:color w:val="auto"/>
                <w:sz w:val="18"/>
                <w:szCs w:val="18"/>
                <w:highlight w:val="none"/>
                <w:lang w:eastAsia="zh-CN"/>
              </w:rPr>
              <w:t>；</w:t>
            </w:r>
          </w:p>
          <w:p w14:paraId="4F4FBF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（3）了解Python在数据分析、机器学习、Web开发等领域的应用，并了解相关的基础知识</w:t>
            </w:r>
            <w:r>
              <w:rPr>
                <w:rFonts w:hint="eastAsia" w:ascii="宋体" w:hAnsi="宋体" w:cs="宋体"/>
                <w:color w:val="auto"/>
                <w:sz w:val="18"/>
                <w:szCs w:val="18"/>
                <w:highlight w:val="none"/>
                <w:lang w:eastAsia="zh-CN"/>
              </w:rPr>
              <w:t>；</w:t>
            </w:r>
          </w:p>
          <w:p w14:paraId="072B295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（4）掌了解常见的数据结构（如列表、字典、集合）和算法（如排序、搜索）的基本原理和实现方式。</w:t>
            </w:r>
          </w:p>
          <w:p w14:paraId="2C2794B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1231E7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（1）能够运用Python语言和相关库解决实际问题，如数据处理、文本分析、图像处理等</w:t>
            </w:r>
            <w:r>
              <w:rPr>
                <w:rFonts w:hint="eastAsia" w:ascii="宋体" w:hAnsi="宋体" w:cs="宋体"/>
                <w:color w:val="auto"/>
                <w:sz w:val="18"/>
                <w:szCs w:val="18"/>
                <w:highlight w:val="none"/>
                <w:lang w:eastAsia="zh-CN"/>
              </w:rPr>
              <w:t>；</w:t>
            </w:r>
          </w:p>
          <w:p w14:paraId="1972686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（2）能够编写结构清晰、可读性强、可维护的Python代码，并遵循良好的编程规范和代码风格</w:t>
            </w:r>
            <w:r>
              <w:rPr>
                <w:rFonts w:hint="eastAsia" w:ascii="宋体" w:hAnsi="宋体" w:cs="宋体"/>
                <w:color w:val="auto"/>
                <w:sz w:val="18"/>
                <w:szCs w:val="18"/>
                <w:highlight w:val="none"/>
                <w:lang w:eastAsia="zh-CN"/>
              </w:rPr>
              <w:t>；</w:t>
            </w:r>
          </w:p>
          <w:p w14:paraId="46B4EC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（3）能够在团队中协作开发Python模块，进行代码版本控制、文档编写、代码审查等工作</w:t>
            </w:r>
            <w:r>
              <w:rPr>
                <w:rFonts w:hint="eastAsia" w:ascii="宋体" w:hAnsi="宋体" w:cs="宋体"/>
                <w:color w:val="auto"/>
                <w:sz w:val="18"/>
                <w:szCs w:val="18"/>
                <w:highlight w:val="none"/>
                <w:lang w:eastAsia="zh-CN"/>
              </w:rPr>
              <w:t>；</w:t>
            </w:r>
          </w:p>
          <w:p w14:paraId="5A3954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（4）能够使用调试工具和技术，排查和解决Python程序中的错误和异常。</w:t>
            </w:r>
          </w:p>
        </w:tc>
        <w:tc>
          <w:tcPr>
            <w:tcW w:w="2780" w:type="dxa"/>
            <w:vAlign w:val="top"/>
          </w:tcPr>
          <w:p w14:paraId="54B2C5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模块一：Python概述</w:t>
            </w:r>
          </w:p>
          <w:p w14:paraId="2B606B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（1）Python语言程序的基本构成</w:t>
            </w:r>
            <w:r>
              <w:rPr>
                <w:rFonts w:hint="eastAsia" w:ascii="宋体" w:hAnsi="宋体" w:cs="宋体"/>
                <w:color w:val="auto"/>
                <w:sz w:val="18"/>
                <w:szCs w:val="18"/>
                <w:highlight w:val="none"/>
                <w:lang w:eastAsia="zh-CN"/>
              </w:rPr>
              <w:t>；</w:t>
            </w:r>
          </w:p>
          <w:p w14:paraId="22A563B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（2）Python程序开发环境、编辑调试过程</w:t>
            </w:r>
            <w:r>
              <w:rPr>
                <w:rFonts w:hint="eastAsia" w:ascii="宋体" w:hAnsi="宋体" w:cs="宋体"/>
                <w:color w:val="auto"/>
                <w:sz w:val="18"/>
                <w:szCs w:val="18"/>
                <w:highlight w:val="none"/>
                <w:lang w:eastAsia="zh-CN"/>
              </w:rPr>
              <w:t>。</w:t>
            </w:r>
          </w:p>
          <w:p w14:paraId="70247E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模块二：Python语言基础</w:t>
            </w:r>
          </w:p>
          <w:p w14:paraId="0D491A1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（1）Python数据类型，字符串与编码</w:t>
            </w:r>
            <w:r>
              <w:rPr>
                <w:rFonts w:hint="eastAsia" w:ascii="宋体" w:hAnsi="宋体" w:cs="宋体"/>
                <w:color w:val="auto"/>
                <w:sz w:val="18"/>
                <w:szCs w:val="18"/>
                <w:highlight w:val="none"/>
                <w:lang w:eastAsia="zh-CN"/>
              </w:rPr>
              <w:t>；</w:t>
            </w:r>
          </w:p>
          <w:p w14:paraId="5373D16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（2）运算符优先级，控制语句，合理使用list、tuple、dict和set</w:t>
            </w:r>
            <w:r>
              <w:rPr>
                <w:rFonts w:hint="eastAsia" w:ascii="宋体" w:hAnsi="宋体" w:cs="宋体"/>
                <w:color w:val="auto"/>
                <w:sz w:val="18"/>
                <w:szCs w:val="18"/>
                <w:highlight w:val="none"/>
                <w:lang w:eastAsia="zh-CN"/>
              </w:rPr>
              <w:t>；</w:t>
            </w:r>
          </w:p>
          <w:p w14:paraId="01CD2A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（3）单分支结构，双分支结构，多分支结构，选择结构嵌套，switch语句</w:t>
            </w:r>
            <w:r>
              <w:rPr>
                <w:rFonts w:hint="eastAsia" w:ascii="宋体" w:hAnsi="宋体" w:cs="宋体"/>
                <w:color w:val="auto"/>
                <w:sz w:val="18"/>
                <w:szCs w:val="18"/>
                <w:highlight w:val="none"/>
                <w:lang w:eastAsia="zh-CN"/>
              </w:rPr>
              <w:t>。</w:t>
            </w:r>
          </w:p>
          <w:p w14:paraId="556C71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模块三：Python函数和高级特征</w:t>
            </w:r>
          </w:p>
          <w:p w14:paraId="48E692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（1）函数的相关定义，函数的相关运用</w:t>
            </w:r>
            <w:r>
              <w:rPr>
                <w:rFonts w:hint="eastAsia" w:ascii="宋体" w:hAnsi="宋体" w:cs="宋体"/>
                <w:color w:val="auto"/>
                <w:sz w:val="18"/>
                <w:szCs w:val="18"/>
                <w:highlight w:val="none"/>
                <w:lang w:eastAsia="zh-CN"/>
              </w:rPr>
              <w:t>；</w:t>
            </w:r>
          </w:p>
          <w:p w14:paraId="53AC53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（2）知识要点：常用的高级特征</w:t>
            </w:r>
            <w:r>
              <w:rPr>
                <w:rFonts w:hint="eastAsia" w:ascii="宋体" w:hAnsi="宋体" w:cs="宋体"/>
                <w:color w:val="auto"/>
                <w:sz w:val="18"/>
                <w:szCs w:val="18"/>
                <w:highlight w:val="none"/>
                <w:lang w:eastAsia="zh-CN"/>
              </w:rPr>
              <w:t>。</w:t>
            </w:r>
          </w:p>
          <w:p w14:paraId="724E9E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模块四：Python函数式编程和模块</w:t>
            </w:r>
          </w:p>
          <w:p w14:paraId="037070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（1）高阶函数、返回函数、匿名函数、装饰器</w:t>
            </w:r>
            <w:r>
              <w:rPr>
                <w:rFonts w:hint="eastAsia" w:ascii="宋体" w:hAnsi="宋体" w:cs="宋体"/>
                <w:color w:val="auto"/>
                <w:sz w:val="18"/>
                <w:szCs w:val="18"/>
                <w:highlight w:val="none"/>
                <w:lang w:eastAsia="zh-CN"/>
              </w:rPr>
              <w:t>；</w:t>
            </w:r>
          </w:p>
          <w:p w14:paraId="21D732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（2）偏函数定义及应用</w:t>
            </w:r>
            <w:r>
              <w:rPr>
                <w:rFonts w:hint="eastAsia" w:ascii="宋体" w:hAnsi="宋体" w:cs="宋体"/>
                <w:color w:val="auto"/>
                <w:sz w:val="18"/>
                <w:szCs w:val="18"/>
                <w:highlight w:val="none"/>
                <w:lang w:eastAsia="zh-CN"/>
              </w:rPr>
              <w:t>。</w:t>
            </w:r>
          </w:p>
          <w:p w14:paraId="218544C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模块五：Python的面向对象编程</w:t>
            </w:r>
          </w:p>
          <w:p w14:paraId="587679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（1）面向对象的基础编程</w:t>
            </w:r>
            <w:r>
              <w:rPr>
                <w:rFonts w:hint="eastAsia" w:ascii="宋体" w:hAnsi="宋体" w:cs="宋体"/>
                <w:color w:val="auto"/>
                <w:sz w:val="18"/>
                <w:szCs w:val="18"/>
                <w:highlight w:val="none"/>
                <w:lang w:eastAsia="zh-CN"/>
              </w:rPr>
              <w:t>。</w:t>
            </w:r>
          </w:p>
          <w:p w14:paraId="02F03F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模块六：Python应用开发</w:t>
            </w:r>
          </w:p>
          <w:p w14:paraId="5ACEBB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（1）python编程中错误和调试、进程和线程</w:t>
            </w:r>
            <w:r>
              <w:rPr>
                <w:rFonts w:hint="eastAsia" w:ascii="宋体" w:hAnsi="宋体" w:cs="宋体"/>
                <w:color w:val="auto"/>
                <w:sz w:val="18"/>
                <w:szCs w:val="18"/>
                <w:highlight w:val="none"/>
                <w:lang w:eastAsia="zh-CN"/>
              </w:rPr>
              <w:t>；</w:t>
            </w:r>
          </w:p>
          <w:p w14:paraId="442050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（2）正则表达式</w:t>
            </w:r>
            <w:r>
              <w:rPr>
                <w:rFonts w:hint="eastAsia" w:ascii="宋体" w:hAnsi="宋体" w:cs="宋体"/>
                <w:color w:val="auto"/>
                <w:sz w:val="18"/>
                <w:szCs w:val="18"/>
                <w:highlight w:val="none"/>
                <w:lang w:eastAsia="zh-CN"/>
              </w:rPr>
              <w:t>。</w:t>
            </w:r>
          </w:p>
          <w:p w14:paraId="5DC511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模块七：网络编程之爬虫应用</w:t>
            </w:r>
          </w:p>
          <w:p w14:paraId="584CB65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（1）网络爬虫Beautiful soup类库</w:t>
            </w:r>
            <w:r>
              <w:rPr>
                <w:rFonts w:hint="eastAsia" w:ascii="宋体" w:hAnsi="宋体" w:cs="宋体"/>
                <w:color w:val="auto"/>
                <w:sz w:val="18"/>
                <w:szCs w:val="18"/>
                <w:highlight w:val="none"/>
                <w:lang w:eastAsia="zh-CN"/>
              </w:rPr>
              <w:t>；</w:t>
            </w:r>
          </w:p>
          <w:p w14:paraId="286A82A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（2）网络爬虫Requests类库</w:t>
            </w:r>
            <w:r>
              <w:rPr>
                <w:rFonts w:hint="eastAsia" w:ascii="宋体" w:hAnsi="宋体" w:cs="宋体"/>
                <w:color w:val="auto"/>
                <w:sz w:val="18"/>
                <w:szCs w:val="18"/>
                <w:highlight w:val="none"/>
                <w:lang w:eastAsia="zh-CN"/>
              </w:rPr>
              <w:t>；</w:t>
            </w:r>
          </w:p>
          <w:p w14:paraId="14D0FB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（3）网络爬虫排除标准</w:t>
            </w:r>
            <w:r>
              <w:rPr>
                <w:rFonts w:hint="eastAsia" w:ascii="宋体" w:hAnsi="宋体" w:cs="宋体"/>
                <w:color w:val="auto"/>
                <w:sz w:val="18"/>
                <w:szCs w:val="18"/>
                <w:highlight w:val="none"/>
                <w:lang w:eastAsia="zh-CN"/>
              </w:rPr>
              <w:t>。</w:t>
            </w:r>
          </w:p>
          <w:p w14:paraId="3C4F43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模块八：Python数据分析</w:t>
            </w:r>
          </w:p>
          <w:p w14:paraId="7009B9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color w:val="auto"/>
                <w:sz w:val="18"/>
                <w:szCs w:val="18"/>
                <w:highlight w:val="none"/>
              </w:rPr>
              <w:t>（1）类库的应用</w:t>
            </w:r>
            <w:r>
              <w:rPr>
                <w:rFonts w:hint="eastAsia" w:ascii="宋体" w:hAnsi="宋体" w:cs="宋体"/>
                <w:color w:val="auto"/>
                <w:sz w:val="18"/>
                <w:szCs w:val="18"/>
                <w:highlight w:val="none"/>
                <w:lang w:eastAsia="zh-CN"/>
              </w:rPr>
              <w:t>。</w:t>
            </w:r>
          </w:p>
        </w:tc>
        <w:tc>
          <w:tcPr>
            <w:tcW w:w="2992" w:type="dxa"/>
            <w:vAlign w:val="top"/>
          </w:tcPr>
          <w:p w14:paraId="5F02A2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295E9C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采用理论讲解与实践操作相结合的教学模式，通过课堂教学、实验课程和项目实践，全面提升学生的Python编程能力。</w:t>
            </w:r>
          </w:p>
          <w:p w14:paraId="5739946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2.教学方法：</w:t>
            </w:r>
          </w:p>
          <w:p w14:paraId="030183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理论讲解：系统讲解Python的基本概念和编程技术，结合实际案例分析和讲解。</w:t>
            </w:r>
          </w:p>
          <w:p w14:paraId="599FD2E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案例教学：通过具体的编程案例，帮助学生理解和掌握编程技巧和应用场景。</w:t>
            </w:r>
          </w:p>
          <w:p w14:paraId="501CED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实践操作：安排实验课程和项目练习，指导学生进行代码编写和调试。</w:t>
            </w:r>
          </w:p>
          <w:p w14:paraId="3925E72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讨论交流：组织学生讨论和交流，分享编程思路和实践经验。</w:t>
            </w:r>
          </w:p>
          <w:p w14:paraId="1BF551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3.教学条件：</w:t>
            </w:r>
          </w:p>
          <w:p w14:paraId="0942F84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硬件设备：配备性能良好的计算机和必要的外设，如显示器、键盘等。</w:t>
            </w:r>
          </w:p>
          <w:p w14:paraId="11047C6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软件工具：安装Python开发环境和常用开发工具，如PyCharm、Jupyter Notebook等。</w:t>
            </w:r>
          </w:p>
          <w:p w14:paraId="430CC57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参考资料：提供丰富的Python编程参考书籍、在线资源和案例库。</w:t>
            </w:r>
          </w:p>
          <w:p w14:paraId="26FE9D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17CFB0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专业知识：教师需具备扎实的Python编程知识和实践经验，能够深入浅出地讲解复杂概念。</w:t>
            </w:r>
          </w:p>
          <w:p w14:paraId="69DD5C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教学经验：具备丰富的教学经验和项目实践经验，能够有效指导学生学习和实践。</w:t>
            </w:r>
          </w:p>
          <w:p w14:paraId="16A74C4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沟通能力：善于与学生沟通，能够及时解答学生的疑问，并提供有效的学习建议和指导。</w:t>
            </w:r>
          </w:p>
          <w:p w14:paraId="46C4CB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5.考核方式：</w:t>
            </w:r>
          </w:p>
          <w:p w14:paraId="2FA44F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采用平时成绩、实践成绩和期末考试成绩相结合的考核方式。注重对学生实践能力和综合素质的评价，鼓励学生在实践中不断创新。</w:t>
            </w:r>
          </w:p>
        </w:tc>
      </w:tr>
      <w:tr w14:paraId="3B26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020EC36E">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电气CAD</w:t>
            </w:r>
          </w:p>
        </w:tc>
        <w:tc>
          <w:tcPr>
            <w:tcW w:w="2746" w:type="dxa"/>
            <w:vAlign w:val="top"/>
          </w:tcPr>
          <w:p w14:paraId="45B8B93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59A7F4B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（1）严格遵守电气安全操作规范，养成穿戴防护装备、检查设备安全状态的职业习惯，具备触电应急处理能力</w:t>
            </w:r>
            <w:r>
              <w:rPr>
                <w:rFonts w:hint="eastAsia" w:ascii="宋体" w:hAnsi="宋体" w:cs="宋体"/>
                <w:bCs/>
                <w:color w:val="auto"/>
                <w:sz w:val="18"/>
                <w:szCs w:val="18"/>
                <w:highlight w:val="none"/>
                <w:lang w:eastAsia="zh-CN"/>
              </w:rPr>
              <w:t>；</w:t>
            </w:r>
          </w:p>
          <w:p w14:paraId="66C1583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（2）注重电气控制系统的细节优化（如触点接触电阻调整、布线工艺），追求设计精准性和工艺规范性，体现质量管理理念</w:t>
            </w:r>
            <w:r>
              <w:rPr>
                <w:rFonts w:hint="eastAsia" w:ascii="宋体" w:hAnsi="宋体" w:cs="宋体"/>
                <w:bCs/>
                <w:color w:val="auto"/>
                <w:sz w:val="18"/>
                <w:szCs w:val="18"/>
                <w:highlight w:val="none"/>
                <w:lang w:eastAsia="zh-CN"/>
              </w:rPr>
              <w:t>；</w:t>
            </w:r>
          </w:p>
          <w:p w14:paraId="6F3B21A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（3）能在多角色项目中（如PLC工程师、机械设计师）有效沟通，协作完成电气控制系统设计与调试任务。</w:t>
            </w:r>
          </w:p>
          <w:p w14:paraId="0376159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634339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（1）掌握电动机（三相异步、直流）工作原理、机械特性及控制方法（如起动、制动、调速原理），熟悉低压电器结构与选型原则</w:t>
            </w:r>
            <w:r>
              <w:rPr>
                <w:rFonts w:hint="eastAsia" w:ascii="宋体" w:hAnsi="宋体" w:cs="宋体"/>
                <w:bCs/>
                <w:color w:val="auto"/>
                <w:sz w:val="18"/>
                <w:szCs w:val="18"/>
                <w:highlight w:val="none"/>
                <w:lang w:eastAsia="zh-CN"/>
              </w:rPr>
              <w:t>；</w:t>
            </w:r>
          </w:p>
          <w:p w14:paraId="3F2C4F6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eastAsia="宋体" w:cs="宋体"/>
                <w:bCs/>
                <w:color w:val="auto"/>
                <w:sz w:val="18"/>
                <w:szCs w:val="18"/>
                <w:highlight w:val="none"/>
              </w:rPr>
              <w:t>）AutoCAD软件的基本认知、AutoCAD图形文件基本操作、电气图形符号的绘制与编辑、电气工程图CAD制图基础、电气控制电路原理图的绘制、电气自动控制系统电气图的绘制、电力电气工程图的绘制、三维电气设计。</w:t>
            </w:r>
          </w:p>
          <w:p w14:paraId="5210012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17FB368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w:t>
            </w:r>
            <w:r>
              <w:rPr>
                <w:rFonts w:hint="eastAsia" w:ascii="宋体" w:hAnsi="宋体" w:cs="宋体"/>
                <w:bCs/>
                <w:color w:val="auto"/>
                <w:sz w:val="18"/>
                <w:szCs w:val="18"/>
                <w:highlight w:val="none"/>
                <w:lang w:val="en-US" w:eastAsia="zh-CN"/>
              </w:rPr>
              <w:t>使用</w:t>
            </w:r>
            <w:r>
              <w:rPr>
                <w:rFonts w:hint="eastAsia" w:ascii="宋体" w:hAnsi="宋体" w:eastAsia="宋体" w:cs="宋体"/>
                <w:bCs/>
                <w:color w:val="auto"/>
                <w:sz w:val="18"/>
                <w:szCs w:val="18"/>
                <w:highlight w:val="none"/>
              </w:rPr>
              <w:t>AutoCAD</w:t>
            </w:r>
            <w:r>
              <w:rPr>
                <w:rFonts w:hint="eastAsia" w:ascii="宋体" w:hAnsi="宋体" w:cs="宋体"/>
                <w:bCs/>
                <w:color w:val="auto"/>
                <w:sz w:val="18"/>
                <w:szCs w:val="18"/>
                <w:highlight w:val="none"/>
                <w:lang w:val="en-US" w:eastAsia="zh-CN"/>
              </w:rPr>
              <w:t>绘图命令</w:t>
            </w:r>
            <w:r>
              <w:rPr>
                <w:rFonts w:hint="eastAsia" w:ascii="宋体" w:hAnsi="宋体" w:cs="宋体"/>
                <w:bCs/>
                <w:color w:val="auto"/>
                <w:sz w:val="18"/>
                <w:szCs w:val="18"/>
                <w:highlight w:val="none"/>
                <w:lang w:eastAsia="zh-CN"/>
              </w:rPr>
              <w:t>；</w:t>
            </w:r>
          </w:p>
          <w:p w14:paraId="42B108C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）能够完成电气工程图的基本绘图环境设置</w:t>
            </w:r>
            <w:r>
              <w:rPr>
                <w:rFonts w:hint="eastAsia" w:ascii="宋体" w:hAnsi="宋体" w:cs="宋体"/>
                <w:bCs/>
                <w:color w:val="auto"/>
                <w:sz w:val="18"/>
                <w:szCs w:val="18"/>
                <w:highlight w:val="none"/>
                <w:lang w:eastAsia="zh-CN"/>
              </w:rPr>
              <w:t>；</w:t>
            </w:r>
          </w:p>
          <w:p w14:paraId="1A798CB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）具备阅读、绘制电气原理图的基本能力。</w:t>
            </w:r>
          </w:p>
        </w:tc>
        <w:tc>
          <w:tcPr>
            <w:tcW w:w="2780" w:type="dxa"/>
            <w:vAlign w:val="top"/>
          </w:tcPr>
          <w:p w14:paraId="017ADE6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一：AutoCAD软件的基本认知</w:t>
            </w:r>
          </w:p>
          <w:p w14:paraId="5BEFF18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（1）初识AutoCAD</w:t>
            </w:r>
            <w:r>
              <w:rPr>
                <w:rFonts w:hint="eastAsia" w:ascii="宋体" w:hAnsi="宋体" w:cs="宋体"/>
                <w:b w:val="0"/>
                <w:bCs/>
                <w:color w:val="auto"/>
                <w:sz w:val="18"/>
                <w:szCs w:val="18"/>
                <w:highlight w:val="none"/>
                <w:lang w:val="en-US" w:eastAsia="zh-CN"/>
              </w:rPr>
              <w:t>及</w:t>
            </w:r>
            <w:r>
              <w:rPr>
                <w:rFonts w:hint="eastAsia" w:ascii="宋体" w:hAnsi="宋体" w:eastAsia="宋体" w:cs="宋体"/>
                <w:b w:val="0"/>
                <w:bCs/>
                <w:color w:val="auto"/>
                <w:sz w:val="18"/>
                <w:szCs w:val="18"/>
                <w:highlight w:val="none"/>
              </w:rPr>
              <w:t>软件安装与卸载</w:t>
            </w:r>
            <w:r>
              <w:rPr>
                <w:rFonts w:hint="eastAsia" w:ascii="宋体" w:hAnsi="宋体" w:cs="宋体"/>
                <w:bCs/>
                <w:color w:val="auto"/>
                <w:sz w:val="18"/>
                <w:szCs w:val="18"/>
                <w:highlight w:val="none"/>
                <w:lang w:eastAsia="zh-CN"/>
              </w:rPr>
              <w:t>；</w:t>
            </w:r>
          </w:p>
          <w:p w14:paraId="668D5DC0">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（3）</w:t>
            </w:r>
            <w:r>
              <w:rPr>
                <w:rFonts w:hint="eastAsia" w:ascii="宋体" w:hAnsi="宋体" w:eastAsia="宋体" w:cs="宋体"/>
                <w:b w:val="0"/>
                <w:bCs/>
                <w:color w:val="auto"/>
                <w:kern w:val="2"/>
                <w:sz w:val="18"/>
                <w:szCs w:val="18"/>
                <w:highlight w:val="none"/>
                <w:lang w:val="en-US" w:eastAsia="zh-CN" w:bidi="ar-SA"/>
              </w:rPr>
              <w:t>AutoCAD2020工作界面简介</w:t>
            </w:r>
            <w:r>
              <w:rPr>
                <w:rFonts w:hint="eastAsia" w:ascii="宋体" w:hAnsi="宋体" w:cs="宋体"/>
                <w:b w:val="0"/>
                <w:bCs/>
                <w:color w:val="auto"/>
                <w:kern w:val="2"/>
                <w:sz w:val="18"/>
                <w:szCs w:val="18"/>
                <w:highlight w:val="none"/>
                <w:lang w:val="en-US" w:eastAsia="zh-CN" w:bidi="ar-SA"/>
              </w:rPr>
              <w:t>及</w:t>
            </w:r>
            <w:r>
              <w:rPr>
                <w:rFonts w:hint="eastAsia" w:ascii="宋体" w:hAnsi="宋体" w:eastAsia="宋体" w:cs="宋体"/>
                <w:b w:val="0"/>
                <w:bCs/>
                <w:color w:val="auto"/>
                <w:kern w:val="2"/>
                <w:sz w:val="18"/>
                <w:szCs w:val="18"/>
                <w:highlight w:val="none"/>
                <w:lang w:val="en-US" w:eastAsia="zh-CN" w:bidi="ar-SA"/>
              </w:rPr>
              <w:t>图形文件基本操作</w:t>
            </w:r>
            <w:r>
              <w:rPr>
                <w:rFonts w:hint="eastAsia" w:ascii="宋体" w:hAnsi="宋体" w:cs="宋体"/>
                <w:bCs/>
                <w:color w:val="auto"/>
                <w:sz w:val="18"/>
                <w:szCs w:val="18"/>
                <w:highlight w:val="none"/>
                <w:lang w:eastAsia="zh-CN"/>
              </w:rPr>
              <w:t>；</w:t>
            </w:r>
          </w:p>
          <w:p w14:paraId="0D2FBE9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二：AutoCAD 图形文件基本操作</w:t>
            </w:r>
          </w:p>
          <w:p w14:paraId="2ED7948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（1）图形文件的处理</w:t>
            </w:r>
            <w:r>
              <w:rPr>
                <w:rFonts w:hint="eastAsia" w:ascii="宋体" w:hAnsi="宋体" w:cs="宋体"/>
                <w:bCs/>
                <w:color w:val="auto"/>
                <w:sz w:val="18"/>
                <w:szCs w:val="18"/>
                <w:highlight w:val="none"/>
                <w:lang w:eastAsia="zh-CN"/>
              </w:rPr>
              <w:t>；</w:t>
            </w:r>
          </w:p>
          <w:p w14:paraId="1994987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 w:val="0"/>
                <w:bCs/>
                <w:color w:val="auto"/>
                <w:sz w:val="18"/>
                <w:szCs w:val="18"/>
                <w:highlight w:val="none"/>
              </w:rPr>
              <w:t>（2）命令调用及对象选择方法</w:t>
            </w:r>
            <w:r>
              <w:rPr>
                <w:rFonts w:hint="eastAsia" w:ascii="宋体" w:hAnsi="宋体" w:cs="宋体"/>
                <w:bCs/>
                <w:color w:val="auto"/>
                <w:sz w:val="18"/>
                <w:szCs w:val="18"/>
                <w:highlight w:val="none"/>
                <w:lang w:eastAsia="zh-CN"/>
              </w:rPr>
              <w:t>；</w:t>
            </w:r>
          </w:p>
          <w:p w14:paraId="70AF74E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）图形的显示与控制</w:t>
            </w:r>
            <w:r>
              <w:rPr>
                <w:rFonts w:hint="eastAsia" w:ascii="宋体" w:hAnsi="宋体" w:cs="宋体"/>
                <w:b w:val="0"/>
                <w:bCs/>
                <w:color w:val="auto"/>
                <w:sz w:val="18"/>
                <w:szCs w:val="18"/>
                <w:highlight w:val="none"/>
                <w:lang w:val="en-US" w:eastAsia="zh-CN"/>
              </w:rPr>
              <w:t>及</w:t>
            </w:r>
            <w:r>
              <w:rPr>
                <w:rFonts w:hint="eastAsia" w:ascii="宋体" w:hAnsi="宋体" w:eastAsia="宋体" w:cs="宋体"/>
                <w:b w:val="0"/>
                <w:bCs/>
                <w:color w:val="auto"/>
                <w:kern w:val="2"/>
                <w:sz w:val="18"/>
                <w:szCs w:val="18"/>
                <w:highlight w:val="none"/>
                <w:lang w:val="en-US" w:eastAsia="zh-CN" w:bidi="ar-SA"/>
              </w:rPr>
              <w:t>辅助工具的应用</w:t>
            </w:r>
            <w:r>
              <w:rPr>
                <w:rFonts w:hint="eastAsia" w:ascii="宋体" w:hAnsi="宋体" w:cs="宋体"/>
                <w:bCs/>
                <w:color w:val="auto"/>
                <w:sz w:val="18"/>
                <w:szCs w:val="18"/>
                <w:highlight w:val="none"/>
                <w:lang w:eastAsia="zh-CN"/>
              </w:rPr>
              <w:t>；</w:t>
            </w:r>
          </w:p>
          <w:p w14:paraId="4F1B8BD1">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kern w:val="2"/>
                <w:sz w:val="18"/>
                <w:szCs w:val="18"/>
                <w:highlight w:val="none"/>
                <w:lang w:val="en-US" w:eastAsia="zh-CN" w:bidi="ar-SA"/>
              </w:rPr>
              <w:t>坐标系的设置</w:t>
            </w:r>
            <w:r>
              <w:rPr>
                <w:rFonts w:hint="eastAsia" w:ascii="宋体" w:hAnsi="宋体" w:cs="宋体"/>
                <w:b w:val="0"/>
                <w:bCs/>
                <w:color w:val="auto"/>
                <w:kern w:val="2"/>
                <w:sz w:val="18"/>
                <w:szCs w:val="18"/>
                <w:highlight w:val="none"/>
                <w:lang w:val="en-US" w:eastAsia="zh-CN" w:bidi="ar-SA"/>
              </w:rPr>
              <w:t>。</w:t>
            </w:r>
          </w:p>
          <w:p w14:paraId="5EB98FB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三：电气图形符号的绘制与编辑</w:t>
            </w:r>
          </w:p>
          <w:p w14:paraId="64C537B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cs="宋体"/>
                <w:b w:val="0"/>
                <w:bCs/>
                <w:color w:val="auto"/>
                <w:sz w:val="18"/>
                <w:szCs w:val="18"/>
                <w:highlight w:val="none"/>
                <w:lang w:val="en-US" w:eastAsia="zh-CN"/>
              </w:rPr>
              <w:t>二</w:t>
            </w:r>
            <w:r>
              <w:rPr>
                <w:rFonts w:hint="eastAsia" w:ascii="宋体" w:hAnsi="宋体" w:eastAsia="宋体" w:cs="宋体"/>
                <w:b w:val="0"/>
                <w:bCs/>
                <w:color w:val="auto"/>
                <w:sz w:val="18"/>
                <w:szCs w:val="18"/>
                <w:highlight w:val="none"/>
              </w:rPr>
              <w:t>维绘图命令的应用</w:t>
            </w:r>
            <w:r>
              <w:rPr>
                <w:rFonts w:hint="eastAsia" w:ascii="宋体" w:hAnsi="宋体" w:cs="宋体"/>
                <w:bCs/>
                <w:color w:val="auto"/>
                <w:sz w:val="18"/>
                <w:szCs w:val="18"/>
                <w:highlight w:val="none"/>
                <w:lang w:eastAsia="zh-CN"/>
              </w:rPr>
              <w:t>；</w:t>
            </w:r>
          </w:p>
          <w:p w14:paraId="16AC130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（2）二维编辑命令的应用</w:t>
            </w:r>
            <w:r>
              <w:rPr>
                <w:rFonts w:hint="eastAsia" w:ascii="宋体" w:hAnsi="宋体" w:cs="宋体"/>
                <w:b w:val="0"/>
                <w:bCs/>
                <w:color w:val="auto"/>
                <w:sz w:val="18"/>
                <w:szCs w:val="18"/>
                <w:highlight w:val="none"/>
                <w:lang w:eastAsia="zh-CN"/>
              </w:rPr>
              <w:t>。</w:t>
            </w:r>
          </w:p>
          <w:p w14:paraId="17217BD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四：电气工程图基础</w:t>
            </w:r>
          </w:p>
          <w:p w14:paraId="2640D19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（1）电气工程图概述</w:t>
            </w:r>
            <w:r>
              <w:rPr>
                <w:rFonts w:hint="eastAsia" w:ascii="宋体" w:hAnsi="宋体" w:cs="宋体"/>
                <w:bCs/>
                <w:color w:val="auto"/>
                <w:sz w:val="18"/>
                <w:szCs w:val="18"/>
                <w:highlight w:val="none"/>
                <w:lang w:eastAsia="zh-CN"/>
              </w:rPr>
              <w:t>；</w:t>
            </w:r>
          </w:p>
          <w:p w14:paraId="6E3322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（2）电气工程图制图规范</w:t>
            </w:r>
            <w:r>
              <w:rPr>
                <w:rFonts w:hint="eastAsia" w:ascii="宋体" w:hAnsi="宋体" w:cs="宋体"/>
                <w:bCs/>
                <w:color w:val="auto"/>
                <w:sz w:val="18"/>
                <w:szCs w:val="18"/>
                <w:highlight w:val="none"/>
                <w:lang w:eastAsia="zh-CN"/>
              </w:rPr>
              <w:t>；</w:t>
            </w:r>
          </w:p>
          <w:p w14:paraId="41898AB8">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kern w:val="2"/>
                <w:sz w:val="18"/>
                <w:szCs w:val="18"/>
                <w:highlight w:val="none"/>
                <w:lang w:val="en-US" w:eastAsia="zh-CN" w:bidi="ar-SA"/>
              </w:rPr>
              <w:t>AutoCAD基本绘图环境设置</w:t>
            </w:r>
            <w:r>
              <w:rPr>
                <w:rFonts w:hint="eastAsia" w:ascii="宋体" w:hAnsi="宋体" w:cs="宋体"/>
                <w:b w:val="0"/>
                <w:bCs/>
                <w:color w:val="auto"/>
                <w:kern w:val="2"/>
                <w:sz w:val="18"/>
                <w:szCs w:val="18"/>
                <w:highlight w:val="none"/>
                <w:lang w:val="en-US" w:eastAsia="zh-CN" w:bidi="ar-SA"/>
              </w:rPr>
              <w:t>。</w:t>
            </w:r>
          </w:p>
          <w:p w14:paraId="60B555C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五：电气控制电路原理图的绘制</w:t>
            </w:r>
          </w:p>
          <w:p w14:paraId="0AD10A8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（1）三相异步电动机带限位的正、反向控制线路图的绘制</w:t>
            </w:r>
            <w:r>
              <w:rPr>
                <w:rFonts w:hint="eastAsia" w:ascii="宋体" w:hAnsi="宋体" w:cs="宋体"/>
                <w:bCs/>
                <w:color w:val="auto"/>
                <w:sz w:val="18"/>
                <w:szCs w:val="18"/>
                <w:highlight w:val="none"/>
                <w:lang w:eastAsia="zh-CN"/>
              </w:rPr>
              <w:t>；</w:t>
            </w:r>
          </w:p>
          <w:p w14:paraId="033900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（2）三相绕线式异步电动机Y-△起动控制原理图的绘制</w:t>
            </w:r>
            <w:r>
              <w:rPr>
                <w:rFonts w:hint="eastAsia" w:ascii="宋体" w:hAnsi="宋体" w:cs="宋体"/>
                <w:bCs/>
                <w:color w:val="auto"/>
                <w:sz w:val="18"/>
                <w:szCs w:val="18"/>
                <w:highlight w:val="none"/>
                <w:lang w:eastAsia="zh-CN"/>
              </w:rPr>
              <w:t>；</w:t>
            </w:r>
          </w:p>
          <w:p w14:paraId="02F1019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（3）M7120平面磨床电气控制原理图的绘制</w:t>
            </w:r>
            <w:r>
              <w:rPr>
                <w:rFonts w:hint="eastAsia" w:ascii="宋体" w:hAnsi="宋体" w:cs="宋体"/>
                <w:b w:val="0"/>
                <w:bCs/>
                <w:color w:val="auto"/>
                <w:sz w:val="18"/>
                <w:szCs w:val="18"/>
                <w:highlight w:val="none"/>
                <w:lang w:eastAsia="zh-CN"/>
              </w:rPr>
              <w:t>。</w:t>
            </w:r>
          </w:p>
          <w:p w14:paraId="3295E511">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：电气自动控制系统电气图的绘制</w:t>
            </w:r>
          </w:p>
          <w:p w14:paraId="057096A1">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电气自动控制系统电气图</w:t>
            </w:r>
            <w:r>
              <w:rPr>
                <w:rFonts w:hint="eastAsia" w:ascii="宋体" w:hAnsi="宋体" w:cs="宋体"/>
                <w:bCs/>
                <w:color w:val="auto"/>
                <w:sz w:val="18"/>
                <w:szCs w:val="18"/>
                <w:highlight w:val="none"/>
                <w:lang w:eastAsia="zh-CN"/>
              </w:rPr>
              <w:t>；</w:t>
            </w:r>
          </w:p>
          <w:p w14:paraId="02246184">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物料混配控制系统电气图的绘制</w:t>
            </w:r>
            <w:r>
              <w:rPr>
                <w:rFonts w:hint="eastAsia" w:ascii="宋体" w:hAnsi="宋体" w:cs="宋体"/>
                <w:bCs/>
                <w:color w:val="auto"/>
                <w:sz w:val="18"/>
                <w:szCs w:val="18"/>
                <w:highlight w:val="none"/>
                <w:lang w:eastAsia="zh-CN"/>
              </w:rPr>
              <w:t>；</w:t>
            </w:r>
          </w:p>
          <w:p w14:paraId="444D82DD">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变频恒压供水电气图绘制</w:t>
            </w:r>
            <w:r>
              <w:rPr>
                <w:rFonts w:hint="eastAsia" w:ascii="宋体" w:hAnsi="宋体" w:cs="宋体"/>
                <w:b w:val="0"/>
                <w:bCs/>
                <w:color w:val="auto"/>
                <w:sz w:val="18"/>
                <w:szCs w:val="18"/>
                <w:highlight w:val="none"/>
                <w:lang w:eastAsia="zh-CN"/>
              </w:rPr>
              <w:t>；</w:t>
            </w:r>
          </w:p>
          <w:p w14:paraId="38360082">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污水处理电气控制系统原理图的绘制</w:t>
            </w:r>
            <w:r>
              <w:rPr>
                <w:rFonts w:hint="eastAsia" w:ascii="宋体" w:hAnsi="宋体" w:cs="宋体"/>
                <w:b w:val="0"/>
                <w:bCs/>
                <w:color w:val="auto"/>
                <w:sz w:val="18"/>
                <w:szCs w:val="18"/>
                <w:highlight w:val="none"/>
                <w:lang w:eastAsia="zh-CN"/>
              </w:rPr>
              <w:t>。</w:t>
            </w:r>
          </w:p>
          <w:p w14:paraId="6EE5AB3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模块</w:t>
            </w:r>
            <w:r>
              <w:rPr>
                <w:rFonts w:hint="eastAsia" w:ascii="宋体" w:hAnsi="宋体" w:cs="宋体"/>
                <w:b w:val="0"/>
                <w:bCs/>
                <w:color w:val="auto"/>
                <w:sz w:val="18"/>
                <w:szCs w:val="18"/>
                <w:highlight w:val="none"/>
                <w:lang w:val="en-US" w:eastAsia="zh-CN"/>
              </w:rPr>
              <w:t>七</w:t>
            </w:r>
            <w:r>
              <w:rPr>
                <w:rFonts w:hint="eastAsia" w:ascii="宋体" w:hAnsi="宋体" w:eastAsia="宋体" w:cs="宋体"/>
                <w:b w:val="0"/>
                <w:bCs/>
                <w:color w:val="auto"/>
                <w:sz w:val="18"/>
                <w:szCs w:val="18"/>
                <w:highlight w:val="none"/>
              </w:rPr>
              <w:t>：电力电气工程图的绘制（1）电力电气工程图简介</w:t>
            </w:r>
            <w:r>
              <w:rPr>
                <w:rFonts w:hint="eastAsia" w:ascii="宋体" w:hAnsi="宋体" w:cs="宋体"/>
                <w:b w:val="0"/>
                <w:bCs/>
                <w:color w:val="auto"/>
                <w:sz w:val="18"/>
                <w:szCs w:val="18"/>
                <w:highlight w:val="none"/>
                <w:lang w:eastAsia="zh-CN"/>
              </w:rPr>
              <w:t>；</w:t>
            </w:r>
          </w:p>
          <w:p w14:paraId="1DCD717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 w:val="0"/>
                <w:bCs/>
                <w:color w:val="auto"/>
                <w:sz w:val="18"/>
                <w:szCs w:val="18"/>
                <w:highlight w:val="none"/>
                <w:lang w:val="en-US"/>
              </w:rPr>
            </w:pPr>
            <w:r>
              <w:rPr>
                <w:rFonts w:hint="eastAsia" w:ascii="宋体" w:hAnsi="宋体" w:eastAsia="宋体" w:cs="宋体"/>
                <w:b w:val="0"/>
                <w:bCs/>
                <w:color w:val="auto"/>
                <w:sz w:val="18"/>
                <w:szCs w:val="18"/>
                <w:highlight w:val="none"/>
              </w:rPr>
              <w:t>（2）高压开关柜的绘制</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 xml:space="preserve">  </w:t>
            </w:r>
          </w:p>
          <w:p w14:paraId="54B03A29">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（3）变电所主接线路图的绘制</w:t>
            </w:r>
            <w:r>
              <w:rPr>
                <w:rFonts w:hint="eastAsia" w:ascii="宋体" w:hAnsi="宋体" w:cs="宋体"/>
                <w:bCs/>
                <w:color w:val="auto"/>
                <w:sz w:val="18"/>
                <w:szCs w:val="18"/>
                <w:highlight w:val="none"/>
                <w:lang w:eastAsia="zh-CN"/>
              </w:rPr>
              <w:t>；</w:t>
            </w:r>
          </w:p>
          <w:p w14:paraId="14F4BF58">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）输电工程图的绘制</w:t>
            </w:r>
            <w:r>
              <w:rPr>
                <w:rFonts w:hint="eastAsia" w:ascii="宋体" w:hAnsi="宋体" w:cs="宋体"/>
                <w:b w:val="0"/>
                <w:bCs/>
                <w:color w:val="auto"/>
                <w:sz w:val="18"/>
                <w:szCs w:val="18"/>
                <w:highlight w:val="none"/>
                <w:lang w:eastAsia="zh-CN"/>
              </w:rPr>
              <w:t>。</w:t>
            </w:r>
          </w:p>
        </w:tc>
        <w:tc>
          <w:tcPr>
            <w:tcW w:w="2992" w:type="dxa"/>
            <w:vAlign w:val="top"/>
          </w:tcPr>
          <w:p w14:paraId="27C2BD6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B45A9E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6793066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48F42A1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127C12B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23E9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641BE641">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机械基础</w:t>
            </w:r>
          </w:p>
        </w:tc>
        <w:tc>
          <w:tcPr>
            <w:tcW w:w="2746" w:type="dxa"/>
          </w:tcPr>
          <w:p w14:paraId="3D21770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48C2222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（1）具备较强的学习能力和自主学习能力，能够不断提升自身的专业水平和综合素质。</w:t>
            </w:r>
          </w:p>
          <w:p w14:paraId="51E3662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（2）具备团队合作精神和沟通能力，能够有效地与他人合作，共同完成项目任务。</w:t>
            </w:r>
          </w:p>
          <w:p w14:paraId="4AFF6195">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（3）具备较强的责任心和职业道德，能够遵守职业规范和道德准则，保持良好的职业操守。</w:t>
            </w:r>
          </w:p>
          <w:p w14:paraId="53E4B8E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75C5E15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（1）掌握机械设计的基本理论知识，包括机械结构、机械运动学、机械动力学等方面的知识</w:t>
            </w:r>
            <w:r>
              <w:rPr>
                <w:rFonts w:hint="eastAsia" w:ascii="宋体" w:hAnsi="宋体" w:cs="宋体"/>
                <w:color w:val="auto"/>
                <w:sz w:val="18"/>
                <w:szCs w:val="18"/>
                <w:highlight w:val="none"/>
                <w:lang w:eastAsia="zh-CN"/>
              </w:rPr>
              <w:t>；</w:t>
            </w:r>
          </w:p>
          <w:p w14:paraId="60601B5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（2）熟悉常见的机械零部件、机械传动系统、机械加工工艺等相关知识</w:t>
            </w:r>
            <w:r>
              <w:rPr>
                <w:rFonts w:hint="eastAsia" w:ascii="宋体" w:hAnsi="宋体" w:cs="宋体"/>
                <w:color w:val="auto"/>
                <w:sz w:val="18"/>
                <w:szCs w:val="18"/>
                <w:highlight w:val="none"/>
                <w:lang w:eastAsia="zh-CN"/>
              </w:rPr>
              <w:t>；</w:t>
            </w:r>
          </w:p>
          <w:p w14:paraId="4EBBB46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（3）掌握CAD软件的操作技巧，使用计算机软件进行机械</w:t>
            </w:r>
            <w:r>
              <w:rPr>
                <w:rFonts w:hint="eastAsia" w:ascii="宋体" w:hAnsi="宋体" w:cs="宋体"/>
                <w:color w:val="auto"/>
                <w:sz w:val="18"/>
                <w:szCs w:val="18"/>
                <w:highlight w:val="none"/>
                <w:lang w:val="en-US" w:eastAsia="zh-CN"/>
              </w:rPr>
              <w:t>设计</w:t>
            </w:r>
            <w:r>
              <w:rPr>
                <w:rFonts w:hint="eastAsia" w:ascii="宋体" w:hAnsi="宋体" w:eastAsia="宋体" w:cs="宋体"/>
                <w:color w:val="auto"/>
                <w:sz w:val="18"/>
                <w:szCs w:val="18"/>
                <w:highlight w:val="none"/>
              </w:rPr>
              <w:t>。</w:t>
            </w:r>
          </w:p>
          <w:p w14:paraId="6308B56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6E9DD24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能够独立进行零件的设计、装配图的制作等</w:t>
            </w:r>
            <w:r>
              <w:rPr>
                <w:rFonts w:hint="eastAsia" w:ascii="宋体" w:hAnsi="宋体" w:cs="宋体"/>
                <w:color w:val="auto"/>
                <w:sz w:val="18"/>
                <w:szCs w:val="18"/>
                <w:highlight w:val="none"/>
                <w:lang w:eastAsia="zh-CN"/>
              </w:rPr>
              <w:t>；</w:t>
            </w:r>
          </w:p>
          <w:p w14:paraId="5CAEA0CB">
            <w:pPr>
              <w:pageBreakBefore w:val="0"/>
              <w:widowControl w:val="0"/>
              <w:numPr>
                <w:ilvl w:val="0"/>
                <w:numId w:val="0"/>
              </w:numPr>
              <w:kinsoku/>
              <w:wordWrap/>
              <w:overflowPunct/>
              <w:topLinePunct w:val="0"/>
              <w:autoSpaceDE/>
              <w:autoSpaceDN/>
              <w:bidi w:val="0"/>
              <w:spacing w:line="360" w:lineRule="exact"/>
              <w:ind w:left="0" w:leftChars="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（2）能够分析和解决机械设计中的问题，具备较强的问题解决能力和创新意识</w:t>
            </w:r>
            <w:r>
              <w:rPr>
                <w:rFonts w:hint="eastAsia" w:ascii="宋体" w:hAnsi="宋体" w:cs="宋体"/>
                <w:color w:val="auto"/>
                <w:sz w:val="18"/>
                <w:szCs w:val="18"/>
                <w:highlight w:val="none"/>
                <w:lang w:eastAsia="zh-CN"/>
              </w:rPr>
              <w:t>；</w:t>
            </w:r>
          </w:p>
          <w:p w14:paraId="4D07B3B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（3）能够参与机械设计项目的规划和实施，能够有效地组织和管理项目，确保项目顺利完成。</w:t>
            </w:r>
          </w:p>
        </w:tc>
        <w:tc>
          <w:tcPr>
            <w:tcW w:w="2780" w:type="dxa"/>
          </w:tcPr>
          <w:p w14:paraId="17797F89">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模块一：机械设计基础概述</w:t>
            </w:r>
          </w:p>
          <w:p w14:paraId="4BBF4D8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（1）机械设计的定义和基本概念</w:t>
            </w:r>
            <w:r>
              <w:rPr>
                <w:rFonts w:hint="eastAsia" w:ascii="宋体" w:hAnsi="宋体" w:cs="宋体"/>
                <w:bCs/>
                <w:color w:val="auto"/>
                <w:sz w:val="18"/>
                <w:szCs w:val="18"/>
                <w:highlight w:val="none"/>
                <w:lang w:eastAsia="zh-CN"/>
              </w:rPr>
              <w:t>；</w:t>
            </w:r>
          </w:p>
          <w:p w14:paraId="5B48D05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（2）机械设计的发展历史和现状</w:t>
            </w:r>
            <w:r>
              <w:rPr>
                <w:rFonts w:hint="eastAsia" w:ascii="宋体" w:hAnsi="宋体" w:cs="宋体"/>
                <w:bCs/>
                <w:color w:val="auto"/>
                <w:sz w:val="18"/>
                <w:szCs w:val="18"/>
                <w:highlight w:val="none"/>
                <w:lang w:eastAsia="zh-CN"/>
              </w:rPr>
              <w:t>；</w:t>
            </w:r>
          </w:p>
          <w:p w14:paraId="6579967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（3）机械设计在工程领域中的作用和意义</w:t>
            </w:r>
            <w:r>
              <w:rPr>
                <w:rFonts w:hint="eastAsia" w:ascii="宋体" w:hAnsi="宋体" w:cs="宋体"/>
                <w:b w:val="0"/>
                <w:bCs/>
                <w:color w:val="auto"/>
                <w:sz w:val="18"/>
                <w:szCs w:val="18"/>
                <w:highlight w:val="none"/>
                <w:lang w:eastAsia="zh-CN"/>
              </w:rPr>
              <w:t>。</w:t>
            </w:r>
          </w:p>
          <w:p w14:paraId="138F435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模块二:机械制图基础</w:t>
            </w:r>
          </w:p>
          <w:p w14:paraId="29CA0E8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（1）工程制图基本概念和分类</w:t>
            </w:r>
            <w:r>
              <w:rPr>
                <w:rFonts w:hint="eastAsia" w:ascii="宋体" w:hAnsi="宋体" w:cs="宋体"/>
                <w:bCs/>
                <w:color w:val="auto"/>
                <w:sz w:val="18"/>
                <w:szCs w:val="18"/>
                <w:highlight w:val="none"/>
                <w:lang w:eastAsia="zh-CN"/>
              </w:rPr>
              <w:t>；</w:t>
            </w:r>
          </w:p>
          <w:p w14:paraId="12E7D02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（2）基本绘图工具和绘图规范</w:t>
            </w:r>
            <w:r>
              <w:rPr>
                <w:rFonts w:hint="eastAsia" w:ascii="宋体" w:hAnsi="宋体" w:cs="宋体"/>
                <w:bCs/>
                <w:color w:val="auto"/>
                <w:sz w:val="18"/>
                <w:szCs w:val="18"/>
                <w:highlight w:val="none"/>
                <w:lang w:eastAsia="zh-CN"/>
              </w:rPr>
              <w:t>；</w:t>
            </w:r>
          </w:p>
          <w:p w14:paraId="154CAC1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（3）机械零件图的绘制方法和技巧</w:t>
            </w:r>
            <w:r>
              <w:rPr>
                <w:rFonts w:hint="eastAsia" w:ascii="宋体" w:hAnsi="宋体" w:cs="宋体"/>
                <w:bCs/>
                <w:color w:val="auto"/>
                <w:sz w:val="18"/>
                <w:szCs w:val="18"/>
                <w:highlight w:val="none"/>
                <w:lang w:eastAsia="zh-CN"/>
              </w:rPr>
              <w:t>；</w:t>
            </w:r>
          </w:p>
          <w:p w14:paraId="117136C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（4）轴测图、剖视图和全剖视图的绘制方法</w:t>
            </w:r>
            <w:r>
              <w:rPr>
                <w:rFonts w:hint="eastAsia" w:ascii="宋体" w:hAnsi="宋体" w:cs="宋体"/>
                <w:b w:val="0"/>
                <w:bCs/>
                <w:color w:val="auto"/>
                <w:sz w:val="18"/>
                <w:szCs w:val="18"/>
                <w:highlight w:val="none"/>
                <w:lang w:eastAsia="zh-CN"/>
              </w:rPr>
              <w:t>。</w:t>
            </w:r>
          </w:p>
          <w:p w14:paraId="6E8C45F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模块三：机械设计原理与分析</w:t>
            </w:r>
          </w:p>
          <w:p w14:paraId="1EC15CA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（1）机械设计的基本原理和方法</w:t>
            </w:r>
            <w:r>
              <w:rPr>
                <w:rFonts w:hint="eastAsia" w:ascii="宋体" w:hAnsi="宋体" w:cs="宋体"/>
                <w:bCs/>
                <w:color w:val="auto"/>
                <w:sz w:val="18"/>
                <w:szCs w:val="18"/>
                <w:highlight w:val="none"/>
                <w:lang w:eastAsia="zh-CN"/>
              </w:rPr>
              <w:t>；</w:t>
            </w:r>
          </w:p>
          <w:p w14:paraId="4FC2AEA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（2）机械零件的设计要求和标准</w:t>
            </w:r>
            <w:r>
              <w:rPr>
                <w:rFonts w:hint="eastAsia" w:ascii="宋体" w:hAnsi="宋体" w:cs="宋体"/>
                <w:bCs/>
                <w:color w:val="auto"/>
                <w:sz w:val="18"/>
                <w:szCs w:val="18"/>
                <w:highlight w:val="none"/>
                <w:lang w:eastAsia="zh-CN"/>
              </w:rPr>
              <w:t>；</w:t>
            </w:r>
          </w:p>
          <w:p w14:paraId="7EE903F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（3）尺寸链、公差配合原理</w:t>
            </w:r>
            <w:r>
              <w:rPr>
                <w:rFonts w:hint="eastAsia" w:ascii="宋体" w:hAnsi="宋体" w:cs="宋体"/>
                <w:bCs/>
                <w:color w:val="auto"/>
                <w:sz w:val="18"/>
                <w:szCs w:val="18"/>
                <w:highlight w:val="none"/>
                <w:lang w:eastAsia="zh-CN"/>
              </w:rPr>
              <w:t>；</w:t>
            </w:r>
          </w:p>
          <w:p w14:paraId="7C7DD29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（4）装配图的设计与分析方法</w:t>
            </w:r>
          </w:p>
          <w:p w14:paraId="2AA39B5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模块四：工程材料与选用原则</w:t>
            </w:r>
            <w:r>
              <w:rPr>
                <w:rFonts w:hint="eastAsia" w:ascii="宋体" w:hAnsi="宋体" w:cs="宋体"/>
                <w:b w:val="0"/>
                <w:bCs/>
                <w:color w:val="auto"/>
                <w:sz w:val="18"/>
                <w:szCs w:val="18"/>
                <w:highlight w:val="none"/>
                <w:lang w:eastAsia="zh-CN"/>
              </w:rPr>
              <w:t>。</w:t>
            </w:r>
          </w:p>
          <w:p w14:paraId="57F194D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（1）常见工程材料的分类和特性介绍</w:t>
            </w:r>
            <w:r>
              <w:rPr>
                <w:rFonts w:hint="eastAsia" w:ascii="宋体" w:hAnsi="宋体" w:cs="宋体"/>
                <w:bCs/>
                <w:color w:val="auto"/>
                <w:sz w:val="18"/>
                <w:szCs w:val="18"/>
                <w:highlight w:val="none"/>
                <w:lang w:eastAsia="zh-CN"/>
              </w:rPr>
              <w:t>；</w:t>
            </w:r>
          </w:p>
          <w:p w14:paraId="7FC8FD2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（2）材料的力学性能和热学性能分析</w:t>
            </w:r>
            <w:r>
              <w:rPr>
                <w:rFonts w:hint="eastAsia" w:ascii="宋体" w:hAnsi="宋体" w:cs="宋体"/>
                <w:bCs/>
                <w:color w:val="auto"/>
                <w:sz w:val="18"/>
                <w:szCs w:val="18"/>
                <w:highlight w:val="none"/>
                <w:lang w:eastAsia="zh-CN"/>
              </w:rPr>
              <w:t>；</w:t>
            </w:r>
          </w:p>
          <w:p w14:paraId="2FD8AED8">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（3）材料的选用原则和应用范围</w:t>
            </w:r>
            <w:r>
              <w:rPr>
                <w:rFonts w:hint="eastAsia" w:ascii="宋体" w:hAnsi="宋体" w:cs="宋体"/>
                <w:bCs/>
                <w:color w:val="auto"/>
                <w:sz w:val="18"/>
                <w:szCs w:val="18"/>
                <w:highlight w:val="none"/>
                <w:lang w:eastAsia="zh-CN"/>
              </w:rPr>
              <w:t>；</w:t>
            </w:r>
          </w:p>
        </w:tc>
        <w:tc>
          <w:tcPr>
            <w:tcW w:w="2992" w:type="dxa"/>
          </w:tcPr>
          <w:p w14:paraId="52C14E9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151CAD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3A9BE4E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6C659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43C5A5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10F9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0C2D75D3">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智能制造导论</w:t>
            </w:r>
          </w:p>
        </w:tc>
        <w:tc>
          <w:tcPr>
            <w:tcW w:w="2746" w:type="dxa"/>
            <w:vAlign w:val="top"/>
          </w:tcPr>
          <w:p w14:paraId="2C8A6F16">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素质目标：</w:t>
            </w:r>
          </w:p>
          <w:p w14:paraId="42C391F9">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（1）提高自主创新的意识，增强民族自豪感和自信心</w:t>
            </w:r>
            <w:r>
              <w:rPr>
                <w:rFonts w:hint="eastAsia" w:ascii="宋体" w:hAnsi="宋体" w:cs="宋体"/>
                <w:b w:val="0"/>
                <w:bCs/>
                <w:color w:val="auto"/>
                <w:kern w:val="2"/>
                <w:sz w:val="18"/>
                <w:szCs w:val="18"/>
                <w:highlight w:val="none"/>
                <w:lang w:val="en-US" w:eastAsia="zh-CN" w:bidi="ar-SA"/>
              </w:rPr>
              <w:t>；</w:t>
            </w:r>
          </w:p>
          <w:p w14:paraId="5871DEF5">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（2）培养专注、严谨、精益求精、无私奉献的工匠精神</w:t>
            </w:r>
            <w:r>
              <w:rPr>
                <w:rFonts w:hint="eastAsia" w:ascii="宋体" w:hAnsi="宋体" w:cs="宋体"/>
                <w:b w:val="0"/>
                <w:bCs/>
                <w:color w:val="auto"/>
                <w:kern w:val="2"/>
                <w:sz w:val="18"/>
                <w:szCs w:val="18"/>
                <w:highlight w:val="none"/>
                <w:lang w:val="en-US" w:eastAsia="zh-CN" w:bidi="ar-SA"/>
              </w:rPr>
              <w:t>；</w:t>
            </w:r>
          </w:p>
          <w:p w14:paraId="13029429">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（3）具备独立分析和解决实际问题的实践能力。</w:t>
            </w:r>
          </w:p>
          <w:p w14:paraId="3722DB9C">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知识目标：</w:t>
            </w:r>
          </w:p>
          <w:p w14:paraId="64CE6E2F">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（1）理解智能制造的定义和特征，掌握智能制造技术体系。熟悉物联网的技术框架及射频识别技术、传感器技术</w:t>
            </w:r>
            <w:r>
              <w:rPr>
                <w:rFonts w:hint="eastAsia" w:ascii="宋体" w:hAnsi="宋体" w:cs="宋体"/>
                <w:b w:val="0"/>
                <w:bCs/>
                <w:color w:val="auto"/>
                <w:kern w:val="2"/>
                <w:sz w:val="18"/>
                <w:szCs w:val="18"/>
                <w:highlight w:val="none"/>
                <w:lang w:val="en-US" w:eastAsia="zh-CN" w:bidi="ar-SA"/>
              </w:rPr>
              <w:t>；</w:t>
            </w:r>
          </w:p>
          <w:p w14:paraId="0F0714FD">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（2）了解工业大数据的技术框架及数据采集技术、数据处理技术。了解工业云技术</w:t>
            </w:r>
            <w:r>
              <w:rPr>
                <w:rFonts w:hint="eastAsia" w:ascii="宋体" w:hAnsi="宋体" w:cs="宋体"/>
                <w:b w:val="0"/>
                <w:bCs/>
                <w:color w:val="auto"/>
                <w:kern w:val="2"/>
                <w:sz w:val="18"/>
                <w:szCs w:val="18"/>
                <w:highlight w:val="none"/>
                <w:lang w:val="en-US" w:eastAsia="zh-CN" w:bidi="ar-SA"/>
              </w:rPr>
              <w:t>；</w:t>
            </w:r>
          </w:p>
          <w:p w14:paraId="0F4BA7B6">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（3）熟悉人工智能技术的发展与应用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了解智能设计的定义、特点和分类，熟悉智能设计的方法。</w:t>
            </w:r>
          </w:p>
          <w:p w14:paraId="3B6767A6">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能力目标：</w:t>
            </w:r>
          </w:p>
          <w:p w14:paraId="6F09556F">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（1）能够使用智能设计技术设计简单产品</w:t>
            </w:r>
            <w:r>
              <w:rPr>
                <w:rFonts w:hint="eastAsia" w:ascii="宋体" w:hAnsi="宋体" w:cs="宋体"/>
                <w:b w:val="0"/>
                <w:bCs/>
                <w:color w:val="auto"/>
                <w:kern w:val="2"/>
                <w:sz w:val="18"/>
                <w:szCs w:val="18"/>
                <w:highlight w:val="none"/>
                <w:lang w:val="en-US" w:eastAsia="zh-CN" w:bidi="ar-SA"/>
              </w:rPr>
              <w:t>；</w:t>
            </w:r>
          </w:p>
          <w:p w14:paraId="1A647B58">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（2）能够根据实例说出虚拟现实技术的特征</w:t>
            </w:r>
            <w:r>
              <w:rPr>
                <w:rFonts w:hint="eastAsia" w:ascii="宋体" w:hAnsi="宋体" w:cs="宋体"/>
                <w:b w:val="0"/>
                <w:bCs/>
                <w:color w:val="auto"/>
                <w:kern w:val="2"/>
                <w:sz w:val="18"/>
                <w:szCs w:val="18"/>
                <w:highlight w:val="none"/>
                <w:lang w:val="en-US" w:eastAsia="zh-CN" w:bidi="ar-SA"/>
              </w:rPr>
              <w:t>；</w:t>
            </w:r>
          </w:p>
          <w:p w14:paraId="0452062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（3）能够举出数字孪生技术的应用实例。</w:t>
            </w:r>
          </w:p>
          <w:p w14:paraId="2352E111">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color w:val="auto"/>
                <w:sz w:val="18"/>
                <w:szCs w:val="18"/>
                <w:highlight w:val="none"/>
              </w:rPr>
            </w:pPr>
          </w:p>
        </w:tc>
        <w:tc>
          <w:tcPr>
            <w:tcW w:w="2780" w:type="dxa"/>
            <w:vAlign w:val="top"/>
          </w:tcPr>
          <w:p w14:paraId="2C74744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一：智能制造技术</w:t>
            </w:r>
          </w:p>
          <w:p w14:paraId="0E6D2FB5">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（1）智能制造概述</w:t>
            </w:r>
            <w:r>
              <w:rPr>
                <w:rFonts w:hint="eastAsia" w:ascii="宋体" w:hAnsi="宋体" w:cs="宋体"/>
                <w:b w:val="0"/>
                <w:bCs/>
                <w:color w:val="auto"/>
                <w:sz w:val="18"/>
                <w:szCs w:val="18"/>
                <w:highlight w:val="none"/>
                <w:lang w:eastAsia="zh-CN"/>
              </w:rPr>
              <w:t>；</w:t>
            </w:r>
          </w:p>
          <w:p w14:paraId="0CE118A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（2）智能制造技术体系</w:t>
            </w:r>
            <w:r>
              <w:rPr>
                <w:rFonts w:hint="eastAsia" w:ascii="宋体" w:hAnsi="宋体" w:cs="宋体"/>
                <w:b w:val="0"/>
                <w:bCs/>
                <w:color w:val="auto"/>
                <w:sz w:val="18"/>
                <w:szCs w:val="18"/>
                <w:highlight w:val="none"/>
                <w:lang w:eastAsia="zh-CN"/>
              </w:rPr>
              <w:t>。</w:t>
            </w:r>
          </w:p>
          <w:p w14:paraId="55FFAE3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二：智能制造信息技术</w:t>
            </w:r>
          </w:p>
          <w:p w14:paraId="2305E42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（1）物联网技术</w:t>
            </w:r>
            <w:r>
              <w:rPr>
                <w:rFonts w:hint="eastAsia" w:ascii="宋体" w:hAnsi="宋体" w:cs="宋体"/>
                <w:b w:val="0"/>
                <w:bCs/>
                <w:color w:val="auto"/>
                <w:sz w:val="18"/>
                <w:szCs w:val="18"/>
                <w:highlight w:val="none"/>
                <w:lang w:eastAsia="zh-CN"/>
              </w:rPr>
              <w:t>；</w:t>
            </w:r>
          </w:p>
          <w:p w14:paraId="76DE8F8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（2）工业大数据技术</w:t>
            </w:r>
            <w:r>
              <w:rPr>
                <w:rFonts w:hint="eastAsia" w:ascii="宋体" w:hAnsi="宋体" w:cs="宋体"/>
                <w:b w:val="0"/>
                <w:bCs/>
                <w:color w:val="auto"/>
                <w:sz w:val="18"/>
                <w:szCs w:val="18"/>
                <w:highlight w:val="none"/>
                <w:lang w:eastAsia="zh-CN"/>
              </w:rPr>
              <w:t>；</w:t>
            </w:r>
          </w:p>
          <w:p w14:paraId="693097F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（3）工业云技术</w:t>
            </w:r>
            <w:r>
              <w:rPr>
                <w:rFonts w:hint="eastAsia" w:ascii="宋体" w:hAnsi="宋体" w:cs="宋体"/>
                <w:b w:val="0"/>
                <w:bCs/>
                <w:color w:val="auto"/>
                <w:sz w:val="18"/>
                <w:szCs w:val="18"/>
                <w:highlight w:val="none"/>
                <w:lang w:eastAsia="zh-CN"/>
              </w:rPr>
              <w:t>；</w:t>
            </w:r>
          </w:p>
          <w:p w14:paraId="4E9B35C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（4）人工智能技术</w:t>
            </w:r>
            <w:r>
              <w:rPr>
                <w:rFonts w:hint="eastAsia" w:ascii="宋体" w:hAnsi="宋体" w:cs="宋体"/>
                <w:b w:val="0"/>
                <w:bCs/>
                <w:color w:val="auto"/>
                <w:sz w:val="18"/>
                <w:szCs w:val="18"/>
                <w:highlight w:val="none"/>
                <w:lang w:eastAsia="zh-CN"/>
              </w:rPr>
              <w:t>。</w:t>
            </w:r>
          </w:p>
          <w:p w14:paraId="42D0EAB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三：智能制造设计技术</w:t>
            </w:r>
          </w:p>
          <w:p w14:paraId="6F6306D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（1）智能设计概述</w:t>
            </w:r>
            <w:r>
              <w:rPr>
                <w:rFonts w:hint="eastAsia" w:ascii="宋体" w:hAnsi="宋体" w:cs="宋体"/>
                <w:b w:val="0"/>
                <w:bCs/>
                <w:color w:val="auto"/>
                <w:sz w:val="18"/>
                <w:szCs w:val="18"/>
                <w:highlight w:val="none"/>
                <w:lang w:eastAsia="zh-CN"/>
              </w:rPr>
              <w:t>；</w:t>
            </w:r>
          </w:p>
          <w:p w14:paraId="4F59E025">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（2）虚拟现实技术</w:t>
            </w:r>
            <w:r>
              <w:rPr>
                <w:rFonts w:hint="eastAsia" w:ascii="宋体" w:hAnsi="宋体" w:cs="宋体"/>
                <w:b w:val="0"/>
                <w:bCs/>
                <w:color w:val="auto"/>
                <w:sz w:val="18"/>
                <w:szCs w:val="18"/>
                <w:highlight w:val="none"/>
                <w:lang w:eastAsia="zh-CN"/>
              </w:rPr>
              <w:t>；</w:t>
            </w:r>
          </w:p>
          <w:p w14:paraId="4B22AF6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（3）数字孪生技术</w:t>
            </w:r>
            <w:r>
              <w:rPr>
                <w:rFonts w:hint="eastAsia" w:ascii="宋体" w:hAnsi="宋体" w:cs="宋体"/>
                <w:b w:val="0"/>
                <w:bCs/>
                <w:color w:val="auto"/>
                <w:sz w:val="18"/>
                <w:szCs w:val="18"/>
                <w:highlight w:val="none"/>
                <w:lang w:eastAsia="zh-CN"/>
              </w:rPr>
              <w:t>；</w:t>
            </w:r>
          </w:p>
          <w:p w14:paraId="7B01DE7C">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（4）计算机辅助设计技术</w:t>
            </w:r>
            <w:r>
              <w:rPr>
                <w:rFonts w:hint="eastAsia" w:ascii="宋体" w:hAnsi="宋体" w:cs="宋体"/>
                <w:b w:val="0"/>
                <w:bCs/>
                <w:color w:val="auto"/>
                <w:sz w:val="18"/>
                <w:szCs w:val="18"/>
                <w:highlight w:val="none"/>
                <w:lang w:eastAsia="zh-CN"/>
              </w:rPr>
              <w:t>。</w:t>
            </w:r>
          </w:p>
          <w:p w14:paraId="2E5462A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四：制造过程中的智能监测、诊断与检测技术</w:t>
            </w:r>
          </w:p>
          <w:p w14:paraId="26E41C8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（1）智能监测技术</w:t>
            </w:r>
            <w:r>
              <w:rPr>
                <w:rFonts w:hint="eastAsia" w:ascii="宋体" w:hAnsi="宋体" w:cs="宋体"/>
                <w:b w:val="0"/>
                <w:bCs/>
                <w:color w:val="auto"/>
                <w:sz w:val="18"/>
                <w:szCs w:val="18"/>
                <w:highlight w:val="none"/>
                <w:lang w:eastAsia="zh-CN"/>
              </w:rPr>
              <w:t>；</w:t>
            </w:r>
          </w:p>
          <w:p w14:paraId="3031D277">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智能诊断技术</w:t>
            </w:r>
            <w:r>
              <w:rPr>
                <w:rFonts w:hint="eastAsia" w:ascii="宋体" w:hAnsi="宋体" w:cs="宋体"/>
                <w:b w:val="0"/>
                <w:bCs/>
                <w:color w:val="auto"/>
                <w:sz w:val="18"/>
                <w:szCs w:val="18"/>
                <w:highlight w:val="none"/>
                <w:lang w:eastAsia="zh-CN"/>
              </w:rPr>
              <w:t>；</w:t>
            </w:r>
          </w:p>
          <w:p w14:paraId="3984D92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智能检测技术</w:t>
            </w:r>
            <w:r>
              <w:rPr>
                <w:rFonts w:hint="eastAsia" w:ascii="宋体" w:hAnsi="宋体" w:cs="宋体"/>
                <w:b w:val="0"/>
                <w:bCs/>
                <w:color w:val="auto"/>
                <w:sz w:val="18"/>
                <w:szCs w:val="18"/>
                <w:highlight w:val="none"/>
                <w:lang w:eastAsia="zh-CN"/>
              </w:rPr>
              <w:t>。</w:t>
            </w:r>
          </w:p>
          <w:p w14:paraId="48E42EE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五：智能制造装备</w:t>
            </w:r>
          </w:p>
          <w:p w14:paraId="68114C4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（1）智能机床</w:t>
            </w:r>
            <w:r>
              <w:rPr>
                <w:rFonts w:hint="eastAsia" w:ascii="宋体" w:hAnsi="宋体" w:cs="宋体"/>
                <w:b w:val="0"/>
                <w:bCs/>
                <w:color w:val="auto"/>
                <w:sz w:val="18"/>
                <w:szCs w:val="18"/>
                <w:highlight w:val="none"/>
                <w:lang w:eastAsia="zh-CN"/>
              </w:rPr>
              <w:t>；</w:t>
            </w:r>
          </w:p>
          <w:p w14:paraId="4BACF57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（2）工业机器人</w:t>
            </w:r>
            <w:r>
              <w:rPr>
                <w:rFonts w:hint="eastAsia" w:ascii="宋体" w:hAnsi="宋体" w:cs="宋体"/>
                <w:b w:val="0"/>
                <w:bCs/>
                <w:color w:val="auto"/>
                <w:sz w:val="18"/>
                <w:szCs w:val="18"/>
                <w:highlight w:val="none"/>
                <w:lang w:eastAsia="zh-CN"/>
              </w:rPr>
              <w:t>；</w:t>
            </w:r>
          </w:p>
          <w:p w14:paraId="39C618C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（3）3D打印</w:t>
            </w:r>
            <w:r>
              <w:rPr>
                <w:rFonts w:hint="eastAsia" w:ascii="宋体" w:hAnsi="宋体" w:cs="宋体"/>
                <w:b w:val="0"/>
                <w:bCs/>
                <w:color w:val="auto"/>
                <w:sz w:val="18"/>
                <w:szCs w:val="18"/>
                <w:highlight w:val="none"/>
                <w:lang w:eastAsia="zh-CN"/>
              </w:rPr>
              <w:t>。</w:t>
            </w:r>
          </w:p>
          <w:p w14:paraId="3B23FD4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p>
        </w:tc>
        <w:tc>
          <w:tcPr>
            <w:tcW w:w="2992" w:type="dxa"/>
            <w:vAlign w:val="top"/>
          </w:tcPr>
          <w:p w14:paraId="62A1869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1.教学模式：按照专业注重个性化指导，注重教学时效性、针对性。合理选用教学素材与多维立体化资源，采取“教学做一体”的教学模式。</w:t>
            </w:r>
          </w:p>
          <w:p w14:paraId="33C9026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2.教学条件：多媒体教室和实验室。</w:t>
            </w:r>
          </w:p>
          <w:p w14:paraId="4247ED7B">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3.教学方法：运用模块化教学、启发式教学、讨论式教学等多种教学方法进行。</w:t>
            </w:r>
          </w:p>
          <w:p w14:paraId="20003AB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4.教师要求：任课教师要关注行业发展前沿，及时把最新的技术、技能，融入教学内容。</w:t>
            </w:r>
          </w:p>
          <w:p w14:paraId="54CD804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Cs/>
                <w:color w:val="auto"/>
                <w:sz w:val="18"/>
                <w:szCs w:val="18"/>
                <w:highlight w:val="none"/>
              </w:rPr>
            </w:pPr>
            <w:r>
              <w:rPr>
                <w:rFonts w:hint="eastAsia" w:ascii="宋体" w:hAnsi="宋体" w:eastAsia="宋体" w:cs="宋体"/>
                <w:b w:val="0"/>
                <w:bCs/>
                <w:color w:val="auto"/>
                <w:sz w:val="18"/>
                <w:szCs w:val="18"/>
                <w:highlight w:val="none"/>
              </w:rPr>
              <w:t>5.评价建议：采取学习过程考核评定加期末考核评价相结合</w:t>
            </w:r>
            <w:r>
              <w:rPr>
                <w:rFonts w:hint="eastAsia" w:ascii="宋体" w:hAnsi="宋体" w:cs="宋体"/>
                <w:b w:val="0"/>
                <w:bCs/>
                <w:color w:val="auto"/>
                <w:sz w:val="18"/>
                <w:szCs w:val="18"/>
                <w:highlight w:val="none"/>
                <w:lang w:eastAsia="zh-CN"/>
              </w:rPr>
              <w:t>。</w:t>
            </w:r>
          </w:p>
        </w:tc>
      </w:tr>
    </w:tbl>
    <w:p w14:paraId="7FF25D47">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专业核心课程</w:t>
      </w:r>
      <w:bookmarkEnd w:id="120"/>
      <w:bookmarkEnd w:id="121"/>
    </w:p>
    <w:tbl>
      <w:tblPr>
        <w:tblStyle w:val="17"/>
        <w:tblpPr w:leftFromText="181" w:rightFromText="181" w:vertAnchor="text" w:horzAnchor="page"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746"/>
        <w:gridCol w:w="2793"/>
        <w:gridCol w:w="2975"/>
      </w:tblGrid>
      <w:tr w14:paraId="3625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19669DB0">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课程名称</w:t>
            </w:r>
          </w:p>
        </w:tc>
        <w:tc>
          <w:tcPr>
            <w:tcW w:w="2746" w:type="dxa"/>
            <w:vAlign w:val="center"/>
          </w:tcPr>
          <w:p w14:paraId="49633135">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课程目标</w:t>
            </w:r>
          </w:p>
        </w:tc>
        <w:tc>
          <w:tcPr>
            <w:tcW w:w="2793" w:type="dxa"/>
            <w:vAlign w:val="center"/>
          </w:tcPr>
          <w:p w14:paraId="7F4D58B0">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主要内容</w:t>
            </w:r>
          </w:p>
        </w:tc>
        <w:tc>
          <w:tcPr>
            <w:tcW w:w="2975" w:type="dxa"/>
            <w:vAlign w:val="center"/>
          </w:tcPr>
          <w:p w14:paraId="6C8B1375">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教学要求</w:t>
            </w:r>
          </w:p>
        </w:tc>
      </w:tr>
      <w:tr w14:paraId="2B84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0DF64F92">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电气与PLC控制技术</w:t>
            </w:r>
          </w:p>
        </w:tc>
        <w:tc>
          <w:tcPr>
            <w:tcW w:w="2746" w:type="dxa"/>
            <w:vAlign w:val="center"/>
          </w:tcPr>
          <w:p w14:paraId="4449347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3943185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（1）具备良好的工程伦理和职业道德素养；</w:t>
            </w:r>
          </w:p>
          <w:p w14:paraId="566665E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（2）具备团队合作和沟通能力；</w:t>
            </w:r>
          </w:p>
          <w:p w14:paraId="036F5B2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（3）具备创新意识和实践能力；</w:t>
            </w:r>
          </w:p>
          <w:p w14:paraId="3BEBC3C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（4）具备自主学习和持续学习的能力。</w:t>
            </w:r>
          </w:p>
          <w:p w14:paraId="268C53B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237E949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（1）掌握电气基础知识，包括电路原理、电气设备、电气控制等；</w:t>
            </w:r>
          </w:p>
          <w:p w14:paraId="2C655DF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（2）掌握PLC控制系统的基本原理和应用技术；</w:t>
            </w:r>
          </w:p>
          <w:p w14:paraId="6D90B86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（3）熟悉自动化控制系统的组成和工作原理；</w:t>
            </w:r>
          </w:p>
          <w:p w14:paraId="3D535DC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（4）了解工业现场常见的电气设备和PLC控制系统的应用。</w:t>
            </w:r>
          </w:p>
          <w:p w14:paraId="5D43376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655210F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（1）能够进行电气系统的设计、安装和调试工作；</w:t>
            </w:r>
          </w:p>
          <w:p w14:paraId="5433842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（2）能够编写PLC控制程序，实现自动化生产过程的控制；</w:t>
            </w:r>
          </w:p>
          <w:p w14:paraId="123A723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（3）能够分析和解决电气系统和PLC控制系统的故障；</w:t>
            </w:r>
          </w:p>
          <w:p w14:paraId="6086F3FF">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（4）能够参与工业自动化项目的实施和管理。</w:t>
            </w:r>
          </w:p>
        </w:tc>
        <w:tc>
          <w:tcPr>
            <w:tcW w:w="2793" w:type="dxa"/>
            <w:vAlign w:val="top"/>
          </w:tcPr>
          <w:p w14:paraId="38FED2FF">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模块一：电气基础知识</w:t>
            </w:r>
          </w:p>
          <w:p w14:paraId="42ABF69D">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（1）电路理论：包括电流、电压、电阻等基本概念</w:t>
            </w:r>
            <w:r>
              <w:rPr>
                <w:rFonts w:hint="eastAsia" w:ascii="宋体" w:hAnsi="宋体" w:cs="宋体"/>
                <w:bCs/>
                <w:color w:val="auto"/>
                <w:sz w:val="18"/>
                <w:szCs w:val="18"/>
                <w:highlight w:val="none"/>
                <w:lang w:eastAsia="zh-CN"/>
              </w:rPr>
              <w:t>；</w:t>
            </w:r>
          </w:p>
          <w:p w14:paraId="207BD21F">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（2）电气元件：如电阻、电容、电感等元件的特性和应用</w:t>
            </w:r>
            <w:r>
              <w:rPr>
                <w:rFonts w:hint="eastAsia" w:ascii="宋体" w:hAnsi="宋体" w:cs="宋体"/>
                <w:bCs/>
                <w:color w:val="auto"/>
                <w:sz w:val="18"/>
                <w:szCs w:val="18"/>
                <w:highlight w:val="none"/>
                <w:lang w:eastAsia="zh-CN"/>
              </w:rPr>
              <w:t>；</w:t>
            </w:r>
          </w:p>
          <w:p w14:paraId="024B2FCC">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（3）电气设备：如电机、传感器、开关等设备的原理和工作方式。</w:t>
            </w:r>
          </w:p>
          <w:p w14:paraId="6D78A864">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模块二：PLC基础知识</w:t>
            </w:r>
          </w:p>
          <w:p w14:paraId="1E3CCDEB">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1</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PLC的定义、功能和应用领域</w:t>
            </w:r>
            <w:r>
              <w:rPr>
                <w:rFonts w:hint="eastAsia" w:ascii="宋体" w:hAnsi="宋体" w:cs="宋体"/>
                <w:bCs/>
                <w:color w:val="auto"/>
                <w:sz w:val="18"/>
                <w:szCs w:val="18"/>
                <w:highlight w:val="none"/>
                <w:lang w:eastAsia="zh-CN"/>
              </w:rPr>
              <w:t>；</w:t>
            </w:r>
          </w:p>
          <w:p w14:paraId="4B2FEAF5">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（2）PLC硬件结构：包括PLC的CPU、输入输出模块、通信模块等组成部分</w:t>
            </w:r>
            <w:r>
              <w:rPr>
                <w:rFonts w:hint="eastAsia" w:ascii="宋体" w:hAnsi="宋体" w:cs="宋体"/>
                <w:bCs/>
                <w:color w:val="auto"/>
                <w:sz w:val="18"/>
                <w:szCs w:val="18"/>
                <w:highlight w:val="none"/>
                <w:lang w:eastAsia="zh-CN"/>
              </w:rPr>
              <w:t>；</w:t>
            </w:r>
          </w:p>
          <w:p w14:paraId="17A97867">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（3）PLC编程语言：常用的PLC编程语言。</w:t>
            </w:r>
          </w:p>
          <w:p w14:paraId="5D84A7AB">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模块三：PLC控制原理</w:t>
            </w:r>
          </w:p>
          <w:p w14:paraId="599142F0">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（1）逻辑控制：PLC的逻辑控制原理，包括逻辑门、定时器、计数器等功能块的应用</w:t>
            </w:r>
            <w:r>
              <w:rPr>
                <w:rFonts w:hint="eastAsia" w:ascii="宋体" w:hAnsi="宋体" w:cs="宋体"/>
                <w:bCs/>
                <w:color w:val="auto"/>
                <w:sz w:val="18"/>
                <w:szCs w:val="18"/>
                <w:highlight w:val="none"/>
                <w:lang w:eastAsia="zh-CN"/>
              </w:rPr>
              <w:t>；</w:t>
            </w:r>
          </w:p>
          <w:p w14:paraId="761A10D1">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（2）运动控制：PLC在运动控制领域的应用，如伺服控制、步进电机控制等。</w:t>
            </w:r>
          </w:p>
          <w:p w14:paraId="1A3092F6">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模块四：PLC应用案例</w:t>
            </w:r>
          </w:p>
          <w:p w14:paraId="556A43CA">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（1）工业自动化：PLC在工业自动化领域的应用案例，如流水线控制、机械手控制等</w:t>
            </w:r>
            <w:r>
              <w:rPr>
                <w:rFonts w:hint="eastAsia" w:ascii="宋体" w:hAnsi="宋体" w:cs="宋体"/>
                <w:bCs/>
                <w:color w:val="auto"/>
                <w:sz w:val="18"/>
                <w:szCs w:val="18"/>
                <w:highlight w:val="none"/>
                <w:lang w:eastAsia="zh-CN"/>
              </w:rPr>
              <w:t>；</w:t>
            </w:r>
          </w:p>
          <w:p w14:paraId="21FE0519">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rPr>
              <w:t>（2）楼宇控制：PLC在楼宇自动化系统中的应用，如照明控制、空调控制等。</w:t>
            </w:r>
          </w:p>
        </w:tc>
        <w:tc>
          <w:tcPr>
            <w:tcW w:w="2975" w:type="dxa"/>
            <w:vAlign w:val="center"/>
          </w:tcPr>
          <w:p w14:paraId="69425A9B">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（1）教学模式：按照专业注重个性化指导，注重教学时效性、针对性。合理选用教学素材与多维立体化资源，采取“教学做一体”的教学模式。</w:t>
            </w:r>
          </w:p>
          <w:p w14:paraId="6684D7F3">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（2）教学条件：多媒体教室和实验室。</w:t>
            </w:r>
          </w:p>
          <w:p w14:paraId="1EAB3986">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（3）教学方法：运用模块化教学、启发式教学、讨论式教学等多种教学方法进行。</w:t>
            </w:r>
          </w:p>
          <w:p w14:paraId="7792A176">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（4）教师要求：任课教师要关注行业发展前沿，及时把最新的技术、技能，融入教学内容。</w:t>
            </w:r>
          </w:p>
          <w:p w14:paraId="37E716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Cs/>
                <w:color w:val="auto"/>
                <w:sz w:val="18"/>
                <w:szCs w:val="18"/>
                <w:highlight w:val="none"/>
              </w:rPr>
            </w:pPr>
            <w:r>
              <w:rPr>
                <w:rFonts w:hint="eastAsia" w:ascii="宋体" w:hAnsi="宋体" w:cs="宋体"/>
                <w:b w:val="0"/>
                <w:bCs/>
                <w:color w:val="auto"/>
                <w:sz w:val="18"/>
                <w:szCs w:val="18"/>
                <w:highlight w:val="none"/>
              </w:rPr>
              <w:t>（5）评价建议：采取学习过程考核评定加期末考核评价相结合。</w:t>
            </w:r>
          </w:p>
        </w:tc>
      </w:tr>
      <w:tr w14:paraId="0DC5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78010225">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仿宋_GB2312" w:hAnsi="仿宋_GB2312" w:cs="仿宋_GB2312"/>
                <w:b/>
                <w:bCs w:val="0"/>
                <w:color w:val="auto"/>
                <w:sz w:val="18"/>
                <w:szCs w:val="18"/>
                <w:highlight w:val="none"/>
              </w:rPr>
              <w:t>智能视觉技术应用</w:t>
            </w:r>
          </w:p>
        </w:tc>
        <w:tc>
          <w:tcPr>
            <w:tcW w:w="2746" w:type="dxa"/>
            <w:vAlign w:val="top"/>
          </w:tcPr>
          <w:p w14:paraId="1ABACAE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4EDA44E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（1）养成脚踏实地、好学上进、拼搏创新、科学严谨的工作作风</w:t>
            </w:r>
            <w:r>
              <w:rPr>
                <w:rFonts w:hint="eastAsia" w:ascii="宋体" w:hAnsi="宋体" w:cs="宋体"/>
                <w:bCs/>
                <w:color w:val="auto"/>
                <w:sz w:val="18"/>
                <w:szCs w:val="18"/>
                <w:highlight w:val="none"/>
                <w:lang w:eastAsia="zh-CN"/>
              </w:rPr>
              <w:t>；</w:t>
            </w:r>
          </w:p>
          <w:p w14:paraId="47BBEF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（2）践行服务集体、服从纪律、团结协作、顾全大局的团队精神</w:t>
            </w:r>
            <w:r>
              <w:rPr>
                <w:rFonts w:hint="eastAsia" w:ascii="宋体" w:hAnsi="宋体" w:cs="宋体"/>
                <w:bCs/>
                <w:color w:val="auto"/>
                <w:sz w:val="18"/>
                <w:szCs w:val="18"/>
                <w:highlight w:val="none"/>
                <w:lang w:eastAsia="zh-CN"/>
              </w:rPr>
              <w:t>；</w:t>
            </w:r>
          </w:p>
          <w:p w14:paraId="3964873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（3）养成脚踏实地、认真负责的工作作风。</w:t>
            </w:r>
          </w:p>
          <w:p w14:paraId="20A9AFE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58CBA5E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1</w:t>
            </w:r>
            <w:r>
              <w:rPr>
                <w:rFonts w:hint="eastAsia" w:ascii="宋体" w:hAnsi="宋体" w:cs="宋体"/>
                <w:bCs/>
                <w:color w:val="auto"/>
                <w:sz w:val="18"/>
                <w:szCs w:val="18"/>
                <w:highlight w:val="none"/>
              </w:rPr>
              <w:t>）掌握图像采样、量化等图像数字化过程。掌握图像预处理相关技术</w:t>
            </w:r>
            <w:r>
              <w:rPr>
                <w:rFonts w:hint="eastAsia" w:ascii="宋体" w:hAnsi="宋体" w:cs="宋体"/>
                <w:bCs/>
                <w:color w:val="auto"/>
                <w:sz w:val="18"/>
                <w:szCs w:val="18"/>
                <w:highlight w:val="none"/>
                <w:lang w:eastAsia="zh-CN"/>
              </w:rPr>
              <w:t>；</w:t>
            </w:r>
          </w:p>
          <w:p w14:paraId="4F79BB6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cs="宋体"/>
                <w:bCs/>
                <w:color w:val="auto"/>
                <w:sz w:val="18"/>
                <w:szCs w:val="18"/>
                <w:highlight w:val="none"/>
              </w:rPr>
              <w:t>）掌握视觉定位相关技术</w:t>
            </w:r>
            <w:r>
              <w:rPr>
                <w:rFonts w:hint="eastAsia" w:ascii="宋体" w:hAnsi="宋体" w:cs="宋体"/>
                <w:bCs/>
                <w:color w:val="auto"/>
                <w:sz w:val="18"/>
                <w:szCs w:val="18"/>
                <w:highlight w:val="none"/>
                <w:lang w:eastAsia="zh-CN"/>
              </w:rPr>
              <w:t>；</w:t>
            </w:r>
          </w:p>
          <w:p w14:paraId="50E0998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掌握视觉测量相关技术</w:t>
            </w:r>
            <w:r>
              <w:rPr>
                <w:rFonts w:hint="eastAsia" w:ascii="宋体" w:hAnsi="宋体" w:cs="宋体"/>
                <w:bCs/>
                <w:color w:val="auto"/>
                <w:sz w:val="18"/>
                <w:szCs w:val="18"/>
                <w:highlight w:val="none"/>
                <w:lang w:eastAsia="zh-CN"/>
              </w:rPr>
              <w:t>；</w:t>
            </w:r>
          </w:p>
          <w:p w14:paraId="5332FC6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rPr>
              <w:t>）掌握深度学习的结构及原理</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熟悉人工神经元模型，激活函数的概念及类型</w:t>
            </w:r>
            <w:r>
              <w:rPr>
                <w:rFonts w:hint="eastAsia" w:ascii="宋体" w:hAnsi="宋体" w:cs="宋体"/>
                <w:bCs/>
                <w:color w:val="auto"/>
                <w:sz w:val="18"/>
                <w:szCs w:val="18"/>
                <w:highlight w:val="none"/>
                <w:lang w:eastAsia="zh-CN"/>
              </w:rPr>
              <w:t>；</w:t>
            </w:r>
          </w:p>
          <w:p w14:paraId="0D38B53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5</w:t>
            </w:r>
            <w:r>
              <w:rPr>
                <w:rFonts w:hint="eastAsia" w:ascii="宋体" w:hAnsi="宋体" w:cs="宋体"/>
                <w:bCs/>
                <w:color w:val="auto"/>
                <w:sz w:val="18"/>
                <w:szCs w:val="18"/>
                <w:highlight w:val="none"/>
              </w:rPr>
              <w:t>）掌握深度学习在智能视觉领域的应用</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掌握卷积神经网络的结构及原理。</w:t>
            </w:r>
          </w:p>
          <w:p w14:paraId="429A3CD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6E7D952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（1）能合理选择工业相机。能合理选择工业镜头</w:t>
            </w:r>
            <w:r>
              <w:rPr>
                <w:rFonts w:hint="eastAsia" w:ascii="宋体" w:hAnsi="宋体" w:cs="宋体"/>
                <w:bCs/>
                <w:color w:val="auto"/>
                <w:sz w:val="18"/>
                <w:szCs w:val="18"/>
                <w:highlight w:val="none"/>
                <w:lang w:eastAsia="zh-CN"/>
              </w:rPr>
              <w:t>；</w:t>
            </w:r>
          </w:p>
          <w:p w14:paraId="1BAADE6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（2）能合理选择光源。能正确预处理给定图像</w:t>
            </w:r>
            <w:r>
              <w:rPr>
                <w:rFonts w:hint="eastAsia" w:ascii="宋体" w:hAnsi="宋体" w:cs="宋体"/>
                <w:bCs/>
                <w:color w:val="auto"/>
                <w:sz w:val="18"/>
                <w:szCs w:val="18"/>
                <w:highlight w:val="none"/>
                <w:lang w:eastAsia="zh-CN"/>
              </w:rPr>
              <w:t>；</w:t>
            </w:r>
          </w:p>
          <w:p w14:paraId="22A9ADC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（3）能正确定位给定工件的位置</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能正确测量给定工件的尺寸。</w:t>
            </w:r>
          </w:p>
        </w:tc>
        <w:tc>
          <w:tcPr>
            <w:tcW w:w="2793" w:type="dxa"/>
            <w:vAlign w:val="top"/>
          </w:tcPr>
          <w:p w14:paraId="4C7B43D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绪论</w:t>
            </w:r>
          </w:p>
          <w:p w14:paraId="1E68B45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（1）智能视觉技术的概念</w:t>
            </w:r>
            <w:r>
              <w:rPr>
                <w:rFonts w:hint="eastAsia" w:ascii="宋体" w:hAnsi="宋体" w:cs="宋体"/>
                <w:bCs/>
                <w:color w:val="auto"/>
                <w:sz w:val="18"/>
                <w:szCs w:val="18"/>
                <w:highlight w:val="none"/>
                <w:lang w:eastAsia="zh-CN"/>
              </w:rPr>
              <w:t>；</w:t>
            </w:r>
          </w:p>
          <w:p w14:paraId="3F3A3880">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（2）智能视觉技术的特点</w:t>
            </w:r>
            <w:r>
              <w:rPr>
                <w:rFonts w:hint="eastAsia" w:ascii="宋体" w:hAnsi="宋体" w:cs="宋体"/>
                <w:bCs/>
                <w:color w:val="auto"/>
                <w:sz w:val="18"/>
                <w:szCs w:val="18"/>
                <w:highlight w:val="none"/>
                <w:lang w:eastAsia="zh-CN"/>
              </w:rPr>
              <w:t>；</w:t>
            </w:r>
          </w:p>
          <w:p w14:paraId="3858C2FB">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（3）智能视觉技术的应用</w:t>
            </w:r>
            <w:r>
              <w:rPr>
                <w:rFonts w:hint="eastAsia" w:ascii="宋体" w:hAnsi="宋体" w:cs="宋体"/>
                <w:bCs/>
                <w:color w:val="auto"/>
                <w:sz w:val="18"/>
                <w:szCs w:val="18"/>
                <w:highlight w:val="none"/>
                <w:lang w:eastAsia="zh-CN"/>
              </w:rPr>
              <w:t>；</w:t>
            </w:r>
          </w:p>
          <w:p w14:paraId="6147BC6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（4）智能视觉系统的组成</w:t>
            </w:r>
            <w:r>
              <w:rPr>
                <w:rFonts w:hint="eastAsia"/>
                <w:b w:val="0"/>
                <w:bCs/>
                <w:color w:val="auto"/>
                <w:sz w:val="18"/>
                <w:szCs w:val="18"/>
                <w:highlight w:val="none"/>
                <w:lang w:eastAsia="zh-CN"/>
              </w:rPr>
              <w:t>。</w:t>
            </w:r>
          </w:p>
          <w:p w14:paraId="7544D5D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智能视觉系统的硬件</w:t>
            </w:r>
          </w:p>
          <w:p w14:paraId="3E56D8C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（1）工业相机</w:t>
            </w:r>
            <w:r>
              <w:rPr>
                <w:rFonts w:hint="eastAsia" w:ascii="宋体" w:hAnsi="宋体" w:cs="宋体"/>
                <w:bCs/>
                <w:color w:val="auto"/>
                <w:sz w:val="18"/>
                <w:szCs w:val="18"/>
                <w:highlight w:val="none"/>
                <w:lang w:eastAsia="zh-CN"/>
              </w:rPr>
              <w:t>；</w:t>
            </w:r>
          </w:p>
          <w:p w14:paraId="548FEE30">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（2）工业镜头</w:t>
            </w:r>
            <w:r>
              <w:rPr>
                <w:rFonts w:hint="eastAsia" w:ascii="宋体" w:hAnsi="宋体" w:cs="宋体"/>
                <w:bCs/>
                <w:color w:val="auto"/>
                <w:sz w:val="18"/>
                <w:szCs w:val="18"/>
                <w:highlight w:val="none"/>
                <w:lang w:eastAsia="zh-CN"/>
              </w:rPr>
              <w:t>；</w:t>
            </w:r>
          </w:p>
          <w:p w14:paraId="4710093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（3）光源</w:t>
            </w:r>
            <w:r>
              <w:rPr>
                <w:rFonts w:hint="eastAsia"/>
                <w:b w:val="0"/>
                <w:bCs/>
                <w:color w:val="auto"/>
                <w:sz w:val="18"/>
                <w:szCs w:val="18"/>
                <w:highlight w:val="none"/>
                <w:lang w:eastAsia="zh-CN"/>
              </w:rPr>
              <w:t>。</w:t>
            </w:r>
          </w:p>
          <w:p w14:paraId="6DA333A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数字图像处理技术</w:t>
            </w:r>
          </w:p>
          <w:p w14:paraId="61EF256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（1）图像预处理技术</w:t>
            </w:r>
            <w:r>
              <w:rPr>
                <w:rFonts w:hint="eastAsia" w:ascii="宋体" w:hAnsi="宋体" w:cs="宋体"/>
                <w:bCs/>
                <w:color w:val="auto"/>
                <w:sz w:val="18"/>
                <w:szCs w:val="18"/>
                <w:highlight w:val="none"/>
                <w:lang w:eastAsia="zh-CN"/>
              </w:rPr>
              <w:t>；</w:t>
            </w:r>
          </w:p>
          <w:p w14:paraId="700CFAC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（2）视觉定位技术</w:t>
            </w:r>
            <w:r>
              <w:rPr>
                <w:rFonts w:hint="eastAsia" w:ascii="宋体" w:hAnsi="宋体" w:cs="宋体"/>
                <w:bCs/>
                <w:color w:val="auto"/>
                <w:sz w:val="18"/>
                <w:szCs w:val="18"/>
                <w:highlight w:val="none"/>
                <w:lang w:eastAsia="zh-CN"/>
              </w:rPr>
              <w:t>；</w:t>
            </w:r>
          </w:p>
          <w:p w14:paraId="4590D2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（3）视觉测量技术</w:t>
            </w:r>
            <w:r>
              <w:rPr>
                <w:rFonts w:hint="eastAsia"/>
                <w:b w:val="0"/>
                <w:bCs/>
                <w:color w:val="auto"/>
                <w:sz w:val="18"/>
                <w:szCs w:val="18"/>
                <w:highlight w:val="none"/>
                <w:lang w:eastAsia="zh-CN"/>
              </w:rPr>
              <w:t>。</w:t>
            </w:r>
          </w:p>
          <w:p w14:paraId="28CE191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rPr>
              <w:t>四</w:t>
            </w:r>
            <w:r>
              <w:rPr>
                <w:rFonts w:ascii="宋体" w:hAnsi="宋体" w:cs="宋体"/>
                <w:b w:val="0"/>
                <w:bCs/>
                <w:color w:val="auto"/>
                <w:sz w:val="18"/>
                <w:szCs w:val="18"/>
                <w:highlight w:val="none"/>
              </w:rPr>
              <w:t>：深度学习与卷积神经网络</w:t>
            </w:r>
          </w:p>
          <w:p w14:paraId="5BC2A96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（1）深度学习</w:t>
            </w:r>
            <w:r>
              <w:rPr>
                <w:rFonts w:hint="eastAsia" w:ascii="宋体" w:hAnsi="宋体" w:cs="宋体"/>
                <w:bCs/>
                <w:color w:val="auto"/>
                <w:sz w:val="18"/>
                <w:szCs w:val="18"/>
                <w:highlight w:val="none"/>
                <w:lang w:eastAsia="zh-CN"/>
              </w:rPr>
              <w:t>；</w:t>
            </w:r>
          </w:p>
          <w:p w14:paraId="0EB3D57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（2）卷积神经网络</w:t>
            </w:r>
            <w:r>
              <w:rPr>
                <w:rFonts w:hint="eastAsia"/>
                <w:b w:val="0"/>
                <w:bCs/>
                <w:color w:val="auto"/>
                <w:sz w:val="18"/>
                <w:szCs w:val="18"/>
                <w:highlight w:val="none"/>
                <w:lang w:eastAsia="zh-CN"/>
              </w:rPr>
              <w:t>。</w:t>
            </w:r>
          </w:p>
          <w:p w14:paraId="794D915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rPr>
              <w:t>五</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智能视觉技术的应用</w:t>
            </w:r>
          </w:p>
          <w:p w14:paraId="4663614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（1）智能视觉技术进行缺陷检测</w:t>
            </w:r>
            <w:r>
              <w:rPr>
                <w:rFonts w:hint="eastAsia" w:ascii="宋体" w:hAnsi="宋体" w:cs="宋体"/>
                <w:bCs/>
                <w:color w:val="auto"/>
                <w:sz w:val="18"/>
                <w:szCs w:val="18"/>
                <w:highlight w:val="none"/>
                <w:lang w:eastAsia="zh-CN"/>
              </w:rPr>
              <w:t>；</w:t>
            </w:r>
          </w:p>
          <w:p w14:paraId="4EB50629">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（2）智能视觉技术进行尺寸测量</w:t>
            </w:r>
            <w:r>
              <w:rPr>
                <w:rFonts w:hint="eastAsia" w:ascii="宋体" w:hAnsi="宋体" w:cs="宋体"/>
                <w:bCs/>
                <w:color w:val="auto"/>
                <w:sz w:val="18"/>
                <w:szCs w:val="18"/>
                <w:highlight w:val="none"/>
                <w:lang w:eastAsia="zh-CN"/>
              </w:rPr>
              <w:t>；</w:t>
            </w:r>
          </w:p>
          <w:p w14:paraId="4993EB2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（3）智能视觉技术进行字符识别</w:t>
            </w:r>
            <w:r>
              <w:rPr>
                <w:rFonts w:hint="eastAsia" w:ascii="宋体" w:hAnsi="宋体" w:cs="宋体"/>
                <w:bCs/>
                <w:color w:val="auto"/>
                <w:sz w:val="18"/>
                <w:szCs w:val="18"/>
                <w:highlight w:val="none"/>
                <w:lang w:eastAsia="zh-CN"/>
              </w:rPr>
              <w:t>；</w:t>
            </w:r>
          </w:p>
          <w:p w14:paraId="4CECB25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b w:val="0"/>
                <w:bCs/>
                <w:color w:val="auto"/>
                <w:sz w:val="18"/>
                <w:szCs w:val="18"/>
                <w:highlight w:val="none"/>
              </w:rPr>
              <w:t>（4）智能视觉技术进行定位引导</w:t>
            </w:r>
            <w:r>
              <w:rPr>
                <w:rFonts w:hint="eastAsia"/>
                <w:b w:val="0"/>
                <w:bCs/>
                <w:color w:val="auto"/>
                <w:sz w:val="18"/>
                <w:szCs w:val="18"/>
                <w:highlight w:val="none"/>
                <w:lang w:eastAsia="zh-CN"/>
              </w:rPr>
              <w:t>。</w:t>
            </w:r>
          </w:p>
        </w:tc>
        <w:tc>
          <w:tcPr>
            <w:tcW w:w="2975" w:type="dxa"/>
            <w:vAlign w:val="top"/>
          </w:tcPr>
          <w:p w14:paraId="0E8D55B7">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04901389">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4DF7E5A9">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53E731D5">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3062B301">
            <w:pPr>
              <w:pageBreakBefore w:val="0"/>
              <w:widowControl w:val="0"/>
              <w:kinsoku/>
              <w:wordWrap/>
              <w:overflowPunct/>
              <w:topLinePunct w:val="0"/>
              <w:autoSpaceDE/>
              <w:autoSpaceDN/>
              <w:bidi w:val="0"/>
              <w:spacing w:line="360" w:lineRule="exact"/>
              <w:ind w:left="0" w:leftChars="0"/>
              <w:textAlignment w:val="auto"/>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2EB9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5F35B453">
            <w:pPr>
              <w:keepNext/>
              <w:keepLines/>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3"/>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工业机器人现场编程</w:t>
            </w:r>
          </w:p>
        </w:tc>
        <w:tc>
          <w:tcPr>
            <w:tcW w:w="2746" w:type="dxa"/>
            <w:vAlign w:val="top"/>
          </w:tcPr>
          <w:p w14:paraId="523ACB0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14578A8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（1）能够严格遵守工业机器人操作安全规范，熟悉紧急停止装置的三级响应机制，确保人机协作安全</w:t>
            </w:r>
            <w:r>
              <w:rPr>
                <w:rFonts w:hint="eastAsia" w:ascii="宋体" w:hAnsi="宋体" w:cs="宋体"/>
                <w:bCs/>
                <w:color w:val="auto"/>
                <w:sz w:val="18"/>
                <w:szCs w:val="18"/>
                <w:highlight w:val="none"/>
                <w:lang w:eastAsia="zh-CN"/>
              </w:rPr>
              <w:t>；</w:t>
            </w:r>
          </w:p>
          <w:p w14:paraId="7359AB0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（2）具备严谨的工匠精神和质量意识，能够细致调试程序参数，追求高精度与高效率</w:t>
            </w:r>
            <w:r>
              <w:rPr>
                <w:rFonts w:hint="eastAsia" w:ascii="宋体" w:hAnsi="宋体" w:cs="宋体"/>
                <w:bCs/>
                <w:color w:val="auto"/>
                <w:sz w:val="18"/>
                <w:szCs w:val="18"/>
                <w:highlight w:val="none"/>
                <w:lang w:eastAsia="zh-CN"/>
              </w:rPr>
              <w:t>；</w:t>
            </w:r>
          </w:p>
          <w:p w14:paraId="3D410DF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（3）能在多工种协作中有效沟通（如与PLC工程师、视觉系统技术人员配合），完成工作站集成调试任务。</w:t>
            </w:r>
          </w:p>
          <w:p w14:paraId="22EAD8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3F0CE55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（1）掌握RAPID等工业机器人编程语言的核心指令，理解轨迹规划算法及数学建模方法</w:t>
            </w:r>
            <w:r>
              <w:rPr>
                <w:rFonts w:hint="eastAsia" w:ascii="宋体" w:hAnsi="宋体" w:cs="宋体"/>
                <w:bCs/>
                <w:color w:val="auto"/>
                <w:sz w:val="18"/>
                <w:szCs w:val="18"/>
                <w:highlight w:val="none"/>
                <w:lang w:eastAsia="zh-CN"/>
              </w:rPr>
              <w:t>；</w:t>
            </w:r>
          </w:p>
          <w:p w14:paraId="525EE91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（2）熟悉工具坐标系（TCP）、工件坐标系的标定技术，了解视觉系统的手眼标定原理</w:t>
            </w:r>
            <w:r>
              <w:rPr>
                <w:rFonts w:hint="eastAsia" w:ascii="宋体" w:hAnsi="宋体" w:cs="宋体"/>
                <w:bCs/>
                <w:color w:val="auto"/>
                <w:sz w:val="18"/>
                <w:szCs w:val="18"/>
                <w:highlight w:val="none"/>
                <w:lang w:eastAsia="zh-CN"/>
              </w:rPr>
              <w:t>；</w:t>
            </w:r>
          </w:p>
          <w:p w14:paraId="6246D11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（3）理解工业机器人机械结构、驱动系统、控制柜功能及外围设备（如PLC、传感器）的协同工作原理。</w:t>
            </w:r>
          </w:p>
          <w:p w14:paraId="51BC19E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3FC336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（1）能够独立完成搬运、码垛、焊接等典型场景的示教编程，调试程序参数（如速度、加速度）以满足工艺要求</w:t>
            </w:r>
            <w:r>
              <w:rPr>
                <w:rFonts w:hint="eastAsia" w:ascii="宋体" w:hAnsi="宋体" w:cs="宋体"/>
                <w:bCs/>
                <w:color w:val="auto"/>
                <w:sz w:val="18"/>
                <w:szCs w:val="18"/>
                <w:highlight w:val="none"/>
                <w:lang w:eastAsia="zh-CN"/>
              </w:rPr>
              <w:t>；</w:t>
            </w:r>
          </w:p>
          <w:p w14:paraId="1D0A908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（2）具备分层诊断能力，能快速排查轴超限、信号映射错误等常见故障（如报错代码38204），并执行日常维护</w:t>
            </w:r>
            <w:r>
              <w:rPr>
                <w:rFonts w:hint="eastAsia" w:ascii="宋体" w:hAnsi="宋体" w:cs="宋体"/>
                <w:bCs/>
                <w:color w:val="auto"/>
                <w:sz w:val="18"/>
                <w:szCs w:val="18"/>
                <w:highlight w:val="none"/>
                <w:lang w:eastAsia="zh-CN"/>
              </w:rPr>
              <w:t>；</w:t>
            </w:r>
          </w:p>
          <w:p w14:paraId="380BB40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（3）能够使用RobotStudio等仿真平台搭建工作站数字孪生体，优化运动轨迹并预判干涉点，缩短实际调试时间40%以上。</w:t>
            </w:r>
          </w:p>
        </w:tc>
        <w:tc>
          <w:tcPr>
            <w:tcW w:w="2793" w:type="dxa"/>
            <w:vAlign w:val="center"/>
          </w:tcPr>
          <w:p w14:paraId="3B08C1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模块一：认识工业机器人</w:t>
            </w:r>
          </w:p>
          <w:p w14:paraId="2BBFFE6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（1）工业机器人及其发展趋势</w:t>
            </w:r>
            <w:r>
              <w:rPr>
                <w:rFonts w:hint="eastAsia" w:ascii="宋体" w:hAnsi="宋体" w:cs="宋体"/>
                <w:bCs/>
                <w:color w:val="auto"/>
                <w:sz w:val="18"/>
                <w:szCs w:val="18"/>
                <w:highlight w:val="none"/>
                <w:lang w:eastAsia="zh-CN"/>
              </w:rPr>
              <w:t>；</w:t>
            </w:r>
          </w:p>
          <w:p w14:paraId="518C99B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工业机器人及编程</w:t>
            </w:r>
            <w:r>
              <w:rPr>
                <w:rFonts w:hint="eastAsia" w:ascii="宋体" w:hAnsi="宋体" w:cs="宋体"/>
                <w:b w:val="0"/>
                <w:bCs/>
                <w:color w:val="auto"/>
                <w:sz w:val="18"/>
                <w:szCs w:val="18"/>
                <w:highlight w:val="none"/>
                <w:lang w:eastAsia="zh-CN"/>
              </w:rPr>
              <w:t>。</w:t>
            </w:r>
          </w:p>
          <w:p w14:paraId="38F5A0A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工业机器人的基本操作</w:t>
            </w:r>
          </w:p>
          <w:p w14:paraId="342F55B5">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color w:val="auto"/>
                <w:sz w:val="18"/>
                <w:szCs w:val="18"/>
                <w:highlight w:val="none"/>
              </w:rPr>
              <w:t>认识与操作</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工业机器人的示教器</w:t>
            </w:r>
            <w:r>
              <w:rPr>
                <w:rFonts w:hint="eastAsia" w:ascii="宋体" w:hAnsi="宋体" w:cs="宋体"/>
                <w:bCs/>
                <w:color w:val="auto"/>
                <w:sz w:val="18"/>
                <w:szCs w:val="18"/>
                <w:highlight w:val="none"/>
                <w:lang w:eastAsia="zh-CN"/>
              </w:rPr>
              <w:t>；</w:t>
            </w:r>
          </w:p>
          <w:p w14:paraId="60E4281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（2）</w:t>
            </w:r>
            <w:r>
              <w:rPr>
                <w:rFonts w:hint="eastAsia" w:ascii="宋体" w:hAnsi="宋体" w:eastAsia="宋体" w:cs="宋体"/>
                <w:b w:val="0"/>
                <w:bCs/>
                <w:color w:val="auto"/>
                <w:sz w:val="18"/>
                <w:szCs w:val="18"/>
                <w:highlight w:val="none"/>
              </w:rPr>
              <w:t>备份与恢复</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工业机器人数据</w:t>
            </w:r>
            <w:r>
              <w:rPr>
                <w:rFonts w:hint="eastAsia" w:ascii="宋体" w:hAnsi="宋体" w:cs="宋体"/>
                <w:bCs/>
                <w:color w:val="auto"/>
                <w:sz w:val="18"/>
                <w:szCs w:val="18"/>
                <w:highlight w:val="none"/>
                <w:lang w:eastAsia="zh-CN"/>
              </w:rPr>
              <w:t>；</w:t>
            </w:r>
          </w:p>
          <w:p w14:paraId="27D994C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（3）手动操纵</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w:t>
            </w:r>
            <w:r>
              <w:rPr>
                <w:rFonts w:hint="eastAsia" w:ascii="宋体" w:hAnsi="宋体" w:cs="宋体"/>
                <w:bCs/>
                <w:color w:val="auto"/>
                <w:sz w:val="18"/>
                <w:szCs w:val="18"/>
                <w:highlight w:val="none"/>
                <w:lang w:eastAsia="zh-CN"/>
              </w:rPr>
              <w:t>；</w:t>
            </w:r>
          </w:p>
          <w:p w14:paraId="2DBF933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（4）更新</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工业机器人的转数计数器</w:t>
            </w:r>
            <w:r>
              <w:rPr>
                <w:rFonts w:hint="eastAsia" w:ascii="宋体" w:hAnsi="宋体" w:cs="宋体"/>
                <w:b w:val="0"/>
                <w:bCs/>
                <w:color w:val="auto"/>
                <w:sz w:val="18"/>
                <w:szCs w:val="18"/>
                <w:highlight w:val="none"/>
                <w:lang w:eastAsia="zh-CN"/>
              </w:rPr>
              <w:t>。</w:t>
            </w:r>
          </w:p>
          <w:p w14:paraId="01D0C06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通信</w:t>
            </w:r>
          </w:p>
          <w:p w14:paraId="14087309">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color w:val="auto"/>
                <w:sz w:val="18"/>
                <w:szCs w:val="18"/>
                <w:highlight w:val="none"/>
              </w:rPr>
              <w:t>配置</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标准</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板</w:t>
            </w:r>
            <w:r>
              <w:rPr>
                <w:rFonts w:hint="eastAsia" w:ascii="宋体" w:hAnsi="宋体" w:cs="宋体"/>
                <w:bCs/>
                <w:color w:val="auto"/>
                <w:sz w:val="18"/>
                <w:szCs w:val="18"/>
                <w:highlight w:val="none"/>
                <w:lang w:eastAsia="zh-CN"/>
              </w:rPr>
              <w:t>；</w:t>
            </w:r>
          </w:p>
          <w:p w14:paraId="32B2ACF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highlight w:val="none"/>
                <w:lang w:val="en-US" w:eastAsia="zh-CN" w:bidi="ar-SA"/>
              </w:rPr>
              <w:t>（2）</w:t>
            </w:r>
            <w:r>
              <w:rPr>
                <w:rFonts w:hint="eastAsia" w:ascii="宋体" w:hAnsi="宋体" w:eastAsia="宋体" w:cs="宋体"/>
                <w:b w:val="0"/>
                <w:bCs/>
                <w:color w:val="auto"/>
                <w:sz w:val="18"/>
                <w:szCs w:val="18"/>
                <w:highlight w:val="none"/>
              </w:rPr>
              <w:t>关联</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信号</w:t>
            </w:r>
            <w:r>
              <w:rPr>
                <w:rFonts w:hint="eastAsia" w:ascii="宋体" w:hAnsi="宋体" w:cs="宋体"/>
                <w:b w:val="0"/>
                <w:bCs/>
                <w:color w:val="auto"/>
                <w:sz w:val="18"/>
                <w:szCs w:val="18"/>
                <w:highlight w:val="none"/>
                <w:lang w:eastAsia="zh-CN"/>
              </w:rPr>
              <w:t>。</w:t>
            </w:r>
          </w:p>
          <w:p w14:paraId="4CD6136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工业机器人程序数据的建立配置</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标准</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板</w:t>
            </w:r>
          </w:p>
          <w:p w14:paraId="7FF51603">
            <w:pPr>
              <w:keepNext/>
              <w:keepLines/>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建立ABB工业机器人基本程序数据</w:t>
            </w:r>
            <w:r>
              <w:rPr>
                <w:rFonts w:hint="eastAsia" w:ascii="宋体" w:hAnsi="宋体" w:cs="宋体"/>
                <w:bCs/>
                <w:color w:val="auto"/>
                <w:sz w:val="18"/>
                <w:szCs w:val="18"/>
                <w:highlight w:val="none"/>
                <w:lang w:eastAsia="zh-CN"/>
              </w:rPr>
              <w:t>；</w:t>
            </w:r>
          </w:p>
          <w:p w14:paraId="02A40CD8">
            <w:pPr>
              <w:keepNext/>
              <w:keepLines/>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建立ABB工业机器人三个关键程序数据</w:t>
            </w:r>
            <w:r>
              <w:rPr>
                <w:rFonts w:hint="eastAsia" w:ascii="宋体" w:hAnsi="宋体" w:cs="宋体"/>
                <w:b w:val="0"/>
                <w:bCs/>
                <w:color w:val="auto"/>
                <w:kern w:val="2"/>
                <w:sz w:val="18"/>
                <w:szCs w:val="18"/>
                <w:highlight w:val="none"/>
                <w:lang w:val="en-US" w:eastAsia="zh-CN" w:bidi="ar-SA"/>
              </w:rPr>
              <w:t>。</w:t>
            </w:r>
          </w:p>
          <w:p w14:paraId="6FC70B7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RAPID</w:t>
            </w:r>
            <w:r>
              <w:rPr>
                <w:rFonts w:hint="eastAsia" w:ascii="宋体" w:hAnsi="宋体" w:eastAsia="宋体" w:cs="宋体"/>
                <w:b w:val="0"/>
                <w:bCs/>
                <w:color w:val="auto"/>
                <w:sz w:val="18"/>
                <w:szCs w:val="18"/>
                <w:highlight w:val="none"/>
              </w:rPr>
              <w:t>程序的建立</w:t>
            </w:r>
          </w:p>
          <w:p w14:paraId="66F277B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（1）掌握常用的RAPID编程指令</w:t>
            </w:r>
            <w:r>
              <w:rPr>
                <w:rFonts w:hint="eastAsia" w:ascii="宋体" w:hAnsi="宋体" w:cs="宋体"/>
                <w:bCs/>
                <w:color w:val="auto"/>
                <w:sz w:val="18"/>
                <w:szCs w:val="18"/>
                <w:highlight w:val="none"/>
                <w:lang w:eastAsia="zh-CN"/>
              </w:rPr>
              <w:t>；</w:t>
            </w:r>
          </w:p>
          <w:p w14:paraId="5AD361D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（2）建立基本的RAPID程序</w:t>
            </w:r>
            <w:r>
              <w:rPr>
                <w:rFonts w:hint="eastAsia" w:ascii="宋体" w:hAnsi="宋体" w:cs="宋体"/>
                <w:bCs/>
                <w:color w:val="auto"/>
                <w:sz w:val="18"/>
                <w:szCs w:val="18"/>
                <w:highlight w:val="none"/>
                <w:lang w:eastAsia="zh-CN"/>
              </w:rPr>
              <w:t>；</w:t>
            </w:r>
          </w:p>
          <w:p w14:paraId="70CF121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（3）掌握RAPID程序特殊指令及功能</w:t>
            </w:r>
            <w:r>
              <w:rPr>
                <w:rFonts w:hint="eastAsia" w:ascii="宋体" w:hAnsi="宋体" w:cs="宋体"/>
                <w:b w:val="0"/>
                <w:bCs/>
                <w:color w:val="auto"/>
                <w:kern w:val="2"/>
                <w:sz w:val="18"/>
                <w:szCs w:val="18"/>
                <w:highlight w:val="none"/>
                <w:lang w:val="en-US" w:eastAsia="zh-CN" w:bidi="ar-SA"/>
              </w:rPr>
              <w:t>。</w:t>
            </w:r>
          </w:p>
          <w:p w14:paraId="315AD056">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工业机器人的典型应用</w:t>
            </w:r>
          </w:p>
          <w:p w14:paraId="63751ADC">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（1）建立ABB工业机器人轨迹应用程序</w:t>
            </w:r>
            <w:r>
              <w:rPr>
                <w:rFonts w:hint="eastAsia" w:ascii="宋体" w:hAnsi="宋体" w:cs="宋体"/>
                <w:bCs/>
                <w:color w:val="auto"/>
                <w:sz w:val="18"/>
                <w:szCs w:val="18"/>
                <w:highlight w:val="none"/>
                <w:lang w:eastAsia="zh-CN"/>
              </w:rPr>
              <w:t>；</w:t>
            </w:r>
          </w:p>
          <w:p w14:paraId="5785EBEB">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建立ABB工业机器人搬运码垛作业程序</w:t>
            </w:r>
            <w:r>
              <w:rPr>
                <w:rFonts w:hint="eastAsia" w:ascii="宋体" w:hAnsi="宋体" w:cs="宋体"/>
                <w:bCs/>
                <w:color w:val="auto"/>
                <w:sz w:val="18"/>
                <w:szCs w:val="18"/>
                <w:highlight w:val="none"/>
                <w:lang w:eastAsia="zh-CN"/>
              </w:rPr>
              <w:t>；</w:t>
            </w:r>
          </w:p>
          <w:p w14:paraId="5AB3883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）建立ABB工业机器人焊接作业程序</w:t>
            </w:r>
            <w:r>
              <w:rPr>
                <w:rFonts w:hint="eastAsia" w:ascii="宋体" w:hAnsi="宋体" w:cs="宋体"/>
                <w:b w:val="0"/>
                <w:bCs/>
                <w:color w:val="auto"/>
                <w:kern w:val="2"/>
                <w:sz w:val="18"/>
                <w:szCs w:val="18"/>
                <w:highlight w:val="none"/>
                <w:lang w:val="en-US" w:eastAsia="zh-CN" w:bidi="ar-SA"/>
              </w:rPr>
              <w:t>。</w:t>
            </w:r>
          </w:p>
        </w:tc>
        <w:tc>
          <w:tcPr>
            <w:tcW w:w="2975" w:type="dxa"/>
            <w:vAlign w:val="top"/>
          </w:tcPr>
          <w:p w14:paraId="0269653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063587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551937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308E223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3EF687D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0B7A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2E1D67D6">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rPr>
            </w:pPr>
            <w:r>
              <w:rPr>
                <w:rFonts w:hint="eastAsia" w:ascii="宋体" w:hAnsi="宋体" w:cs="宋体"/>
                <w:b/>
                <w:bCs w:val="0"/>
                <w:color w:val="auto"/>
                <w:sz w:val="18"/>
                <w:szCs w:val="18"/>
                <w:highlight w:val="none"/>
                <w:lang w:val="en-US" w:eastAsia="zh-CN"/>
              </w:rPr>
              <w:t>工业机器人系统智能运维</w:t>
            </w:r>
          </w:p>
        </w:tc>
        <w:tc>
          <w:tcPr>
            <w:tcW w:w="2746" w:type="dxa"/>
            <w:vAlign w:val="top"/>
          </w:tcPr>
          <w:p w14:paraId="05706F9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07E6507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（1）严格遵守《工业机器人安全要求》国家标准，掌握安全联锁装置、急停操作等安全规范，确保运维过程中人机协同安全</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（2）追求系统运维的精准性，例如通过调整机器人关节减速器间隙、优化伺服电机参数等细节提升设备稳定性，体现质量管理理念</w:t>
            </w:r>
            <w:r>
              <w:rPr>
                <w:rFonts w:hint="eastAsia" w:ascii="宋体" w:hAnsi="宋体" w:cs="宋体"/>
                <w:bCs/>
                <w:color w:val="auto"/>
                <w:sz w:val="18"/>
                <w:szCs w:val="18"/>
                <w:highlight w:val="none"/>
                <w:lang w:eastAsia="zh-CN"/>
              </w:rPr>
              <w:t>；</w:t>
            </w:r>
          </w:p>
          <w:p w14:paraId="543477E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（3）能够与PLC工程师、数据分析师及设备厂商协同工作，解决系统集成中的多学科问题（如信号干扰、网络延迟等）。</w:t>
            </w:r>
          </w:p>
          <w:p w14:paraId="1F96BA3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22950288">
            <w:pPr>
              <w:keepNext/>
              <w:keepLines/>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Cs/>
                <w:color w:val="auto"/>
                <w:sz w:val="18"/>
                <w:szCs w:val="18"/>
                <w:highlight w:val="none"/>
              </w:rPr>
              <w:t>理掌握机器人本体结构、关键部件的工作原理及选型标准，熟悉机械接口规范</w:t>
            </w:r>
            <w:r>
              <w:rPr>
                <w:rFonts w:hint="eastAsia" w:ascii="宋体" w:hAnsi="宋体" w:cs="宋体"/>
                <w:bCs/>
                <w:color w:val="auto"/>
                <w:sz w:val="18"/>
                <w:szCs w:val="18"/>
                <w:highlight w:val="none"/>
                <w:lang w:eastAsia="zh-CN"/>
              </w:rPr>
              <w:t>；</w:t>
            </w:r>
          </w:p>
          <w:p w14:paraId="65DC744F">
            <w:pPr>
              <w:keepNext/>
              <w:keepLines/>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理解基于工业互联网的预测性维护技术（如振动分析、热成像监测）、数字孪生建模方法，熟悉边缘计算与云计算在故障诊断中的应用</w:t>
            </w:r>
            <w:r>
              <w:rPr>
                <w:rFonts w:hint="eastAsia" w:ascii="宋体" w:hAnsi="宋体" w:cs="宋体"/>
                <w:bCs/>
                <w:color w:val="auto"/>
                <w:sz w:val="18"/>
                <w:szCs w:val="18"/>
                <w:highlight w:val="none"/>
                <w:lang w:eastAsia="zh-CN"/>
              </w:rPr>
              <w:t>；</w:t>
            </w:r>
          </w:p>
          <w:p w14:paraId="1713B06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(3)掌握Python或MATLAB数据分析工具，能够解读时序数据、构建故障特征库，熟悉机器学习算法在异常检测中的应用</w:t>
            </w:r>
            <w:r>
              <w:rPr>
                <w:rFonts w:hint="eastAsia" w:ascii="宋体" w:hAnsi="宋体" w:cs="宋体"/>
                <w:bCs/>
                <w:color w:val="auto"/>
                <w:sz w:val="18"/>
                <w:szCs w:val="18"/>
                <w:highlight w:val="none"/>
                <w:lang w:eastAsia="zh-CN"/>
              </w:rPr>
              <w:t>。</w:t>
            </w:r>
          </w:p>
          <w:p w14:paraId="00ED99D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578B8D4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(1)能够配置并调试智能运维平台，实现设备状态实时监控，优化报警阈值设定</w:t>
            </w:r>
            <w:r>
              <w:rPr>
                <w:rFonts w:hint="eastAsia" w:ascii="宋体" w:hAnsi="宋体" w:cs="宋体"/>
                <w:bCs/>
                <w:color w:val="auto"/>
                <w:sz w:val="18"/>
                <w:szCs w:val="18"/>
                <w:highlight w:val="none"/>
                <w:lang w:eastAsia="zh-CN"/>
              </w:rPr>
              <w:t>；</w:t>
            </w:r>
          </w:p>
          <w:p w14:paraId="15845D9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(2)通过逻辑分析（如PLC信号追踪）、硬件检测（如编码器反馈校验）分层定位故障，解决典型问题如“轴超限报警或通信协议冲突</w:t>
            </w:r>
            <w:r>
              <w:rPr>
                <w:rFonts w:hint="eastAsia" w:ascii="宋体" w:hAnsi="宋体" w:cs="宋体"/>
                <w:bCs/>
                <w:color w:val="auto"/>
                <w:sz w:val="18"/>
                <w:szCs w:val="18"/>
                <w:highlight w:val="none"/>
                <w:lang w:eastAsia="zh-CN"/>
              </w:rPr>
              <w:t>；</w:t>
            </w:r>
          </w:p>
          <w:p w14:paraId="053650F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(3)使用RobotStudio工具构建机器人工作站数字孪生模型，预判干涉路径，缩短调试周期30%以上，支持虚拟调试与参数优化。</w:t>
            </w:r>
          </w:p>
        </w:tc>
        <w:tc>
          <w:tcPr>
            <w:tcW w:w="2793" w:type="dxa"/>
            <w:vAlign w:val="top"/>
          </w:tcPr>
          <w:p w14:paraId="5EB7F39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模块一：工业机器人系统认知</w:t>
            </w:r>
          </w:p>
          <w:p w14:paraId="67C17FF6">
            <w:pPr>
              <w:keepNext/>
              <w:keepLines/>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工业机器人系统组成及性能指标</w:t>
            </w:r>
            <w:r>
              <w:rPr>
                <w:rFonts w:hint="eastAsia" w:ascii="宋体" w:hAnsi="宋体" w:cs="宋体"/>
                <w:bCs/>
                <w:color w:val="auto"/>
                <w:sz w:val="18"/>
                <w:szCs w:val="18"/>
                <w:highlight w:val="none"/>
                <w:lang w:eastAsia="zh-CN"/>
              </w:rPr>
              <w:t>；</w:t>
            </w:r>
          </w:p>
          <w:p w14:paraId="33E4DBF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工业机器人系统使用安全须知</w:t>
            </w:r>
            <w:r>
              <w:rPr>
                <w:rFonts w:hint="eastAsia" w:ascii="宋体" w:hAnsi="宋体" w:cs="宋体"/>
                <w:b w:val="0"/>
                <w:bCs/>
                <w:color w:val="auto"/>
                <w:sz w:val="18"/>
                <w:szCs w:val="18"/>
                <w:highlight w:val="none"/>
                <w:lang w:eastAsia="zh-CN"/>
              </w:rPr>
              <w:t>。</w:t>
            </w:r>
          </w:p>
          <w:p w14:paraId="31E8757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模块二：工业机器人本体的拆装</w:t>
            </w:r>
          </w:p>
          <w:p w14:paraId="68F4D58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（1）工业机器人本体的拆卸</w:t>
            </w:r>
            <w:r>
              <w:rPr>
                <w:rFonts w:hint="eastAsia" w:ascii="宋体" w:hAnsi="宋体" w:cs="宋体"/>
                <w:bCs/>
                <w:color w:val="auto"/>
                <w:sz w:val="18"/>
                <w:szCs w:val="18"/>
                <w:highlight w:val="none"/>
                <w:lang w:eastAsia="zh-CN"/>
              </w:rPr>
              <w:t>；</w:t>
            </w:r>
          </w:p>
          <w:p w14:paraId="4605372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工业机器人本体的安装与</w:t>
            </w:r>
            <w:r>
              <w:rPr>
                <w:rFonts w:hint="eastAsia" w:ascii="宋体" w:hAnsi="宋体" w:eastAsia="宋体" w:cs="宋体"/>
                <w:b w:val="0"/>
                <w:bCs/>
                <w:color w:val="auto"/>
                <w:sz w:val="18"/>
                <w:szCs w:val="18"/>
                <w:highlight w:val="none"/>
              </w:rPr>
              <w:br w:type="textWrapping"/>
            </w:r>
            <w:r>
              <w:rPr>
                <w:rFonts w:hint="eastAsia" w:ascii="宋体" w:hAnsi="宋体" w:eastAsia="宋体" w:cs="宋体"/>
                <w:b w:val="0"/>
                <w:bCs/>
                <w:color w:val="auto"/>
                <w:sz w:val="18"/>
                <w:szCs w:val="18"/>
                <w:highlight w:val="none"/>
              </w:rPr>
              <w:t>调试</w:t>
            </w:r>
            <w:r>
              <w:rPr>
                <w:rFonts w:hint="eastAsia" w:ascii="宋体" w:hAnsi="宋体" w:cs="宋体"/>
                <w:b w:val="0"/>
                <w:bCs/>
                <w:color w:val="auto"/>
                <w:sz w:val="18"/>
                <w:szCs w:val="18"/>
                <w:highlight w:val="none"/>
                <w:lang w:eastAsia="zh-CN"/>
              </w:rPr>
              <w:t>。</w:t>
            </w:r>
          </w:p>
          <w:p w14:paraId="327B865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模块三：工业机器人控制系统及故障诊断</w:t>
            </w:r>
          </w:p>
          <w:p w14:paraId="09D3AA6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（1）工业机器人ROBOX控制系统的组成</w:t>
            </w:r>
            <w:r>
              <w:rPr>
                <w:rFonts w:hint="eastAsia" w:ascii="宋体" w:hAnsi="宋体" w:cs="宋体"/>
                <w:bCs/>
                <w:color w:val="auto"/>
                <w:sz w:val="18"/>
                <w:szCs w:val="18"/>
                <w:highlight w:val="none"/>
                <w:lang w:eastAsia="zh-CN"/>
              </w:rPr>
              <w:t>；</w:t>
            </w:r>
          </w:p>
          <w:p w14:paraId="5F301BD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（2）工业机器人GTCRC800</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控制系统的组成</w:t>
            </w:r>
            <w:r>
              <w:rPr>
                <w:rFonts w:hint="eastAsia" w:ascii="宋体" w:hAnsi="宋体" w:cs="宋体"/>
                <w:bCs/>
                <w:color w:val="auto"/>
                <w:sz w:val="18"/>
                <w:szCs w:val="18"/>
                <w:highlight w:val="none"/>
                <w:lang w:eastAsia="zh-CN"/>
              </w:rPr>
              <w:t>；</w:t>
            </w:r>
          </w:p>
          <w:p w14:paraId="2DF35ED5">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（3）工业机器人控制系统故障</w:t>
            </w:r>
            <w:r>
              <w:rPr>
                <w:rFonts w:hint="eastAsia" w:ascii="宋体" w:hAnsi="宋体" w:cs="宋体"/>
                <w:b w:val="0"/>
                <w:bCs/>
                <w:color w:val="auto"/>
                <w:kern w:val="2"/>
                <w:sz w:val="18"/>
                <w:szCs w:val="18"/>
                <w:highlight w:val="none"/>
                <w:lang w:val="en-US" w:eastAsia="zh-CN" w:bidi="ar-SA"/>
              </w:rPr>
              <w:br w:type="textWrapping"/>
            </w:r>
            <w:r>
              <w:rPr>
                <w:rFonts w:hint="eastAsia" w:ascii="宋体" w:hAnsi="宋体" w:cs="宋体"/>
                <w:b w:val="0"/>
                <w:bCs/>
                <w:color w:val="auto"/>
                <w:kern w:val="2"/>
                <w:sz w:val="18"/>
                <w:szCs w:val="18"/>
                <w:highlight w:val="none"/>
                <w:lang w:val="en-US" w:eastAsia="zh-CN" w:bidi="ar-SA"/>
              </w:rPr>
              <w:t>设置与排除。</w:t>
            </w:r>
          </w:p>
          <w:p w14:paraId="5F74E4F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：工业机器人系统的通信连接</w:t>
            </w:r>
          </w:p>
          <w:p w14:paraId="29BB5051">
            <w:pPr>
              <w:keepNext/>
              <w:keepLines/>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PLC与触摸屏的通信连接</w:t>
            </w:r>
            <w:r>
              <w:rPr>
                <w:rFonts w:hint="eastAsia" w:ascii="宋体" w:hAnsi="宋体" w:cs="宋体"/>
                <w:bCs/>
                <w:color w:val="auto"/>
                <w:sz w:val="18"/>
                <w:szCs w:val="18"/>
                <w:highlight w:val="none"/>
                <w:lang w:eastAsia="zh-CN"/>
              </w:rPr>
              <w:t>；</w:t>
            </w:r>
          </w:p>
          <w:p w14:paraId="5AF64B37">
            <w:pPr>
              <w:keepNext/>
              <w:keepLines/>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PLC与工业机器人的</w:t>
            </w:r>
            <w:r>
              <w:rPr>
                <w:rFonts w:hint="eastAsia" w:ascii="宋体" w:hAnsi="宋体" w:cs="宋体"/>
                <w:bCs/>
                <w:color w:val="auto"/>
                <w:sz w:val="18"/>
                <w:szCs w:val="18"/>
                <w:highlight w:val="none"/>
                <w:lang w:eastAsia="zh-CN"/>
              </w:rPr>
              <w:t>；</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通信连接</w:t>
            </w:r>
          </w:p>
          <w:p w14:paraId="3FBC4619">
            <w:pPr>
              <w:keepNext/>
              <w:keepLines/>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工业机器人的零点标定</w:t>
            </w:r>
            <w:r>
              <w:rPr>
                <w:rFonts w:hint="eastAsia" w:ascii="宋体" w:hAnsi="宋体" w:cs="宋体"/>
                <w:b w:val="0"/>
                <w:bCs/>
                <w:color w:val="auto"/>
                <w:sz w:val="18"/>
                <w:szCs w:val="18"/>
                <w:highlight w:val="none"/>
                <w:lang w:eastAsia="zh-CN"/>
              </w:rPr>
              <w:t>。</w:t>
            </w:r>
          </w:p>
          <w:p w14:paraId="737B419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：工业机器人编程与操作</w:t>
            </w:r>
          </w:p>
          <w:p w14:paraId="0276DA0B">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（1）工业机器人示教器的操作</w:t>
            </w:r>
            <w:r>
              <w:rPr>
                <w:rFonts w:hint="eastAsia" w:ascii="宋体" w:hAnsi="宋体" w:cs="宋体"/>
                <w:bCs/>
                <w:color w:val="auto"/>
                <w:sz w:val="18"/>
                <w:szCs w:val="18"/>
                <w:highlight w:val="none"/>
                <w:lang w:eastAsia="zh-CN"/>
              </w:rPr>
              <w:t>；</w:t>
            </w:r>
          </w:p>
          <w:p w14:paraId="0020430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（2）工业机器人坐标系的建立</w:t>
            </w:r>
            <w:r>
              <w:rPr>
                <w:rFonts w:hint="eastAsia" w:ascii="宋体" w:hAnsi="宋体" w:cs="宋体"/>
                <w:bCs/>
                <w:color w:val="auto"/>
                <w:sz w:val="18"/>
                <w:szCs w:val="18"/>
                <w:highlight w:val="none"/>
                <w:lang w:eastAsia="zh-CN"/>
              </w:rPr>
              <w:t>；</w:t>
            </w:r>
          </w:p>
          <w:p w14:paraId="11DF4654">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（3）工业机器人示教编程</w:t>
            </w:r>
            <w:r>
              <w:rPr>
                <w:rFonts w:hint="eastAsia" w:ascii="宋体" w:hAnsi="宋体" w:cs="宋体"/>
                <w:bCs/>
                <w:color w:val="auto"/>
                <w:sz w:val="18"/>
                <w:szCs w:val="18"/>
                <w:highlight w:val="none"/>
                <w:lang w:eastAsia="zh-CN"/>
              </w:rPr>
              <w:t>；</w:t>
            </w:r>
          </w:p>
          <w:p w14:paraId="168948F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4</w:t>
            </w:r>
            <w:r>
              <w:rPr>
                <w:rFonts w:hint="eastAsia" w:ascii="宋体" w:hAnsi="宋体" w:eastAsia="宋体" w:cs="宋体"/>
                <w:b w:val="0"/>
                <w:bCs/>
                <w:color w:val="auto"/>
                <w:kern w:val="2"/>
                <w:sz w:val="18"/>
                <w:szCs w:val="18"/>
                <w:highlight w:val="none"/>
                <w:lang w:val="en-US" w:eastAsia="zh-CN" w:bidi="ar-SA"/>
              </w:rPr>
              <w:t>）工业机器人示教编程典型</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应用</w:t>
            </w:r>
            <w:r>
              <w:rPr>
                <w:rFonts w:hint="eastAsia" w:ascii="宋体" w:hAnsi="宋体" w:cs="宋体"/>
                <w:b w:val="0"/>
                <w:bCs/>
                <w:color w:val="auto"/>
                <w:kern w:val="2"/>
                <w:sz w:val="18"/>
                <w:szCs w:val="18"/>
                <w:highlight w:val="none"/>
                <w:lang w:val="en-US" w:eastAsia="zh-CN" w:bidi="ar-SA"/>
              </w:rPr>
              <w:t>。</w:t>
            </w:r>
          </w:p>
          <w:p w14:paraId="223FAF36">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：工业机器人的维护保养及故障</w:t>
            </w:r>
          </w:p>
          <w:p w14:paraId="0A72D15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处理</w:t>
            </w:r>
            <w:r>
              <w:rPr>
                <w:rFonts w:hint="eastAsia" w:ascii="宋体" w:hAnsi="宋体" w:eastAsia="宋体" w:cs="宋体"/>
                <w:b w:val="0"/>
                <w:bCs/>
                <w:color w:val="auto"/>
                <w:kern w:val="2"/>
                <w:sz w:val="18"/>
                <w:szCs w:val="18"/>
                <w:highlight w:val="none"/>
                <w:lang w:val="en-US" w:eastAsia="zh-CN" w:bidi="ar-SA"/>
              </w:rPr>
              <w:t>IRobotSIM简介及安装</w:t>
            </w:r>
            <w:r>
              <w:rPr>
                <w:rFonts w:hint="eastAsia" w:ascii="宋体" w:hAnsi="宋体" w:cs="宋体"/>
                <w:bCs/>
                <w:color w:val="auto"/>
                <w:sz w:val="18"/>
                <w:szCs w:val="18"/>
                <w:highlight w:val="none"/>
                <w:lang w:eastAsia="zh-CN"/>
              </w:rPr>
              <w:t>；</w:t>
            </w:r>
          </w:p>
          <w:p w14:paraId="684A007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）IRobotSIM典型功能应用</w:t>
            </w:r>
            <w:r>
              <w:rPr>
                <w:rFonts w:hint="eastAsia" w:ascii="宋体" w:hAnsi="宋体" w:cs="宋体"/>
                <w:b w:val="0"/>
                <w:bCs/>
                <w:color w:val="auto"/>
                <w:kern w:val="2"/>
                <w:sz w:val="18"/>
                <w:szCs w:val="18"/>
                <w:highlight w:val="none"/>
                <w:lang w:val="en-US" w:eastAsia="zh-CN" w:bidi="ar-SA"/>
              </w:rPr>
              <w:t>。</w:t>
            </w:r>
          </w:p>
          <w:p w14:paraId="1132B8C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七</w:t>
            </w:r>
            <w:r>
              <w:rPr>
                <w:rFonts w:hint="eastAsia" w:ascii="宋体" w:hAnsi="宋体" w:eastAsia="宋体" w:cs="宋体"/>
                <w:b w:val="0"/>
                <w:bCs/>
                <w:color w:val="auto"/>
                <w:sz w:val="18"/>
                <w:szCs w:val="18"/>
                <w:highlight w:val="none"/>
              </w:rPr>
              <w:t>：工业机器人的维护保养及故障处理</w:t>
            </w:r>
          </w:p>
          <w:p w14:paraId="54445DC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）工业机器人的维护与保养</w:t>
            </w:r>
            <w:r>
              <w:rPr>
                <w:rFonts w:hint="eastAsia" w:ascii="宋体" w:hAnsi="宋体" w:cs="宋体"/>
                <w:bCs/>
                <w:color w:val="auto"/>
                <w:sz w:val="18"/>
                <w:szCs w:val="18"/>
                <w:highlight w:val="none"/>
                <w:lang w:eastAsia="zh-CN"/>
              </w:rPr>
              <w:t>；</w:t>
            </w:r>
          </w:p>
          <w:p w14:paraId="04AE419B">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）工业机器人的故障处理</w:t>
            </w:r>
            <w:r>
              <w:rPr>
                <w:rFonts w:hint="eastAsia" w:ascii="宋体" w:hAnsi="宋体" w:cs="宋体"/>
                <w:b w:val="0"/>
                <w:bCs/>
                <w:color w:val="auto"/>
                <w:kern w:val="2"/>
                <w:sz w:val="18"/>
                <w:szCs w:val="18"/>
                <w:highlight w:val="none"/>
                <w:lang w:val="en-US" w:eastAsia="zh-CN" w:bidi="ar-SA"/>
              </w:rPr>
              <w:t>。</w:t>
            </w:r>
          </w:p>
        </w:tc>
        <w:tc>
          <w:tcPr>
            <w:tcW w:w="2975" w:type="dxa"/>
            <w:vAlign w:val="top"/>
          </w:tcPr>
          <w:p w14:paraId="7E291F3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022081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530A754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5D04DA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08782F6E">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6238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19FA8F90">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cs="宋体"/>
                <w:b/>
                <w:bCs w:val="0"/>
                <w:color w:val="auto"/>
                <w:sz w:val="18"/>
                <w:szCs w:val="18"/>
                <w:highlight w:val="none"/>
                <w:lang w:val="en-US" w:eastAsia="zh-CN"/>
              </w:rPr>
              <w:t>工业</w:t>
            </w:r>
            <w:r>
              <w:rPr>
                <w:rFonts w:hint="eastAsia" w:ascii="宋体" w:hAnsi="宋体" w:eastAsia="宋体" w:cs="宋体"/>
                <w:b/>
                <w:bCs w:val="0"/>
                <w:color w:val="auto"/>
                <w:sz w:val="18"/>
                <w:szCs w:val="18"/>
                <w:highlight w:val="none"/>
              </w:rPr>
              <w:t>机器人离线编程与仿真</w:t>
            </w:r>
          </w:p>
        </w:tc>
        <w:tc>
          <w:tcPr>
            <w:tcW w:w="2746" w:type="dxa"/>
            <w:vAlign w:val="top"/>
          </w:tcPr>
          <w:p w14:paraId="7112FAA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6C1F8BF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（1）培养学生具有良好的逻辑思维能力和抽象思维能力，能够理解并应用离线编程与仿真技术</w:t>
            </w:r>
            <w:r>
              <w:rPr>
                <w:rFonts w:hint="eastAsia" w:ascii="宋体" w:hAnsi="宋体" w:cs="宋体"/>
                <w:bCs/>
                <w:color w:val="auto"/>
                <w:sz w:val="18"/>
                <w:szCs w:val="18"/>
                <w:highlight w:val="none"/>
                <w:lang w:eastAsia="zh-CN"/>
              </w:rPr>
              <w:t>；</w:t>
            </w:r>
          </w:p>
          <w:p w14:paraId="5076F6F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（2）培养学生具备耐心和细致的工作态度，能够在虚拟环境中进行复杂的编程与仿真操作</w:t>
            </w:r>
            <w:r>
              <w:rPr>
                <w:rFonts w:hint="eastAsia" w:ascii="宋体" w:hAnsi="宋体" w:cs="宋体"/>
                <w:bCs/>
                <w:color w:val="auto"/>
                <w:sz w:val="18"/>
                <w:szCs w:val="18"/>
                <w:highlight w:val="none"/>
                <w:lang w:eastAsia="zh-CN"/>
              </w:rPr>
              <w:t>；</w:t>
            </w:r>
          </w:p>
          <w:p w14:paraId="75A3A55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（3）培养学生具有团队合作精神，能够与他人合作完成机器人离线编程与仿真项目。</w:t>
            </w:r>
          </w:p>
          <w:p w14:paraId="2501EBA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71FF530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（1）理解离线编程与仿真的概念和意义，掌握离线编程与仿真技术在机器人领域的应用</w:t>
            </w:r>
            <w:r>
              <w:rPr>
                <w:rFonts w:hint="eastAsia" w:ascii="宋体" w:hAnsi="宋体" w:cs="宋体"/>
                <w:bCs/>
                <w:color w:val="auto"/>
                <w:sz w:val="18"/>
                <w:szCs w:val="18"/>
                <w:highlight w:val="none"/>
                <w:lang w:eastAsia="zh-CN"/>
              </w:rPr>
              <w:t>；</w:t>
            </w:r>
          </w:p>
          <w:p w14:paraId="3C7D09D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（2）掌握常见的机器人离线编程与仿真软件工具，如ROS、V-REP等，了解其基本操作和功能</w:t>
            </w:r>
            <w:r>
              <w:rPr>
                <w:rFonts w:hint="eastAsia" w:ascii="宋体" w:hAnsi="宋体" w:cs="宋体"/>
                <w:bCs/>
                <w:color w:val="auto"/>
                <w:sz w:val="18"/>
                <w:szCs w:val="18"/>
                <w:highlight w:val="none"/>
                <w:lang w:eastAsia="zh-CN"/>
              </w:rPr>
              <w:t>；</w:t>
            </w:r>
          </w:p>
          <w:p w14:paraId="3CE31C9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熟悉机器人运动学和轨迹规划的基本原理，能够在仿真环境中进行路径规划和运动控制。</w:t>
            </w:r>
          </w:p>
          <w:p w14:paraId="0DEE4F5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71BEE0C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(1)能够独立使用离线编程与仿真软件对机器人进行建模和编程，实现复杂任务的规划与控制</w:t>
            </w:r>
            <w:r>
              <w:rPr>
                <w:rFonts w:hint="eastAsia" w:ascii="宋体" w:hAnsi="宋体" w:cs="宋体"/>
                <w:bCs/>
                <w:color w:val="auto"/>
                <w:sz w:val="18"/>
                <w:szCs w:val="18"/>
                <w:highlight w:val="none"/>
                <w:lang w:eastAsia="zh-CN"/>
              </w:rPr>
              <w:t>；</w:t>
            </w:r>
          </w:p>
          <w:p w14:paraId="198EA9B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(2)具备在仿真环境中测试和调试机器人程序的能力，能够分析仿真结果并进行优化</w:t>
            </w:r>
            <w:r>
              <w:rPr>
                <w:rFonts w:hint="eastAsia" w:ascii="宋体" w:hAnsi="宋体" w:cs="宋体"/>
                <w:bCs/>
                <w:color w:val="auto"/>
                <w:sz w:val="18"/>
                <w:szCs w:val="18"/>
                <w:highlight w:val="none"/>
                <w:lang w:eastAsia="zh-CN"/>
              </w:rPr>
              <w:t>；</w:t>
            </w:r>
          </w:p>
          <w:p w14:paraId="36DD40A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(3)能够应用离线编程与仿真技术解决实际机器人应用中的问题，提高机器人的工作效率和精度。</w:t>
            </w:r>
          </w:p>
        </w:tc>
        <w:tc>
          <w:tcPr>
            <w:tcW w:w="2793" w:type="dxa"/>
            <w:vAlign w:val="top"/>
          </w:tcPr>
          <w:p w14:paraId="23999B7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模块一：离线编程基础知识</w:t>
            </w:r>
          </w:p>
          <w:p w14:paraId="7881D5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(1)机器人离线编程的概念和意义</w:t>
            </w:r>
            <w:r>
              <w:rPr>
                <w:rFonts w:hint="eastAsia" w:ascii="宋体" w:hAnsi="宋体" w:cs="宋体"/>
                <w:bCs/>
                <w:color w:val="auto"/>
                <w:sz w:val="18"/>
                <w:szCs w:val="18"/>
                <w:highlight w:val="none"/>
                <w:lang w:eastAsia="zh-CN"/>
              </w:rPr>
              <w:t>；</w:t>
            </w:r>
          </w:p>
          <w:p w14:paraId="72F16A6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(2)离线编程软件工具的介绍与选择</w:t>
            </w:r>
            <w:r>
              <w:rPr>
                <w:rFonts w:hint="eastAsia" w:ascii="宋体" w:hAnsi="宋体" w:cs="宋体"/>
                <w:bCs/>
                <w:color w:val="auto"/>
                <w:sz w:val="18"/>
                <w:szCs w:val="18"/>
                <w:highlight w:val="none"/>
                <w:lang w:eastAsia="zh-CN"/>
              </w:rPr>
              <w:t>；</w:t>
            </w:r>
          </w:p>
          <w:p w14:paraId="0CF7BC5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(3)机器人运动学和轨迹规划基础</w:t>
            </w:r>
            <w:r>
              <w:rPr>
                <w:rFonts w:hint="eastAsia" w:ascii="宋体" w:hAnsi="宋体" w:cs="宋体"/>
                <w:bCs/>
                <w:color w:val="auto"/>
                <w:sz w:val="18"/>
                <w:szCs w:val="18"/>
                <w:highlight w:val="none"/>
                <w:lang w:eastAsia="zh-CN"/>
              </w:rPr>
              <w:t>；</w:t>
            </w:r>
          </w:p>
          <w:p w14:paraId="5C82A89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(4)离线编程的基本操作和流程</w:t>
            </w:r>
            <w:r>
              <w:rPr>
                <w:rFonts w:hint="eastAsia" w:ascii="宋体" w:hAnsi="宋体" w:cs="宋体"/>
                <w:b w:val="0"/>
                <w:bCs/>
                <w:color w:val="auto"/>
                <w:sz w:val="18"/>
                <w:szCs w:val="18"/>
                <w:highlight w:val="none"/>
                <w:lang w:eastAsia="zh-CN"/>
              </w:rPr>
              <w:t>。</w:t>
            </w:r>
          </w:p>
          <w:p w14:paraId="4B97AC5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模块二：机器人建模与仿真</w:t>
            </w:r>
          </w:p>
          <w:p w14:paraId="6C3EFB8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(1)机器人建模的方法和技巧</w:t>
            </w:r>
            <w:r>
              <w:rPr>
                <w:rFonts w:hint="eastAsia" w:ascii="宋体" w:hAnsi="宋体" w:cs="宋体"/>
                <w:bCs/>
                <w:color w:val="auto"/>
                <w:sz w:val="18"/>
                <w:szCs w:val="18"/>
                <w:highlight w:val="none"/>
                <w:lang w:eastAsia="zh-CN"/>
              </w:rPr>
              <w:t>；</w:t>
            </w:r>
          </w:p>
          <w:p w14:paraId="0449C4A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(2)机器人仿真环境的搭建与配置</w:t>
            </w:r>
            <w:r>
              <w:rPr>
                <w:rFonts w:hint="eastAsia" w:ascii="宋体" w:hAnsi="宋体" w:cs="宋体"/>
                <w:bCs/>
                <w:color w:val="auto"/>
                <w:sz w:val="18"/>
                <w:szCs w:val="18"/>
                <w:highlight w:val="none"/>
                <w:lang w:eastAsia="zh-CN"/>
              </w:rPr>
              <w:t>；</w:t>
            </w:r>
          </w:p>
          <w:p w14:paraId="792EBB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(3)仿真环境中的机器人控制与运动规划</w:t>
            </w:r>
            <w:r>
              <w:rPr>
                <w:rFonts w:hint="eastAsia" w:ascii="宋体" w:hAnsi="宋体" w:cs="宋体"/>
                <w:bCs/>
                <w:color w:val="auto"/>
                <w:sz w:val="18"/>
                <w:szCs w:val="18"/>
                <w:highlight w:val="none"/>
                <w:lang w:eastAsia="zh-CN"/>
              </w:rPr>
              <w:t>；</w:t>
            </w:r>
          </w:p>
          <w:p w14:paraId="0A795CD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(4)仿真结果的分析与优化</w:t>
            </w:r>
            <w:r>
              <w:rPr>
                <w:rFonts w:hint="eastAsia" w:ascii="宋体" w:hAnsi="宋体" w:cs="宋体"/>
                <w:b w:val="0"/>
                <w:bCs/>
                <w:color w:val="auto"/>
                <w:sz w:val="18"/>
                <w:szCs w:val="18"/>
                <w:highlight w:val="none"/>
                <w:lang w:eastAsia="zh-CN"/>
              </w:rPr>
              <w:t>。</w:t>
            </w:r>
          </w:p>
          <w:p w14:paraId="6071B09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模块三：离线编程实践与应用</w:t>
            </w:r>
          </w:p>
          <w:p w14:paraId="6BA4565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(1)离线编程案例分析与实践操作</w:t>
            </w:r>
            <w:r>
              <w:rPr>
                <w:rFonts w:hint="eastAsia" w:ascii="宋体" w:hAnsi="宋体" w:cs="宋体"/>
                <w:bCs/>
                <w:color w:val="auto"/>
                <w:sz w:val="18"/>
                <w:szCs w:val="18"/>
                <w:highlight w:val="none"/>
                <w:lang w:eastAsia="zh-CN"/>
              </w:rPr>
              <w:t>；</w:t>
            </w:r>
          </w:p>
          <w:p w14:paraId="0CD2FFF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(2)机器人任务规划与路径控制</w:t>
            </w:r>
            <w:r>
              <w:rPr>
                <w:rFonts w:hint="eastAsia" w:ascii="宋体" w:hAnsi="宋体" w:cs="宋体"/>
                <w:bCs/>
                <w:color w:val="auto"/>
                <w:sz w:val="18"/>
                <w:szCs w:val="18"/>
                <w:highlight w:val="none"/>
                <w:lang w:eastAsia="zh-CN"/>
              </w:rPr>
              <w:t>；</w:t>
            </w:r>
          </w:p>
          <w:p w14:paraId="762EAA6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(3)离线编程技术在工业自动化中的应用</w:t>
            </w:r>
            <w:r>
              <w:rPr>
                <w:rFonts w:hint="eastAsia" w:ascii="宋体" w:hAnsi="宋体" w:cs="宋体"/>
                <w:bCs/>
                <w:color w:val="auto"/>
                <w:sz w:val="18"/>
                <w:szCs w:val="18"/>
                <w:highlight w:val="none"/>
                <w:lang w:eastAsia="zh-CN"/>
              </w:rPr>
              <w:t>；</w:t>
            </w:r>
          </w:p>
          <w:p w14:paraId="7BBF479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(4)机器人离线编程项目的设计与实施</w:t>
            </w:r>
            <w:r>
              <w:rPr>
                <w:rFonts w:hint="eastAsia" w:ascii="宋体" w:hAnsi="宋体" w:cs="宋体"/>
                <w:b w:val="0"/>
                <w:bCs/>
                <w:color w:val="auto"/>
                <w:sz w:val="18"/>
                <w:szCs w:val="18"/>
                <w:highlight w:val="none"/>
                <w:lang w:eastAsia="zh-CN"/>
              </w:rPr>
              <w:t>。</w:t>
            </w:r>
          </w:p>
          <w:p w14:paraId="7C849BE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模块四：机器人离线编程与仿真综合应用</w:t>
            </w:r>
          </w:p>
          <w:p w14:paraId="1155463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（1）多机器人协作离线编程与仿真</w:t>
            </w:r>
            <w:r>
              <w:rPr>
                <w:rFonts w:hint="eastAsia" w:ascii="宋体" w:hAnsi="宋体" w:cs="宋体"/>
                <w:bCs/>
                <w:color w:val="auto"/>
                <w:sz w:val="18"/>
                <w:szCs w:val="18"/>
                <w:highlight w:val="none"/>
                <w:lang w:eastAsia="zh-CN"/>
              </w:rPr>
              <w:t>；</w:t>
            </w:r>
          </w:p>
          <w:p w14:paraId="65C4544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（2）机器人智能决策与路径优化</w:t>
            </w:r>
            <w:r>
              <w:rPr>
                <w:rFonts w:hint="eastAsia" w:ascii="宋体" w:hAnsi="宋体" w:cs="宋体"/>
                <w:bCs/>
                <w:color w:val="auto"/>
                <w:sz w:val="18"/>
                <w:szCs w:val="18"/>
                <w:highlight w:val="none"/>
                <w:lang w:eastAsia="zh-CN"/>
              </w:rPr>
              <w:t>；</w:t>
            </w:r>
          </w:p>
          <w:p w14:paraId="5822751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）机器人离线编程与仿真在智能制造中的应用</w:t>
            </w:r>
            <w:r>
              <w:rPr>
                <w:rFonts w:hint="eastAsia" w:ascii="宋体" w:hAnsi="宋体" w:cs="宋体"/>
                <w:bCs/>
                <w:color w:val="auto"/>
                <w:sz w:val="18"/>
                <w:szCs w:val="18"/>
                <w:highlight w:val="none"/>
                <w:lang w:eastAsia="zh-CN"/>
              </w:rPr>
              <w:t>；</w:t>
            </w:r>
          </w:p>
          <w:p w14:paraId="52980F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）机器人离线编程与仿真技术的未来发展趋势。</w:t>
            </w:r>
          </w:p>
        </w:tc>
        <w:tc>
          <w:tcPr>
            <w:tcW w:w="2975" w:type="dxa"/>
            <w:vAlign w:val="top"/>
          </w:tcPr>
          <w:p w14:paraId="7478B35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0E71097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AF097F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F4AC26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6A113645">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75FA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3C345C7E">
            <w:pPr>
              <w:pageBreakBefore w:val="0"/>
              <w:widowControl w:val="0"/>
              <w:kinsoku/>
              <w:wordWrap/>
              <w:overflowPunct/>
              <w:topLinePunct w:val="0"/>
              <w:autoSpaceDE/>
              <w:autoSpaceDN/>
              <w:bidi w:val="0"/>
              <w:spacing w:line="360" w:lineRule="exact"/>
              <w:ind w:left="0" w:leftChars="0"/>
              <w:jc w:val="center"/>
              <w:textAlignment w:val="auto"/>
              <w:rPr>
                <w:rFonts w:hint="eastAsia" w:ascii="仿宋_GB2312" w:hAnsi="仿宋_GB2312" w:cs="仿宋_GB2312"/>
                <w:b/>
                <w:bCs w:val="0"/>
                <w:color w:val="auto"/>
                <w:sz w:val="18"/>
                <w:szCs w:val="18"/>
                <w:highlight w:val="none"/>
              </w:rPr>
            </w:pPr>
            <w:r>
              <w:rPr>
                <w:rFonts w:hint="eastAsia" w:ascii="仿宋_GB2312" w:hAnsi="仿宋_GB2312" w:cs="仿宋_GB2312"/>
                <w:b/>
                <w:bCs w:val="0"/>
                <w:color w:val="auto"/>
                <w:sz w:val="18"/>
                <w:szCs w:val="18"/>
                <w:highlight w:val="none"/>
                <w:lang w:val="en-US" w:eastAsia="zh-CN"/>
              </w:rPr>
              <w:t>数字孪生与虚拟调试技术应用</w:t>
            </w:r>
          </w:p>
        </w:tc>
        <w:tc>
          <w:tcPr>
            <w:tcW w:w="2746" w:type="dxa"/>
            <w:vAlign w:val="top"/>
          </w:tcPr>
          <w:p w14:paraId="7FF1CE3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6D1CD33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（1）培养学生数字孪生和虚拟调试技术认知能力、价值判断能力</w:t>
            </w:r>
            <w:r>
              <w:rPr>
                <w:rFonts w:hint="eastAsia" w:ascii="宋体" w:hAnsi="宋体" w:cs="宋体"/>
                <w:bCs/>
                <w:color w:val="auto"/>
                <w:sz w:val="18"/>
                <w:szCs w:val="18"/>
                <w:highlight w:val="none"/>
                <w:lang w:eastAsia="zh-CN"/>
              </w:rPr>
              <w:t>；</w:t>
            </w:r>
          </w:p>
          <w:p w14:paraId="3D27889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w:t>
            </w:r>
            <w:r>
              <w:rPr>
                <w:rFonts w:hint="eastAsia" w:ascii="宋体" w:hAnsi="宋体" w:cs="宋体"/>
                <w:bCs/>
                <w:color w:val="auto"/>
                <w:sz w:val="18"/>
                <w:szCs w:val="18"/>
                <w:highlight w:val="none"/>
                <w:lang w:val="en-US" w:eastAsia="zh-CN"/>
              </w:rPr>
              <w:t>培养学生应用虚拟调试平台实践能力、工具应用能力、问题解决能力</w:t>
            </w:r>
            <w:r>
              <w:rPr>
                <w:rFonts w:hint="eastAsia" w:ascii="宋体" w:hAnsi="宋体" w:cs="宋体"/>
                <w:bCs/>
                <w:color w:val="auto"/>
                <w:sz w:val="18"/>
                <w:szCs w:val="18"/>
                <w:highlight w:val="none"/>
                <w:lang w:eastAsia="zh-CN"/>
              </w:rPr>
              <w:t>；</w:t>
            </w:r>
          </w:p>
          <w:p w14:paraId="1CEF186C">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（3）结合真实案例</w:t>
            </w:r>
            <w:r>
              <w:rPr>
                <w:rFonts w:hint="eastAsia" w:ascii="宋体" w:hAnsi="宋体" w:cs="宋体"/>
                <w:bCs/>
                <w:color w:val="auto"/>
                <w:sz w:val="18"/>
                <w:szCs w:val="18"/>
                <w:highlight w:val="none"/>
                <w:lang w:val="en-US" w:eastAsia="zh-CN"/>
              </w:rPr>
              <w:t>培养学生复杂问题解决能力、创新设计能力、批判性思维、评估决策能力</w:t>
            </w:r>
            <w:r>
              <w:rPr>
                <w:rFonts w:hint="eastAsia" w:ascii="宋体" w:hAnsi="宋体" w:cs="宋体"/>
                <w:bCs/>
                <w:color w:val="auto"/>
                <w:sz w:val="18"/>
                <w:szCs w:val="18"/>
                <w:highlight w:val="none"/>
              </w:rPr>
              <w:t>。</w:t>
            </w:r>
          </w:p>
          <w:p w14:paraId="06C558A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01E4D94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1</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了解数字孪生术的产生和发展，了解Process Simulate软件功能，初步认识Process Simulate软件；</w:t>
            </w:r>
          </w:p>
          <w:p w14:paraId="17D9DCC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掌握Process Simulate软件中进行基本操作、创建逻辑资源，创建机运线，创建滑橇</w:t>
            </w:r>
            <w:r>
              <w:rPr>
                <w:rFonts w:hint="eastAsia" w:ascii="宋体" w:hAnsi="宋体" w:cs="宋体"/>
                <w:bCs/>
                <w:color w:val="auto"/>
                <w:sz w:val="18"/>
                <w:szCs w:val="18"/>
                <w:highlight w:val="none"/>
                <w:lang w:eastAsia="zh-CN"/>
              </w:rPr>
              <w:t>；</w:t>
            </w:r>
          </w:p>
          <w:p w14:paraId="56E1DE4F">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Process Simulate软件中对机器人进行基本仿真，</w:t>
            </w:r>
            <w:r>
              <w:rPr>
                <w:rFonts w:hint="eastAsia" w:ascii="宋体" w:hAnsi="宋体" w:cs="宋体"/>
                <w:bCs/>
                <w:color w:val="auto"/>
                <w:sz w:val="18"/>
                <w:szCs w:val="18"/>
                <w:highlight w:val="none"/>
              </w:rPr>
              <w:t>通过机器人工艺仿真实现焊接工艺路径规划；</w:t>
            </w:r>
          </w:p>
          <w:p w14:paraId="5962651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rPr>
              <w:t>）Process Simulate软件中进行物料分拣站</w:t>
            </w:r>
            <w:r>
              <w:rPr>
                <w:rFonts w:hint="eastAsia" w:ascii="宋体" w:hAnsi="宋体" w:cs="宋体"/>
                <w:bCs/>
                <w:color w:val="auto"/>
                <w:sz w:val="18"/>
                <w:szCs w:val="18"/>
                <w:highlight w:val="none"/>
                <w:lang w:eastAsia="zh-CN"/>
              </w:rPr>
              <w:t>、</w:t>
            </w:r>
            <w:r>
              <w:rPr>
                <w:rFonts w:hint="eastAsia" w:ascii="宋体" w:hAnsi="宋体" w:eastAsia="宋体" w:cs="宋体"/>
                <w:bCs/>
                <w:color w:val="auto"/>
                <w:kern w:val="2"/>
                <w:sz w:val="18"/>
                <w:szCs w:val="18"/>
                <w:highlight w:val="none"/>
                <w:lang w:val="en-US" w:eastAsia="zh-CN" w:bidi="ar-SA"/>
              </w:rPr>
              <w:t>生产线</w:t>
            </w:r>
            <w:r>
              <w:rPr>
                <w:rFonts w:hint="eastAsia" w:ascii="宋体" w:hAnsi="宋体" w:cs="宋体"/>
                <w:bCs/>
                <w:color w:val="auto"/>
                <w:sz w:val="18"/>
                <w:szCs w:val="18"/>
                <w:highlight w:val="none"/>
              </w:rPr>
              <w:t>的仿真设计</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并进行物料分拣站的虚拟仿真调试。</w:t>
            </w:r>
          </w:p>
          <w:p w14:paraId="566D656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439B36BB">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w:t>
            </w:r>
            <w:r>
              <w:rPr>
                <w:rFonts w:hint="eastAsia" w:ascii="宋体" w:hAnsi="宋体" w:cs="宋体"/>
                <w:bCs/>
                <w:color w:val="auto"/>
                <w:sz w:val="18"/>
                <w:szCs w:val="18"/>
                <w:highlight w:val="none"/>
                <w:lang w:val="en-US" w:eastAsia="zh-CN"/>
              </w:rPr>
              <w:t>会使用Process Simulate软件，并创建项目环境</w:t>
            </w:r>
            <w:r>
              <w:rPr>
                <w:rFonts w:hint="eastAsia" w:ascii="宋体" w:hAnsi="宋体" w:cs="宋体"/>
                <w:bCs/>
                <w:color w:val="auto"/>
                <w:sz w:val="18"/>
                <w:szCs w:val="18"/>
                <w:highlight w:val="none"/>
                <w:lang w:eastAsia="zh-CN"/>
              </w:rPr>
              <w:t>；</w:t>
            </w:r>
          </w:p>
          <w:p w14:paraId="7907965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w:t>
            </w:r>
            <w:r>
              <w:rPr>
                <w:rFonts w:hint="eastAsia" w:ascii="宋体" w:hAnsi="宋体" w:cs="宋体"/>
                <w:bCs/>
                <w:color w:val="auto"/>
                <w:sz w:val="18"/>
                <w:szCs w:val="18"/>
                <w:highlight w:val="none"/>
                <w:lang w:val="en-US" w:eastAsia="zh-CN"/>
              </w:rPr>
              <w:t>能够Process Simulate软件中对机器人仿真</w:t>
            </w:r>
            <w:r>
              <w:rPr>
                <w:rFonts w:hint="eastAsia" w:ascii="宋体" w:hAnsi="宋体" w:cs="宋体"/>
                <w:bCs/>
                <w:color w:val="auto"/>
                <w:sz w:val="18"/>
                <w:szCs w:val="18"/>
                <w:highlight w:val="none"/>
                <w:lang w:eastAsia="zh-CN"/>
              </w:rPr>
              <w:t>；</w:t>
            </w:r>
          </w:p>
          <w:p w14:paraId="7EDA3870">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cs="宋体"/>
                <w:bCs/>
                <w:color w:val="auto"/>
                <w:sz w:val="18"/>
                <w:szCs w:val="18"/>
                <w:highlight w:val="none"/>
              </w:rPr>
            </w:pPr>
            <w:r>
              <w:rPr>
                <w:rFonts w:hint="eastAsia" w:ascii="宋体" w:hAnsi="宋体" w:cs="宋体"/>
                <w:bCs/>
                <w:color w:val="auto"/>
                <w:sz w:val="18"/>
                <w:szCs w:val="18"/>
                <w:highlight w:val="none"/>
              </w:rPr>
              <w:t>（3）</w:t>
            </w:r>
            <w:r>
              <w:rPr>
                <w:rFonts w:hint="eastAsia" w:ascii="宋体" w:hAnsi="宋体" w:cs="宋体"/>
                <w:bCs/>
                <w:color w:val="auto"/>
                <w:sz w:val="18"/>
                <w:szCs w:val="18"/>
                <w:highlight w:val="none"/>
                <w:lang w:val="en-US" w:eastAsia="zh-CN"/>
              </w:rPr>
              <w:t>会用</w:t>
            </w:r>
            <w:r>
              <w:rPr>
                <w:rFonts w:hint="eastAsia" w:ascii="宋体" w:hAnsi="宋体" w:cs="宋体"/>
                <w:bCs/>
                <w:color w:val="auto"/>
                <w:sz w:val="18"/>
                <w:szCs w:val="18"/>
                <w:highlight w:val="none"/>
              </w:rPr>
              <w:t>Process Simulate软件中进行物料分拣站</w:t>
            </w:r>
            <w:r>
              <w:rPr>
                <w:rFonts w:hint="eastAsia" w:ascii="宋体" w:hAnsi="宋体" w:cs="宋体"/>
                <w:bCs/>
                <w:color w:val="auto"/>
                <w:sz w:val="18"/>
                <w:szCs w:val="18"/>
                <w:highlight w:val="none"/>
                <w:lang w:eastAsia="zh-CN"/>
              </w:rPr>
              <w:t>、</w:t>
            </w:r>
            <w:r>
              <w:rPr>
                <w:rFonts w:hint="eastAsia" w:ascii="宋体" w:hAnsi="宋体" w:eastAsia="宋体" w:cs="宋体"/>
                <w:bCs/>
                <w:color w:val="auto"/>
                <w:kern w:val="2"/>
                <w:sz w:val="18"/>
                <w:szCs w:val="18"/>
                <w:highlight w:val="none"/>
                <w:lang w:val="en-US" w:eastAsia="zh-CN" w:bidi="ar-SA"/>
              </w:rPr>
              <w:t>生产线</w:t>
            </w:r>
            <w:r>
              <w:rPr>
                <w:rFonts w:hint="eastAsia" w:ascii="宋体" w:hAnsi="宋体" w:cs="宋体"/>
                <w:bCs/>
                <w:color w:val="auto"/>
                <w:sz w:val="18"/>
                <w:szCs w:val="18"/>
                <w:highlight w:val="none"/>
              </w:rPr>
              <w:t>的仿真设计</w:t>
            </w:r>
            <w:r>
              <w:rPr>
                <w:rFonts w:hint="eastAsia"/>
                <w:color w:val="auto"/>
                <w:sz w:val="18"/>
                <w:szCs w:val="18"/>
                <w:highlight w:val="none"/>
              </w:rPr>
              <w:t>。</w:t>
            </w:r>
          </w:p>
        </w:tc>
        <w:tc>
          <w:tcPr>
            <w:tcW w:w="2793" w:type="dxa"/>
            <w:vAlign w:val="top"/>
          </w:tcPr>
          <w:p w14:paraId="3C84B52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模块一：</w:t>
            </w:r>
            <w:r>
              <w:rPr>
                <w:rFonts w:hint="eastAsia" w:ascii="宋体" w:hAnsi="宋体" w:cs="宋体"/>
                <w:b w:val="0"/>
                <w:bCs/>
                <w:color w:val="auto"/>
                <w:sz w:val="18"/>
                <w:szCs w:val="18"/>
                <w:highlight w:val="none"/>
                <w:lang w:val="en-US" w:eastAsia="zh-CN"/>
              </w:rPr>
              <w:t>认识</w:t>
            </w:r>
            <w:r>
              <w:rPr>
                <w:rFonts w:hint="eastAsia" w:ascii="宋体" w:hAnsi="宋体" w:cs="宋体"/>
                <w:bCs/>
                <w:color w:val="auto"/>
                <w:sz w:val="18"/>
                <w:szCs w:val="18"/>
                <w:highlight w:val="none"/>
                <w:lang w:val="en-US" w:eastAsia="zh-CN"/>
              </w:rPr>
              <w:t>Process Simulate（1）初始数字化产线设计平台；</w:t>
            </w:r>
          </w:p>
          <w:p w14:paraId="43AF84C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（2）</w:t>
            </w:r>
            <w:r>
              <w:rPr>
                <w:rFonts w:hint="eastAsia" w:ascii="宋体" w:hAnsi="宋体" w:cs="宋体"/>
                <w:bCs/>
                <w:color w:val="auto"/>
                <w:sz w:val="18"/>
                <w:szCs w:val="18"/>
                <w:highlight w:val="none"/>
                <w:lang w:val="en-US" w:eastAsia="zh-CN"/>
              </w:rPr>
              <w:t>Process Simulate软件安装；</w:t>
            </w:r>
          </w:p>
          <w:p w14:paraId="17EBD2E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（3）Process Simulate软件界面操作。</w:t>
            </w:r>
            <w:r>
              <w:rPr>
                <w:rFonts w:hint="eastAsia" w:ascii="宋体" w:hAnsi="宋体" w:cs="宋体"/>
                <w:bCs/>
                <w:color w:val="auto"/>
                <w:sz w:val="18"/>
                <w:szCs w:val="18"/>
                <w:highlight w:val="none"/>
                <w:lang w:val="en-US" w:eastAsia="zh-CN"/>
              </w:rPr>
              <w:br w:type="textWrapping"/>
            </w: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二</w:t>
            </w:r>
            <w:r>
              <w:rPr>
                <w:rFonts w:hint="eastAsia" w:ascii="宋体" w:hAnsi="宋体" w:eastAsia="宋体" w:cs="宋体"/>
                <w:b w:val="0"/>
                <w:bCs/>
                <w:color w:val="auto"/>
                <w:sz w:val="18"/>
                <w:szCs w:val="18"/>
                <w:highlight w:val="none"/>
              </w:rPr>
              <w:t>：</w:t>
            </w:r>
            <w:r>
              <w:rPr>
                <w:rFonts w:hint="eastAsia" w:ascii="宋体" w:hAnsi="宋体" w:cs="宋体"/>
                <w:bCs/>
                <w:color w:val="auto"/>
                <w:sz w:val="18"/>
                <w:szCs w:val="18"/>
                <w:highlight w:val="none"/>
                <w:lang w:val="en-US" w:eastAsia="zh-CN"/>
              </w:rPr>
              <w:t>Process Simulate软件操作</w:t>
            </w:r>
          </w:p>
          <w:p w14:paraId="5FFC2ED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（1）软件基本操作；</w:t>
            </w:r>
          </w:p>
          <w:p w14:paraId="1234F42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sz w:val="18"/>
                <w:szCs w:val="18"/>
                <w:highlight w:val="none"/>
                <w:lang w:val="en-US" w:eastAsia="zh-CN"/>
              </w:rPr>
              <w:t>创建逻辑资源创建机运线，创建滑橇。</w:t>
            </w:r>
          </w:p>
          <w:p w14:paraId="4DD1F40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三</w:t>
            </w:r>
            <w:r>
              <w:rPr>
                <w:rFonts w:hint="eastAsia" w:ascii="宋体" w:hAnsi="宋体" w:eastAsia="宋体" w:cs="宋体"/>
                <w:b w:val="0"/>
                <w:bCs/>
                <w:color w:val="auto"/>
                <w:sz w:val="18"/>
                <w:szCs w:val="18"/>
                <w:highlight w:val="none"/>
              </w:rPr>
              <w:t>：</w:t>
            </w:r>
            <w:r>
              <w:rPr>
                <w:rFonts w:hint="eastAsia" w:ascii="宋体" w:hAnsi="宋体" w:cs="宋体"/>
                <w:bCs/>
                <w:color w:val="auto"/>
                <w:sz w:val="18"/>
                <w:szCs w:val="18"/>
                <w:highlight w:val="none"/>
                <w:lang w:val="en-US" w:eastAsia="zh-CN"/>
              </w:rPr>
              <w:t>Process Simulate软件仿真调试</w:t>
            </w:r>
          </w:p>
          <w:p w14:paraId="25791B7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（1）机器人基本仿真；</w:t>
            </w:r>
          </w:p>
          <w:p w14:paraId="5FF56E7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sz w:val="18"/>
                <w:szCs w:val="18"/>
                <w:highlight w:val="none"/>
                <w:lang w:val="en-US" w:eastAsia="zh-CN"/>
              </w:rPr>
              <w:t>机器人工艺仿真。</w:t>
            </w:r>
          </w:p>
          <w:p w14:paraId="4D4704C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物料分拣站虚拟仿真</w:t>
            </w:r>
          </w:p>
          <w:p w14:paraId="6F0F289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r>
              <w:rPr>
                <w:rFonts w:hint="eastAsia" w:ascii="宋体" w:hAnsi="宋体" w:cs="宋体"/>
                <w:b w:val="0"/>
                <w:bCs/>
                <w:color w:val="auto"/>
                <w:sz w:val="18"/>
                <w:szCs w:val="18"/>
                <w:highlight w:val="none"/>
                <w:lang w:val="en-US" w:eastAsia="zh-CN"/>
              </w:rPr>
              <w:t>物料分拣站仿真设计</w:t>
            </w:r>
            <w:r>
              <w:rPr>
                <w:rFonts w:hint="eastAsia" w:ascii="宋体" w:hAnsi="宋体" w:cs="宋体"/>
                <w:bCs/>
                <w:color w:val="auto"/>
                <w:sz w:val="18"/>
                <w:szCs w:val="18"/>
                <w:highlight w:val="none"/>
                <w:lang w:val="en-US" w:eastAsia="zh-CN"/>
              </w:rPr>
              <w:t>；</w:t>
            </w:r>
          </w:p>
          <w:p w14:paraId="3DCC15D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 w:val="0"/>
                <w:bCs/>
                <w:color w:val="auto"/>
                <w:sz w:val="18"/>
                <w:szCs w:val="18"/>
                <w:highlight w:val="none"/>
                <w:lang w:val="en-US" w:eastAsia="zh-CN"/>
              </w:rPr>
              <w:t>物料分拣站虚拟调试。</w:t>
            </w:r>
          </w:p>
          <w:p w14:paraId="295E9EE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机器人焊接虚拟仿真</w:t>
            </w:r>
          </w:p>
          <w:p w14:paraId="60C4D3D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r>
              <w:rPr>
                <w:rFonts w:hint="eastAsia" w:ascii="宋体" w:hAnsi="宋体" w:cs="宋体"/>
                <w:b w:val="0"/>
                <w:bCs/>
                <w:color w:val="auto"/>
                <w:sz w:val="18"/>
                <w:szCs w:val="18"/>
                <w:highlight w:val="none"/>
                <w:lang w:val="en-US" w:eastAsia="zh-CN"/>
              </w:rPr>
              <w:t>机器人焊接生产线仿真设计</w:t>
            </w:r>
            <w:r>
              <w:rPr>
                <w:rFonts w:hint="eastAsia" w:ascii="宋体" w:hAnsi="宋体" w:cs="宋体"/>
                <w:bCs/>
                <w:color w:val="auto"/>
                <w:sz w:val="18"/>
                <w:szCs w:val="18"/>
                <w:highlight w:val="none"/>
                <w:lang w:val="en-US" w:eastAsia="zh-CN"/>
              </w:rPr>
              <w:t>；</w:t>
            </w:r>
          </w:p>
          <w:p w14:paraId="5CE6D17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 w:val="0"/>
                <w:bCs/>
                <w:color w:val="auto"/>
                <w:sz w:val="18"/>
                <w:szCs w:val="18"/>
                <w:highlight w:val="none"/>
                <w:lang w:val="en-US" w:eastAsia="zh-CN"/>
              </w:rPr>
              <w:t>机器人焊接生产线仿真设计虚拟调试。</w:t>
            </w:r>
          </w:p>
          <w:p w14:paraId="78343CB4">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 w:val="0"/>
                <w:bCs/>
                <w:color w:val="auto"/>
                <w:sz w:val="18"/>
                <w:szCs w:val="18"/>
                <w:highlight w:val="none"/>
                <w:lang w:val="en-US" w:eastAsia="zh-CN"/>
              </w:rPr>
            </w:pPr>
            <w:r>
              <w:rPr>
                <w:rFonts w:hint="eastAsia" w:ascii="宋体" w:hAnsi="宋体" w:cs="宋体"/>
                <w:bCs/>
                <w:color w:val="auto"/>
                <w:sz w:val="18"/>
                <w:szCs w:val="18"/>
                <w:highlight w:val="none"/>
                <w:lang w:val="en-US" w:eastAsia="zh-CN"/>
              </w:rPr>
              <w:br w:type="textWrapping"/>
            </w:r>
          </w:p>
        </w:tc>
        <w:tc>
          <w:tcPr>
            <w:tcW w:w="2975" w:type="dxa"/>
            <w:vAlign w:val="top"/>
          </w:tcPr>
          <w:p w14:paraId="73F28D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D53572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3713A2E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F69C0C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3166D990">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414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61D640D6">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仿宋_GB2312" w:hAnsi="仿宋_GB2312" w:cs="仿宋_GB2312"/>
                <w:b/>
                <w:bCs w:val="0"/>
                <w:color w:val="auto"/>
                <w:sz w:val="18"/>
                <w:szCs w:val="18"/>
                <w:highlight w:val="none"/>
              </w:rPr>
              <w:t>工业机器人应用系统集成</w:t>
            </w:r>
          </w:p>
        </w:tc>
        <w:tc>
          <w:tcPr>
            <w:tcW w:w="2746" w:type="dxa"/>
            <w:vAlign w:val="top"/>
          </w:tcPr>
          <w:p w14:paraId="0811D9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6405D41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（1）培养学生扎实的机器人知识基础，培养他们对机器人的兴趣和热爱，并为他们未来的学术、职业和生活奠定坚实的机器人基础</w:t>
            </w:r>
            <w:r>
              <w:rPr>
                <w:rFonts w:hint="eastAsia" w:ascii="宋体" w:hAnsi="宋体" w:cs="宋体"/>
                <w:bCs/>
                <w:color w:val="auto"/>
                <w:sz w:val="18"/>
                <w:szCs w:val="18"/>
                <w:highlight w:val="none"/>
                <w:lang w:eastAsia="zh-CN"/>
              </w:rPr>
              <w:t>；</w:t>
            </w:r>
          </w:p>
          <w:p w14:paraId="1A03D86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（2）分配和组织学生进行机器人系统的实际操作，锻炼其动手实践能力</w:t>
            </w:r>
            <w:r>
              <w:rPr>
                <w:rFonts w:hint="eastAsia" w:ascii="宋体" w:hAnsi="宋体" w:cs="宋体"/>
                <w:bCs/>
                <w:color w:val="auto"/>
                <w:sz w:val="18"/>
                <w:szCs w:val="18"/>
                <w:highlight w:val="none"/>
                <w:lang w:eastAsia="zh-CN"/>
              </w:rPr>
              <w:t>；</w:t>
            </w:r>
          </w:p>
          <w:p w14:paraId="51D181DA">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（3）结合真实案例及实验数据分析，深入理解机器人系统集成设计。</w:t>
            </w:r>
          </w:p>
          <w:p w14:paraId="2E28D08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42579F5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（1）理解机器人系统设计的基础知识及原理，包括机械、电子、控制、传感器等方面的知识</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机器人系统的实际应用类型，包括工业、服务、医疗等</w:t>
            </w:r>
            <w:r>
              <w:rPr>
                <w:rFonts w:hint="eastAsia" w:ascii="宋体" w:hAnsi="宋体" w:cs="宋体"/>
                <w:bCs/>
                <w:color w:val="auto"/>
                <w:sz w:val="18"/>
                <w:szCs w:val="18"/>
                <w:highlight w:val="none"/>
                <w:lang w:eastAsia="zh-CN"/>
              </w:rPr>
              <w:t>；</w:t>
            </w:r>
          </w:p>
          <w:p w14:paraId="680C303B">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（2）各种类型机器人的结构、运动学、动力学及力学特性分析；</w:t>
            </w:r>
          </w:p>
          <w:p w14:paraId="46B3FC7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（3）机器人系统控制策略，包括位置、速度、力控制，机器人视觉感知与处理。</w:t>
            </w:r>
          </w:p>
          <w:p w14:paraId="6B56C11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40C110EB">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（1）从机械、电子、计算机等多个角度全面了解机器人系统，并能够完成机器人系统的设计和开发</w:t>
            </w:r>
            <w:r>
              <w:rPr>
                <w:rFonts w:hint="eastAsia" w:ascii="宋体" w:hAnsi="宋体" w:cs="宋体"/>
                <w:bCs/>
                <w:color w:val="auto"/>
                <w:sz w:val="18"/>
                <w:szCs w:val="18"/>
                <w:highlight w:val="none"/>
                <w:lang w:eastAsia="zh-CN"/>
              </w:rPr>
              <w:t>；</w:t>
            </w:r>
          </w:p>
          <w:p w14:paraId="568309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（2）掌握基于ROS（机器人操作系统）的机器人系统开发与实验</w:t>
            </w:r>
            <w:r>
              <w:rPr>
                <w:rFonts w:hint="eastAsia" w:ascii="宋体" w:hAnsi="宋体" w:cs="宋体"/>
                <w:bCs/>
                <w:color w:val="auto"/>
                <w:sz w:val="18"/>
                <w:szCs w:val="18"/>
                <w:highlight w:val="none"/>
                <w:lang w:eastAsia="zh-CN"/>
              </w:rPr>
              <w:t>；</w:t>
            </w:r>
          </w:p>
          <w:p w14:paraId="0AE95B15">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（3）理解</w:t>
            </w:r>
            <w:r>
              <w:rPr>
                <w:rFonts w:hint="eastAsia"/>
                <w:color w:val="auto"/>
                <w:sz w:val="18"/>
                <w:szCs w:val="18"/>
                <w:highlight w:val="none"/>
              </w:rPr>
              <w:t>机器人的基础操作机器人的I/O通信；机器人的程序编程；硬件连接及进阶功能。</w:t>
            </w:r>
          </w:p>
        </w:tc>
        <w:tc>
          <w:tcPr>
            <w:tcW w:w="2793" w:type="dxa"/>
            <w:vAlign w:val="top"/>
          </w:tcPr>
          <w:p w14:paraId="5BD3966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工业机器人码垛工作站系统集成</w:t>
            </w:r>
          </w:p>
          <w:p w14:paraId="7CC2B6F2">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（1）码垛工业机器人工作站，筛选皮带机构的组装、接线与调试</w:t>
            </w:r>
            <w:r>
              <w:rPr>
                <w:rFonts w:hint="eastAsia" w:ascii="宋体" w:hAnsi="宋体" w:cs="宋体"/>
                <w:bCs/>
                <w:color w:val="auto"/>
                <w:sz w:val="18"/>
                <w:szCs w:val="18"/>
                <w:highlight w:val="none"/>
                <w:lang w:eastAsia="zh-CN"/>
              </w:rPr>
              <w:t>；</w:t>
            </w:r>
          </w:p>
          <w:p w14:paraId="21021884">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（2）立体码垛单元的组装、程序设计与调试，步进升降机构的组装、接线与调试</w:t>
            </w:r>
            <w:r>
              <w:rPr>
                <w:rFonts w:hint="eastAsia" w:ascii="宋体" w:hAnsi="宋体" w:cs="宋体"/>
                <w:bCs/>
                <w:color w:val="auto"/>
                <w:sz w:val="18"/>
                <w:szCs w:val="18"/>
                <w:highlight w:val="none"/>
                <w:lang w:eastAsia="zh-CN"/>
              </w:rPr>
              <w:t>；</w:t>
            </w:r>
          </w:p>
          <w:p w14:paraId="325C027A">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（3）机器人单元的程序设计与调试，机器人自动换夹具的程序设计与调试，机器人轮胎码垛入仓的程序设计与调试。</w:t>
            </w:r>
          </w:p>
          <w:p w14:paraId="14FF70D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工业机器人涂胶装配工作站系统集成</w:t>
            </w:r>
          </w:p>
          <w:p w14:paraId="01CF9D60">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（1）涂装工业机器人，上料涂胶单元的组装、程序设计与调试</w:t>
            </w:r>
            <w:r>
              <w:rPr>
                <w:rFonts w:hint="eastAsia" w:ascii="宋体" w:hAnsi="宋体" w:cs="宋体"/>
                <w:bCs/>
                <w:color w:val="auto"/>
                <w:sz w:val="18"/>
                <w:szCs w:val="18"/>
                <w:highlight w:val="none"/>
                <w:lang w:eastAsia="zh-CN"/>
              </w:rPr>
              <w:t>；</w:t>
            </w:r>
          </w:p>
          <w:p w14:paraId="28E4C8E9">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（2）多工位旋转工作台的组装、程序设计与调试，机器人拾取车窗并涂胶的程序设计与调试</w:t>
            </w:r>
            <w:r>
              <w:rPr>
                <w:rFonts w:hint="eastAsia" w:ascii="宋体" w:hAnsi="宋体" w:cs="宋体"/>
                <w:bCs/>
                <w:color w:val="auto"/>
                <w:sz w:val="18"/>
                <w:szCs w:val="18"/>
                <w:highlight w:val="none"/>
                <w:lang w:eastAsia="zh-CN"/>
              </w:rPr>
              <w:t>；</w:t>
            </w:r>
          </w:p>
          <w:p w14:paraId="06856FBC">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（3）机器人单元的程序设计与调试，机器人自动换夹具的程序设计与调试，汽车车窗框架预涂胶的程序设计与调试。</w:t>
            </w:r>
          </w:p>
          <w:p w14:paraId="755840C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工业机器人装配工作站系统集成</w:t>
            </w:r>
          </w:p>
          <w:p w14:paraId="5C17513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（1）装配工业机器人，上料整列单元的组装、接线与调试</w:t>
            </w:r>
            <w:r>
              <w:rPr>
                <w:rFonts w:hint="eastAsia" w:ascii="宋体" w:hAnsi="宋体" w:cs="宋体"/>
                <w:bCs/>
                <w:color w:val="auto"/>
                <w:sz w:val="18"/>
                <w:szCs w:val="18"/>
                <w:highlight w:val="none"/>
                <w:lang w:eastAsia="zh-CN"/>
              </w:rPr>
              <w:t>；</w:t>
            </w:r>
            <w:r>
              <w:rPr>
                <w:rFonts w:hint="eastAsia" w:ascii="宋体" w:hAnsi="宋体" w:cs="宋体"/>
                <w:b w:val="0"/>
                <w:bCs/>
                <w:color w:val="auto"/>
                <w:sz w:val="18"/>
                <w:szCs w:val="18"/>
                <w:highlight w:val="none"/>
              </w:rPr>
              <w:t xml:space="preserve"> </w:t>
            </w:r>
          </w:p>
          <w:p w14:paraId="452E060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（2）手机加盖单元的组装、程序设计与调试，机器人装配手机按键的程序设计与调试。</w:t>
            </w:r>
          </w:p>
          <w:p w14:paraId="0C33202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p>
        </w:tc>
        <w:tc>
          <w:tcPr>
            <w:tcW w:w="2975" w:type="dxa"/>
            <w:vAlign w:val="top"/>
          </w:tcPr>
          <w:p w14:paraId="4ADF11C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173118B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05588D6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22BF2B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6AEC345F">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bl>
    <w:p w14:paraId="44A9F4A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bookmarkStart w:id="122" w:name="_Toc1961"/>
      <w:bookmarkStart w:id="123" w:name="_Toc15904"/>
      <w:r>
        <w:rPr>
          <w:rFonts w:hint="eastAsia" w:asciiTheme="minorEastAsia" w:hAnsiTheme="minorEastAsia" w:eastAsiaTheme="minorEastAsia" w:cstheme="minorEastAsia"/>
          <w:b/>
          <w:bCs/>
          <w:color w:val="auto"/>
          <w:szCs w:val="21"/>
          <w:highlight w:val="none"/>
        </w:rPr>
        <w:t>3.专业拓展课程</w:t>
      </w:r>
      <w:bookmarkEnd w:id="122"/>
      <w:bookmarkEnd w:id="123"/>
    </w:p>
    <w:tbl>
      <w:tblPr>
        <w:tblStyle w:val="17"/>
        <w:tblpPr w:leftFromText="180" w:rightFromText="180" w:vertAnchor="text" w:tblpXSpec="center" w:tblpY="1"/>
        <w:tblOverlap w:val="never"/>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735"/>
        <w:gridCol w:w="2769"/>
        <w:gridCol w:w="2988"/>
      </w:tblGrid>
      <w:tr w14:paraId="5C96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49" w:type="dxa"/>
            <w:vAlign w:val="center"/>
          </w:tcPr>
          <w:p w14:paraId="39D46B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课程称</w:t>
            </w:r>
          </w:p>
        </w:tc>
        <w:tc>
          <w:tcPr>
            <w:tcW w:w="2735" w:type="dxa"/>
            <w:vAlign w:val="center"/>
          </w:tcPr>
          <w:p w14:paraId="106791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课程目标</w:t>
            </w:r>
          </w:p>
        </w:tc>
        <w:tc>
          <w:tcPr>
            <w:tcW w:w="2769" w:type="dxa"/>
            <w:vAlign w:val="center"/>
          </w:tcPr>
          <w:p w14:paraId="1F7E56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主要内容</w:t>
            </w:r>
          </w:p>
        </w:tc>
        <w:tc>
          <w:tcPr>
            <w:tcW w:w="2988" w:type="dxa"/>
            <w:vAlign w:val="center"/>
          </w:tcPr>
          <w:p w14:paraId="712D561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教学要求</w:t>
            </w:r>
          </w:p>
        </w:tc>
      </w:tr>
      <w:tr w14:paraId="1DBC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9" w:type="dxa"/>
            <w:vAlign w:val="center"/>
          </w:tcPr>
          <w:p w14:paraId="3408A7C9">
            <w:pPr>
              <w:pageBreakBefore w:val="0"/>
              <w:widowControl w:val="0"/>
              <w:kinsoku/>
              <w:wordWrap/>
              <w:overflowPunct/>
              <w:topLinePunct w:val="0"/>
              <w:autoSpaceDE/>
              <w:autoSpaceDN/>
              <w:bidi w:val="0"/>
              <w:spacing w:line="360" w:lineRule="exact"/>
              <w:ind w:left="0" w:leftChars="0"/>
              <w:jc w:val="center"/>
              <w:textAlignment w:val="auto"/>
              <w:rPr>
                <w:rFonts w:hint="eastAsia" w:ascii="黑体" w:hAnsi="黑体" w:eastAsia="黑体" w:cs="黑体"/>
                <w:b/>
                <w:bCs w:val="0"/>
                <w:color w:val="auto"/>
                <w:sz w:val="18"/>
                <w:szCs w:val="18"/>
                <w:highlight w:val="none"/>
              </w:rPr>
            </w:pPr>
            <w:r>
              <w:rPr>
                <w:rFonts w:hint="eastAsia" w:ascii="仿宋_GB2312" w:hAnsi="仿宋_GB2312" w:cs="仿宋_GB2312"/>
                <w:b/>
                <w:bCs w:val="0"/>
                <w:color w:val="auto"/>
                <w:sz w:val="18"/>
                <w:szCs w:val="18"/>
                <w:highlight w:val="none"/>
                <w:lang w:val="en-US" w:eastAsia="zh-CN"/>
              </w:rPr>
              <w:t>变频器与伺服驱动应用</w:t>
            </w:r>
          </w:p>
        </w:tc>
        <w:tc>
          <w:tcPr>
            <w:tcW w:w="2735" w:type="dxa"/>
            <w:vAlign w:val="top"/>
          </w:tcPr>
          <w:p w14:paraId="6A7EEE1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素质目标</w:t>
            </w:r>
            <w:r>
              <w:rPr>
                <w:rFonts w:hint="eastAsia" w:ascii="宋体" w:hAnsi="宋体" w:cs="宋体"/>
                <w:b/>
                <w:bCs/>
                <w:color w:val="auto"/>
                <w:sz w:val="18"/>
                <w:szCs w:val="18"/>
                <w:highlight w:val="none"/>
                <w:lang w:eastAsia="zh-CN"/>
              </w:rPr>
              <w:t>：</w:t>
            </w:r>
          </w:p>
          <w:p w14:paraId="4ED828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培养安全意识：增强学生对变频器操作及电气安全的认知，确保在实际工作中遵守安全规程</w:t>
            </w:r>
            <w:r>
              <w:rPr>
                <w:rFonts w:hint="eastAsia" w:ascii="宋体" w:hAnsi="宋体" w:cs="宋体"/>
                <w:bCs/>
                <w:color w:val="auto"/>
                <w:sz w:val="18"/>
                <w:szCs w:val="18"/>
                <w:highlight w:val="none"/>
                <w:lang w:eastAsia="zh-CN"/>
              </w:rPr>
              <w:t>；</w:t>
            </w:r>
          </w:p>
          <w:p w14:paraId="1B1B72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树立团队合作精神：通过团队项目和实践活动，提升学生之间的合作能力和团队意识</w:t>
            </w:r>
            <w:r>
              <w:rPr>
                <w:rFonts w:hint="eastAsia" w:ascii="宋体" w:hAnsi="宋体" w:cs="宋体"/>
                <w:bCs/>
                <w:color w:val="auto"/>
                <w:sz w:val="18"/>
                <w:szCs w:val="18"/>
                <w:highlight w:val="none"/>
                <w:lang w:eastAsia="zh-CN"/>
              </w:rPr>
              <w:t>；</w:t>
            </w:r>
          </w:p>
          <w:p w14:paraId="0B95FE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提高责任感与职业道德：培养学生对工作的责任感，强调遵守职业道德和诚信的重要性。</w:t>
            </w:r>
          </w:p>
          <w:p w14:paraId="3C2277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知识目标</w:t>
            </w:r>
            <w:r>
              <w:rPr>
                <w:rFonts w:hint="eastAsia" w:ascii="宋体" w:hAnsi="宋体" w:cs="宋体"/>
                <w:b/>
                <w:bCs/>
                <w:color w:val="auto"/>
                <w:sz w:val="18"/>
                <w:szCs w:val="18"/>
                <w:highlight w:val="none"/>
                <w:lang w:eastAsia="zh-CN"/>
              </w:rPr>
              <w:t>：</w:t>
            </w:r>
          </w:p>
          <w:p w14:paraId="0854D2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掌握变频器的基本原理：理解变频器的工作原理、结构组成以及控制方法</w:t>
            </w:r>
            <w:r>
              <w:rPr>
                <w:rFonts w:hint="eastAsia" w:ascii="宋体" w:hAnsi="宋体" w:cs="宋体"/>
                <w:bCs/>
                <w:color w:val="auto"/>
                <w:sz w:val="18"/>
                <w:szCs w:val="18"/>
                <w:highlight w:val="none"/>
                <w:lang w:eastAsia="zh-CN"/>
              </w:rPr>
              <w:t>；</w:t>
            </w:r>
          </w:p>
          <w:p w14:paraId="3AA044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了解变频器的应用领域：熟悉变频器在工业、 HVAC 系统、轨道交通等各个领域的具体应用</w:t>
            </w:r>
            <w:r>
              <w:rPr>
                <w:rFonts w:hint="eastAsia" w:ascii="宋体" w:hAnsi="宋体" w:cs="宋体"/>
                <w:bCs/>
                <w:color w:val="auto"/>
                <w:sz w:val="18"/>
                <w:szCs w:val="18"/>
                <w:highlight w:val="none"/>
                <w:lang w:eastAsia="zh-CN"/>
              </w:rPr>
              <w:t>；</w:t>
            </w:r>
          </w:p>
          <w:p w14:paraId="28D9C8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学习变频器的安装与调试：了解变频器的安装步骤、调试方法及注意事项</w:t>
            </w:r>
            <w:r>
              <w:rPr>
                <w:rFonts w:hint="eastAsia" w:ascii="宋体" w:hAnsi="宋体" w:cs="宋体"/>
                <w:bCs/>
                <w:color w:val="auto"/>
                <w:sz w:val="18"/>
                <w:szCs w:val="18"/>
                <w:highlight w:val="none"/>
                <w:lang w:eastAsia="zh-CN"/>
              </w:rPr>
              <w:t>；</w:t>
            </w:r>
          </w:p>
          <w:p w14:paraId="6AE92AB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认识变频器的维护与故障处理：掌握变频器常见故障及其处理方法，了解日常维护的重要性。</w:t>
            </w:r>
          </w:p>
          <w:p w14:paraId="2FD4D7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能力目标</w:t>
            </w:r>
            <w:r>
              <w:rPr>
                <w:rFonts w:hint="eastAsia" w:ascii="宋体" w:hAnsi="宋体" w:cs="宋体"/>
                <w:b/>
                <w:bCs/>
                <w:color w:val="auto"/>
                <w:sz w:val="18"/>
                <w:szCs w:val="18"/>
                <w:highlight w:val="none"/>
                <w:lang w:eastAsia="zh-CN"/>
              </w:rPr>
              <w:t>：</w:t>
            </w:r>
          </w:p>
          <w:p w14:paraId="0C68AE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变频器选型能力：根据具体应用环境与需求，能够正确选择合适的变频器型号</w:t>
            </w:r>
            <w:r>
              <w:rPr>
                <w:rFonts w:hint="eastAsia" w:ascii="宋体" w:hAnsi="宋体" w:cs="宋体"/>
                <w:bCs/>
                <w:color w:val="auto"/>
                <w:sz w:val="18"/>
                <w:szCs w:val="18"/>
                <w:highlight w:val="none"/>
                <w:lang w:eastAsia="zh-CN"/>
              </w:rPr>
              <w:t>；</w:t>
            </w:r>
          </w:p>
          <w:p w14:paraId="535FEE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进行变频器的安装和调试：能够独立完成变频器的安装、调试及参数设置，确保设备正常运行</w:t>
            </w:r>
            <w:r>
              <w:rPr>
                <w:rFonts w:hint="eastAsia" w:ascii="宋体" w:hAnsi="宋体" w:cs="宋体"/>
                <w:bCs/>
                <w:color w:val="auto"/>
                <w:sz w:val="18"/>
                <w:szCs w:val="18"/>
                <w:highlight w:val="none"/>
                <w:lang w:eastAsia="zh-CN"/>
              </w:rPr>
              <w:t>；</w:t>
            </w:r>
          </w:p>
          <w:p w14:paraId="3D5FE9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黑体" w:cs="黑体"/>
                <w:bCs/>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故障诊断与维修能力：具备对变频器常见故障进行诊断与排除的能力，能够进行必要的维护和修理。</w:t>
            </w:r>
          </w:p>
        </w:tc>
        <w:tc>
          <w:tcPr>
            <w:tcW w:w="2769" w:type="dxa"/>
            <w:vAlign w:val="top"/>
          </w:tcPr>
          <w:p w14:paraId="20FB3DD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模块一：变频器基础知识</w:t>
            </w:r>
          </w:p>
          <w:p w14:paraId="289362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变频器的定义与发展历程</w:t>
            </w:r>
            <w:r>
              <w:rPr>
                <w:rFonts w:hint="eastAsia" w:ascii="宋体" w:hAnsi="宋体" w:cs="宋体"/>
                <w:bCs/>
                <w:color w:val="auto"/>
                <w:sz w:val="18"/>
                <w:szCs w:val="18"/>
                <w:highlight w:val="none"/>
                <w:lang w:eastAsia="zh-CN"/>
              </w:rPr>
              <w:t>；</w:t>
            </w:r>
          </w:p>
          <w:p w14:paraId="2C42C4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变频器的主要功能与特点</w:t>
            </w:r>
            <w:r>
              <w:rPr>
                <w:rFonts w:hint="eastAsia" w:ascii="宋体" w:hAnsi="宋体" w:cs="宋体"/>
                <w:bCs/>
                <w:color w:val="auto"/>
                <w:sz w:val="18"/>
                <w:szCs w:val="18"/>
                <w:highlight w:val="none"/>
                <w:lang w:eastAsia="zh-CN"/>
              </w:rPr>
              <w:t>；</w:t>
            </w:r>
          </w:p>
          <w:p w14:paraId="3AF3B4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变频器的构成与工作原理</w:t>
            </w:r>
            <w:r>
              <w:rPr>
                <w:rFonts w:hint="eastAsia" w:ascii="宋体" w:hAnsi="宋体" w:cs="宋体"/>
                <w:bCs/>
                <w:color w:val="auto"/>
                <w:sz w:val="18"/>
                <w:szCs w:val="18"/>
                <w:highlight w:val="none"/>
                <w:lang w:eastAsia="zh-CN"/>
              </w:rPr>
              <w:t>；</w:t>
            </w:r>
          </w:p>
          <w:p w14:paraId="62649D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变频器的控制方式（如V/F控制、矢量控制、直接转矩控制等）</w:t>
            </w:r>
            <w:r>
              <w:rPr>
                <w:rFonts w:hint="eastAsia" w:ascii="宋体" w:hAnsi="宋体" w:cs="宋体"/>
                <w:color w:val="auto"/>
                <w:sz w:val="18"/>
                <w:szCs w:val="18"/>
                <w:highlight w:val="none"/>
                <w:lang w:eastAsia="zh-CN"/>
              </w:rPr>
              <w:t>。</w:t>
            </w:r>
          </w:p>
          <w:p w14:paraId="3555F4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模块二：变频器的选型与安装</w:t>
            </w:r>
          </w:p>
          <w:p w14:paraId="086A0D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变频器选型原则与注意事项</w:t>
            </w:r>
            <w:r>
              <w:rPr>
                <w:rFonts w:hint="eastAsia" w:ascii="宋体" w:hAnsi="宋体" w:cs="宋体"/>
                <w:bCs/>
                <w:color w:val="auto"/>
                <w:sz w:val="18"/>
                <w:szCs w:val="18"/>
                <w:highlight w:val="none"/>
                <w:lang w:eastAsia="zh-CN"/>
              </w:rPr>
              <w:t>；</w:t>
            </w:r>
          </w:p>
          <w:p w14:paraId="36CF2A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变频器的安装要求与环境适应性</w:t>
            </w:r>
            <w:r>
              <w:rPr>
                <w:rFonts w:hint="eastAsia" w:ascii="宋体" w:hAnsi="宋体" w:cs="宋体"/>
                <w:bCs/>
                <w:color w:val="auto"/>
                <w:sz w:val="18"/>
                <w:szCs w:val="18"/>
                <w:highlight w:val="none"/>
                <w:lang w:eastAsia="zh-CN"/>
              </w:rPr>
              <w:t>；</w:t>
            </w:r>
          </w:p>
          <w:p w14:paraId="0006B3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电气连接与接线方式</w:t>
            </w:r>
            <w:r>
              <w:rPr>
                <w:rFonts w:hint="eastAsia" w:ascii="宋体" w:hAnsi="宋体" w:cs="宋体"/>
                <w:bCs/>
                <w:color w:val="auto"/>
                <w:sz w:val="18"/>
                <w:szCs w:val="18"/>
                <w:highlight w:val="none"/>
                <w:lang w:eastAsia="zh-CN"/>
              </w:rPr>
              <w:t>；</w:t>
            </w:r>
          </w:p>
          <w:p w14:paraId="7404FC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变频器的环境保护与散热设计</w:t>
            </w:r>
            <w:r>
              <w:rPr>
                <w:rFonts w:hint="eastAsia" w:ascii="宋体" w:hAnsi="宋体" w:cs="宋体"/>
                <w:color w:val="auto"/>
                <w:sz w:val="18"/>
                <w:szCs w:val="18"/>
                <w:highlight w:val="none"/>
                <w:lang w:eastAsia="zh-CN"/>
              </w:rPr>
              <w:t>。</w:t>
            </w:r>
          </w:p>
          <w:p w14:paraId="4EF48A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模块三：变频器的调试与配置</w:t>
            </w:r>
          </w:p>
          <w:p w14:paraId="0B43E3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变频器参数设置与调试步骤</w:t>
            </w:r>
            <w:r>
              <w:rPr>
                <w:rFonts w:hint="eastAsia" w:ascii="宋体" w:hAnsi="宋体" w:cs="宋体"/>
                <w:bCs/>
                <w:color w:val="auto"/>
                <w:sz w:val="18"/>
                <w:szCs w:val="18"/>
                <w:highlight w:val="none"/>
                <w:lang w:eastAsia="zh-CN"/>
              </w:rPr>
              <w:t>；</w:t>
            </w:r>
          </w:p>
          <w:p w14:paraId="3BB266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常用功能的配置（如加速/减速控制、故障保护设置等）</w:t>
            </w:r>
            <w:r>
              <w:rPr>
                <w:rFonts w:hint="eastAsia" w:ascii="宋体" w:hAnsi="宋体" w:cs="宋体"/>
                <w:bCs/>
                <w:color w:val="auto"/>
                <w:sz w:val="18"/>
                <w:szCs w:val="18"/>
                <w:highlight w:val="none"/>
                <w:lang w:eastAsia="zh-CN"/>
              </w:rPr>
              <w:t>；</w:t>
            </w:r>
          </w:p>
          <w:p w14:paraId="04E9D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使用厂家提供的调试软件进行配置</w:t>
            </w:r>
            <w:r>
              <w:rPr>
                <w:rFonts w:hint="eastAsia" w:ascii="宋体" w:hAnsi="宋体" w:cs="宋体"/>
                <w:color w:val="auto"/>
                <w:sz w:val="18"/>
                <w:szCs w:val="18"/>
                <w:highlight w:val="none"/>
                <w:lang w:eastAsia="zh-CN"/>
              </w:rPr>
              <w:t>，</w:t>
            </w:r>
            <w:r>
              <w:rPr>
                <w:rFonts w:hint="default" w:ascii="宋体" w:hAnsi="宋体" w:eastAsia="宋体" w:cs="宋体"/>
                <w:color w:val="auto"/>
                <w:sz w:val="18"/>
                <w:szCs w:val="18"/>
                <w:highlight w:val="none"/>
              </w:rPr>
              <w:t>现场调试与性能测试</w:t>
            </w:r>
            <w:r>
              <w:rPr>
                <w:rFonts w:hint="eastAsia" w:ascii="宋体" w:hAnsi="宋体" w:cs="宋体"/>
                <w:color w:val="auto"/>
                <w:sz w:val="18"/>
                <w:szCs w:val="18"/>
                <w:highlight w:val="none"/>
                <w:lang w:eastAsia="zh-CN"/>
              </w:rPr>
              <w:t>。</w:t>
            </w:r>
          </w:p>
          <w:p w14:paraId="388F1B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模块四：变频器的应用与控制</w:t>
            </w:r>
          </w:p>
          <w:p w14:paraId="7D78BC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变频器在工业自动化中的具体应用（如电机驱动、传输带控制等）</w:t>
            </w:r>
            <w:r>
              <w:rPr>
                <w:rFonts w:hint="eastAsia" w:ascii="宋体" w:hAnsi="宋体" w:cs="宋体"/>
                <w:bCs/>
                <w:color w:val="auto"/>
                <w:sz w:val="18"/>
                <w:szCs w:val="18"/>
                <w:highlight w:val="none"/>
                <w:lang w:eastAsia="zh-CN"/>
              </w:rPr>
              <w:t>；</w:t>
            </w:r>
          </w:p>
          <w:p w14:paraId="7D05D9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变频器与PLC、传感器等设备的联动控制</w:t>
            </w:r>
            <w:r>
              <w:rPr>
                <w:rFonts w:hint="eastAsia" w:ascii="宋体" w:hAnsi="宋体" w:cs="宋体"/>
                <w:bCs/>
                <w:color w:val="auto"/>
                <w:sz w:val="18"/>
                <w:szCs w:val="18"/>
                <w:highlight w:val="none"/>
                <w:lang w:eastAsia="zh-CN"/>
              </w:rPr>
              <w:t>；</w:t>
            </w:r>
          </w:p>
          <w:p w14:paraId="7A76DC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案例分析：不同应用场合下的变频器使用</w:t>
            </w:r>
            <w:r>
              <w:rPr>
                <w:rFonts w:hint="eastAsia" w:ascii="宋体" w:hAnsi="宋体" w:cs="宋体"/>
                <w:bCs/>
                <w:color w:val="auto"/>
                <w:sz w:val="18"/>
                <w:szCs w:val="18"/>
                <w:highlight w:val="none"/>
                <w:lang w:eastAsia="zh-CN"/>
              </w:rPr>
              <w:t>；</w:t>
            </w:r>
          </w:p>
          <w:p w14:paraId="4BB11D4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节能与效率优化的应用</w:t>
            </w:r>
            <w:r>
              <w:rPr>
                <w:rFonts w:hint="eastAsia" w:ascii="宋体" w:hAnsi="宋体" w:cs="宋体"/>
                <w:color w:val="auto"/>
                <w:sz w:val="18"/>
                <w:szCs w:val="18"/>
                <w:highlight w:val="none"/>
                <w:lang w:eastAsia="zh-CN"/>
              </w:rPr>
              <w:t>。</w:t>
            </w:r>
          </w:p>
          <w:p w14:paraId="205B07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default" w:ascii="宋体" w:hAnsi="宋体" w:eastAsia="宋体" w:cs="宋体"/>
                <w:color w:val="auto"/>
                <w:sz w:val="18"/>
                <w:szCs w:val="18"/>
                <w:highlight w:val="none"/>
              </w:rPr>
              <w:t>模块五：变频器的故障分析与维护</w:t>
            </w:r>
          </w:p>
          <w:p w14:paraId="151D25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常见故障类型及其诊断方法</w:t>
            </w:r>
          </w:p>
          <w:p w14:paraId="7490E2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故障处理与排除技巧</w:t>
            </w:r>
          </w:p>
          <w:p w14:paraId="0B4C1E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日常维护保养措施</w:t>
            </w:r>
          </w:p>
          <w:p w14:paraId="683FE6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黑体" w:cs="黑体"/>
                <w:b w:val="0"/>
                <w:bCs/>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案例研究：故障实例分析与解决方法</w:t>
            </w:r>
          </w:p>
        </w:tc>
        <w:tc>
          <w:tcPr>
            <w:tcW w:w="2988" w:type="dxa"/>
            <w:vAlign w:val="center"/>
          </w:tcPr>
          <w:p w14:paraId="043A9889">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（1）教学模式：按照专业注重个性化指导，注重教学时效性、针对性。合理选用教学素材与多维立体化资源，采取“教学做一体”的教学模式。</w:t>
            </w:r>
          </w:p>
          <w:p w14:paraId="11156921">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（2）教学条件：多媒体教室和实验室。</w:t>
            </w:r>
          </w:p>
          <w:p w14:paraId="79160D69">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（3）教学方法：运用模块化教学、启发式教学、讨论式教学等多种教学方法进行。</w:t>
            </w:r>
          </w:p>
          <w:p w14:paraId="20649616">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（4）教师要求：任课教师要关注行业发展前沿，及时把最新的技术、技能，融入教学内容。</w:t>
            </w:r>
          </w:p>
          <w:p w14:paraId="2214F0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黑体" w:hAnsi="黑体" w:eastAsia="黑体" w:cs="黑体"/>
                <w:bCs/>
                <w:color w:val="auto"/>
                <w:sz w:val="18"/>
                <w:szCs w:val="18"/>
                <w:highlight w:val="none"/>
              </w:rPr>
            </w:pPr>
            <w:r>
              <w:rPr>
                <w:rFonts w:hint="eastAsia" w:ascii="宋体" w:hAnsi="宋体" w:cs="宋体"/>
                <w:b w:val="0"/>
                <w:bCs/>
                <w:color w:val="auto"/>
                <w:sz w:val="18"/>
                <w:szCs w:val="18"/>
                <w:highlight w:val="none"/>
              </w:rPr>
              <w:t>（5）评价建议：采取学习过程考核评定加期末考核评价相结合。</w:t>
            </w:r>
          </w:p>
        </w:tc>
      </w:tr>
      <w:tr w14:paraId="0FF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Align w:val="center"/>
          </w:tcPr>
          <w:p w14:paraId="2B3C1E24">
            <w:pPr>
              <w:pageBreakBefore w:val="0"/>
              <w:widowControl w:val="0"/>
              <w:kinsoku/>
              <w:wordWrap/>
              <w:overflowPunct/>
              <w:topLinePunct w:val="0"/>
              <w:autoSpaceDE/>
              <w:autoSpaceDN/>
              <w:bidi w:val="0"/>
              <w:spacing w:line="360" w:lineRule="exact"/>
              <w:ind w:left="0" w:leftChars="0"/>
              <w:jc w:val="center"/>
              <w:textAlignment w:val="auto"/>
              <w:rPr>
                <w:rFonts w:hint="eastAsia" w:ascii="仿宋_GB2312" w:hAnsi="仿宋_GB2312" w:cs="仿宋_GB2312"/>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项目管理</w:t>
            </w:r>
          </w:p>
        </w:tc>
        <w:tc>
          <w:tcPr>
            <w:tcW w:w="2735" w:type="dxa"/>
            <w:vAlign w:val="top"/>
          </w:tcPr>
          <w:p w14:paraId="6D7C4F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3324E27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w:t>
            </w:r>
            <w:r>
              <w:rPr>
                <w:rFonts w:hint="eastAsia" w:ascii="宋体" w:hAnsi="宋体" w:cs="宋体"/>
                <w:bCs/>
                <w:color w:val="auto"/>
                <w:sz w:val="18"/>
                <w:szCs w:val="18"/>
                <w:highlight w:val="none"/>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gradFill>
                </w14:textFill>
              </w:rPr>
              <w:t>）</w:t>
            </w:r>
            <w:r>
              <w:rPr>
                <w:rFonts w:hint="eastAsia" w:ascii="宋体" w:hAnsi="宋体" w:cs="宋体"/>
                <w:bCs/>
                <w:color w:val="auto"/>
                <w:sz w:val="18"/>
                <w:szCs w:val="18"/>
                <w:highlight w:val="none"/>
              </w:rPr>
              <w:t>能够统筹项目全生命周期，平衡质量、成本、进度三大约束条件，确保项目目标达成</w:t>
            </w:r>
            <w:r>
              <w:rPr>
                <w:rFonts w:hint="eastAsia" w:ascii="宋体" w:hAnsi="宋体" w:cs="宋体"/>
                <w:color w:val="auto"/>
                <w:sz w:val="18"/>
                <w:szCs w:val="18"/>
                <w:highlight w:val="none"/>
                <w:lang w:eastAsia="zh-CN"/>
              </w:rPr>
              <w:t>；</w:t>
            </w:r>
          </w:p>
          <w:p w14:paraId="3AE35B9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（2）严格遵守《建设工程项目管理规范》，杜绝合同欺诈、偷工减料等行为，确保施工安全与环保标准落实</w:t>
            </w:r>
            <w:r>
              <w:rPr>
                <w:rFonts w:hint="eastAsia" w:ascii="宋体" w:hAnsi="宋体" w:cs="宋体"/>
                <w:color w:val="auto"/>
                <w:sz w:val="18"/>
                <w:szCs w:val="18"/>
                <w:highlight w:val="none"/>
                <w:lang w:eastAsia="zh-CN"/>
              </w:rPr>
              <w:t>；</w:t>
            </w:r>
          </w:p>
          <w:p w14:paraId="53E2D51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（3）能有效协调设计、施工、监理等多方主体，建立高效沟通机制</w:t>
            </w:r>
            <w:r>
              <w:rPr>
                <w:rFonts w:hint="eastAsia" w:ascii="宋体" w:hAnsi="宋体" w:cs="宋体"/>
                <w:bCs/>
                <w:color w:val="auto"/>
                <w:sz w:val="18"/>
                <w:szCs w:val="18"/>
                <w:highlight w:val="none"/>
                <w:lang w:eastAsia="zh-CN"/>
              </w:rPr>
              <w:t>。</w:t>
            </w:r>
          </w:p>
          <w:p w14:paraId="305FA93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580C764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（1）掌握项目生命周期、五大过程组、十大知识领域核心理论框架</w:t>
            </w:r>
            <w:r>
              <w:rPr>
                <w:rFonts w:hint="eastAsia" w:ascii="宋体" w:hAnsi="宋体" w:cs="宋体"/>
                <w:color w:val="auto"/>
                <w:sz w:val="18"/>
                <w:szCs w:val="18"/>
                <w:highlight w:val="none"/>
                <w:lang w:eastAsia="zh-CN"/>
              </w:rPr>
              <w:t>；</w:t>
            </w:r>
          </w:p>
          <w:p w14:paraId="5E86F85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（2）熟练应用甘特图、WBS分解、EVM挣值分析法等工具，熟悉敏捷开发、精益建造等管理方法论</w:t>
            </w:r>
            <w:r>
              <w:rPr>
                <w:rFonts w:hint="eastAsia" w:ascii="宋体" w:hAnsi="宋体" w:cs="宋体"/>
                <w:color w:val="auto"/>
                <w:sz w:val="18"/>
                <w:szCs w:val="18"/>
                <w:highlight w:val="none"/>
                <w:lang w:eastAsia="zh-CN"/>
              </w:rPr>
              <w:t>；</w:t>
            </w:r>
          </w:p>
          <w:p w14:paraId="53E0B78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（3）理解《建筑法》《招投标法》核心条款，掌握FIDIC合同条件应用场景及争议解决机制</w:t>
            </w:r>
            <w:r>
              <w:rPr>
                <w:rFonts w:ascii="宋体" w:hAnsi="宋体" w:cs="宋体"/>
                <w:bCs/>
                <w:color w:val="auto"/>
                <w:sz w:val="18"/>
                <w:szCs w:val="18"/>
                <w:highlight w:val="none"/>
              </w:rPr>
              <w:t>。</w:t>
            </w:r>
          </w:p>
          <w:p w14:paraId="5C04645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2A78143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（1）能编制可行性研究报告，制定WBS分解结构及进度计划（CPM/PERT网络图），控制成本偏差率低于5%</w:t>
            </w:r>
            <w:r>
              <w:rPr>
                <w:rFonts w:hint="eastAsia" w:ascii="宋体" w:hAnsi="宋体" w:cs="宋体"/>
                <w:color w:val="auto"/>
                <w:sz w:val="18"/>
                <w:szCs w:val="18"/>
                <w:highlight w:val="none"/>
                <w:lang w:eastAsia="zh-CN"/>
              </w:rPr>
              <w:t>；</w:t>
            </w:r>
          </w:p>
          <w:p w14:paraId="346EFDF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（2）合理调配人力、物料、设备资源，通过RACI矩阵明确职责，化解施工方与设计方的技术冲突（如管线碰撞优化）</w:t>
            </w:r>
            <w:r>
              <w:rPr>
                <w:rFonts w:hint="eastAsia" w:ascii="宋体" w:hAnsi="宋体" w:cs="宋体"/>
                <w:color w:val="auto"/>
                <w:sz w:val="18"/>
                <w:szCs w:val="18"/>
                <w:highlight w:val="none"/>
                <w:lang w:eastAsia="zh-CN"/>
              </w:rPr>
              <w:t>；</w:t>
            </w:r>
          </w:p>
          <w:p w14:paraId="4216918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color w:val="auto"/>
                <w:sz w:val="18"/>
                <w:szCs w:val="18"/>
                <w:highlight w:val="none"/>
              </w:rPr>
            </w:pPr>
            <w:r>
              <w:rPr>
                <w:rFonts w:hint="eastAsia" w:ascii="宋体" w:hAnsi="宋体" w:cs="宋体"/>
                <w:bCs/>
                <w:color w:val="auto"/>
                <w:sz w:val="18"/>
                <w:szCs w:val="18"/>
                <w:highlight w:val="none"/>
              </w:rPr>
              <w:t>（3）建立风险评估矩阵（概率-影响分析），设计应急预案（如台风停工损失对冲方案），将风险事件发生率降低20%以上</w:t>
            </w:r>
            <w:r>
              <w:rPr>
                <w:rFonts w:ascii="宋体" w:hAnsi="宋体" w:cs="宋体"/>
                <w:bCs/>
                <w:color w:val="auto"/>
                <w:sz w:val="18"/>
                <w:szCs w:val="18"/>
                <w:highlight w:val="none"/>
              </w:rPr>
              <w:t>。</w:t>
            </w:r>
          </w:p>
        </w:tc>
        <w:tc>
          <w:tcPr>
            <w:tcW w:w="2769" w:type="dxa"/>
            <w:vAlign w:val="top"/>
          </w:tcPr>
          <w:p w14:paraId="725A97F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工程项目管理概述</w:t>
            </w:r>
          </w:p>
          <w:p w14:paraId="389B1128">
            <w:pPr>
              <w:keepNext/>
              <w:keepLines/>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项目的特点及分类</w:t>
            </w:r>
            <w:r>
              <w:rPr>
                <w:rFonts w:hint="eastAsia" w:ascii="宋体" w:hAnsi="宋体" w:cs="宋体"/>
                <w:color w:val="auto"/>
                <w:sz w:val="18"/>
                <w:szCs w:val="18"/>
                <w:highlight w:val="none"/>
                <w:lang w:eastAsia="zh-CN"/>
              </w:rPr>
              <w:t>；</w:t>
            </w:r>
          </w:p>
          <w:p w14:paraId="6DD65CC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工程项目及其建设程序</w:t>
            </w:r>
            <w:r>
              <w:rPr>
                <w:rFonts w:hint="eastAsia" w:ascii="宋体" w:hAnsi="宋体" w:cs="宋体"/>
                <w:color w:val="auto"/>
                <w:sz w:val="18"/>
                <w:szCs w:val="18"/>
                <w:highlight w:val="none"/>
                <w:lang w:eastAsia="zh-CN"/>
              </w:rPr>
              <w:t>；</w:t>
            </w:r>
          </w:p>
          <w:p w14:paraId="645D8C5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（3）工程项目管理的内容及目标</w:t>
            </w:r>
            <w:r>
              <w:rPr>
                <w:rFonts w:hint="eastAsia" w:ascii="宋体" w:hAnsi="宋体" w:cs="宋体"/>
                <w:color w:val="auto"/>
                <w:sz w:val="18"/>
                <w:szCs w:val="18"/>
                <w:highlight w:val="none"/>
                <w:lang w:eastAsia="zh-CN"/>
              </w:rPr>
              <w:t>；</w:t>
            </w:r>
          </w:p>
          <w:p w14:paraId="1D65B68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lang w:eastAsia="zh-CN"/>
              </w:rPr>
            </w:pPr>
            <w:r>
              <w:rPr>
                <w:rFonts w:hint="eastAsia" w:ascii="宋体" w:hAnsi="宋体" w:cs="宋体"/>
                <w:b w:val="0"/>
                <w:bCs/>
                <w:color w:val="auto"/>
                <w:sz w:val="18"/>
                <w:szCs w:val="18"/>
                <w:highlight w:val="none"/>
              </w:rPr>
              <w:t>（4）各参与方对工程项目的管理</w:t>
            </w:r>
            <w:r>
              <w:rPr>
                <w:rFonts w:hint="eastAsia" w:ascii="宋体" w:hAnsi="宋体" w:cs="宋体"/>
                <w:b w:val="0"/>
                <w:bCs/>
                <w:color w:val="auto"/>
                <w:sz w:val="18"/>
                <w:szCs w:val="18"/>
                <w:highlight w:val="none"/>
                <w:lang w:eastAsia="zh-CN"/>
              </w:rPr>
              <w:t>。</w:t>
            </w:r>
          </w:p>
          <w:p w14:paraId="421940C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工程项目管理组织</w:t>
            </w:r>
          </w:p>
          <w:p w14:paraId="4A9E64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（1）工程项目管理组织的概念及设置原则</w:t>
            </w:r>
            <w:r>
              <w:rPr>
                <w:rFonts w:hint="eastAsia" w:ascii="宋体" w:hAnsi="宋体" w:cs="宋体"/>
                <w:color w:val="auto"/>
                <w:sz w:val="18"/>
                <w:szCs w:val="18"/>
                <w:highlight w:val="none"/>
                <w:lang w:eastAsia="zh-CN"/>
              </w:rPr>
              <w:t>；</w:t>
            </w:r>
          </w:p>
          <w:p w14:paraId="67F2BA9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（2）工程项目管理组织的确定</w:t>
            </w:r>
            <w:r>
              <w:rPr>
                <w:rFonts w:hint="eastAsia" w:ascii="宋体" w:hAnsi="宋体" w:cs="宋体"/>
                <w:color w:val="auto"/>
                <w:sz w:val="18"/>
                <w:szCs w:val="18"/>
                <w:highlight w:val="none"/>
                <w:lang w:eastAsia="zh-CN"/>
              </w:rPr>
              <w:t>；</w:t>
            </w:r>
            <w:r>
              <w:rPr>
                <w:rFonts w:hint="eastAsia" w:ascii="宋体" w:hAnsi="宋体" w:cs="宋体"/>
                <w:b w:val="0"/>
                <w:bCs/>
                <w:color w:val="auto"/>
                <w:sz w:val="18"/>
                <w:szCs w:val="18"/>
                <w:highlight w:val="none"/>
              </w:rPr>
              <w:t>（3）工程项目管理组织结构的确定</w:t>
            </w:r>
            <w:r>
              <w:rPr>
                <w:rFonts w:hint="eastAsia" w:ascii="宋体" w:hAnsi="宋体" w:cs="宋体"/>
                <w:color w:val="auto"/>
                <w:sz w:val="18"/>
                <w:szCs w:val="18"/>
                <w:highlight w:val="none"/>
                <w:lang w:eastAsia="zh-CN"/>
              </w:rPr>
              <w:t>；</w:t>
            </w:r>
          </w:p>
          <w:p w14:paraId="3A59F99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（4）项目经理部与项目经理责任制</w:t>
            </w:r>
            <w:r>
              <w:rPr>
                <w:rFonts w:hint="eastAsia" w:ascii="宋体" w:hAnsi="宋体" w:cs="宋体"/>
                <w:b w:val="0"/>
                <w:bCs/>
                <w:color w:val="auto"/>
                <w:sz w:val="18"/>
                <w:szCs w:val="18"/>
                <w:highlight w:val="none"/>
                <w:lang w:eastAsia="zh-CN"/>
              </w:rPr>
              <w:t>。</w:t>
            </w:r>
          </w:p>
          <w:p w14:paraId="0ADB092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工程项目策划与决策</w:t>
            </w:r>
          </w:p>
          <w:p w14:paraId="4F7AC5D3">
            <w:pPr>
              <w:keepNext/>
              <w:keepLines/>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工程项目策划及其作用</w:t>
            </w:r>
            <w:r>
              <w:rPr>
                <w:rFonts w:hint="eastAsia" w:ascii="宋体" w:hAnsi="宋体" w:cs="宋体"/>
                <w:color w:val="auto"/>
                <w:sz w:val="18"/>
                <w:szCs w:val="18"/>
                <w:highlight w:val="none"/>
                <w:lang w:eastAsia="zh-CN"/>
              </w:rPr>
              <w:t>；</w:t>
            </w:r>
          </w:p>
          <w:p w14:paraId="4BAFBE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工程项目策划的内容及程序</w:t>
            </w:r>
            <w:r>
              <w:rPr>
                <w:rFonts w:hint="eastAsia" w:ascii="宋体" w:hAnsi="宋体" w:cs="宋体"/>
                <w:color w:val="auto"/>
                <w:sz w:val="18"/>
                <w:szCs w:val="18"/>
                <w:highlight w:val="none"/>
                <w:lang w:eastAsia="zh-CN"/>
              </w:rPr>
              <w:t>；</w:t>
            </w:r>
          </w:p>
          <w:p w14:paraId="49C6187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（3）工程项目可行性研究</w:t>
            </w:r>
            <w:r>
              <w:rPr>
                <w:rFonts w:hint="eastAsia" w:ascii="宋体" w:hAnsi="宋体" w:cs="宋体"/>
                <w:color w:val="auto"/>
                <w:sz w:val="18"/>
                <w:szCs w:val="18"/>
                <w:highlight w:val="none"/>
                <w:lang w:eastAsia="zh-CN"/>
              </w:rPr>
              <w:t>；</w:t>
            </w:r>
          </w:p>
          <w:p w14:paraId="7C4D491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（4）工程项目经济评价</w:t>
            </w:r>
            <w:r>
              <w:rPr>
                <w:rFonts w:hint="eastAsia" w:ascii="宋体" w:hAnsi="宋体" w:cs="宋体"/>
                <w:b w:val="0"/>
                <w:bCs/>
                <w:color w:val="auto"/>
                <w:sz w:val="18"/>
                <w:szCs w:val="18"/>
                <w:highlight w:val="none"/>
                <w:lang w:eastAsia="zh-CN"/>
              </w:rPr>
              <w:t>。</w:t>
            </w:r>
          </w:p>
          <w:p w14:paraId="387BA18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模块四：</w:t>
            </w:r>
            <w:r>
              <w:rPr>
                <w:rFonts w:hint="eastAsia" w:ascii="宋体" w:hAnsi="宋体" w:cs="宋体"/>
                <w:b w:val="0"/>
                <w:bCs/>
                <w:color w:val="auto"/>
                <w:sz w:val="18"/>
                <w:szCs w:val="18"/>
                <w:highlight w:val="none"/>
              </w:rPr>
              <w:t>工程项目招标与投标管理</w:t>
            </w:r>
          </w:p>
          <w:p w14:paraId="6CA0BB6C">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cs="宋体"/>
                <w:b w:val="0"/>
                <w:bCs/>
                <w:color w:val="auto"/>
                <w:sz w:val="18"/>
                <w:szCs w:val="18"/>
                <w:highlight w:val="none"/>
              </w:rPr>
              <w:t>工程项目招标与投标概述</w:t>
            </w:r>
            <w:r>
              <w:rPr>
                <w:rFonts w:hint="eastAsia" w:ascii="宋体" w:hAnsi="宋体" w:cs="宋体"/>
                <w:color w:val="auto"/>
                <w:sz w:val="18"/>
                <w:szCs w:val="18"/>
                <w:highlight w:val="none"/>
                <w:lang w:eastAsia="zh-CN"/>
              </w:rPr>
              <w:t>；</w:t>
            </w:r>
            <w:r>
              <w:rPr>
                <w:rFonts w:hint="eastAsia" w:ascii="宋体" w:hAnsi="宋体" w:cs="宋体"/>
                <w:b w:val="0"/>
                <w:bCs/>
                <w:color w:val="auto"/>
                <w:sz w:val="18"/>
                <w:szCs w:val="18"/>
                <w:highlight w:val="none"/>
              </w:rPr>
              <w:t>（2）招标程序及工作内容</w:t>
            </w:r>
            <w:r>
              <w:rPr>
                <w:rFonts w:hint="eastAsia" w:ascii="宋体" w:hAnsi="宋体" w:cs="宋体"/>
                <w:color w:val="auto"/>
                <w:sz w:val="18"/>
                <w:szCs w:val="18"/>
                <w:highlight w:val="none"/>
                <w:lang w:eastAsia="zh-CN"/>
              </w:rPr>
              <w:t>；</w:t>
            </w:r>
          </w:p>
          <w:p w14:paraId="280C453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sz w:val="18"/>
                <w:szCs w:val="18"/>
                <w:highlight w:val="none"/>
              </w:rPr>
              <w:t>投标程序及工作内容</w:t>
            </w:r>
            <w:r>
              <w:rPr>
                <w:rFonts w:hint="eastAsia" w:ascii="宋体" w:hAnsi="宋体" w:cs="宋体"/>
                <w:color w:val="auto"/>
                <w:sz w:val="18"/>
                <w:szCs w:val="18"/>
                <w:highlight w:val="none"/>
                <w:lang w:eastAsia="zh-CN"/>
              </w:rPr>
              <w:t>；</w:t>
            </w:r>
          </w:p>
          <w:p w14:paraId="18A6700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（4）工程项目合同管理</w:t>
            </w:r>
            <w:r>
              <w:rPr>
                <w:rFonts w:hint="eastAsia" w:ascii="宋体" w:hAnsi="宋体" w:cs="宋体"/>
                <w:b w:val="0"/>
                <w:bCs/>
                <w:color w:val="auto"/>
                <w:sz w:val="18"/>
                <w:szCs w:val="18"/>
                <w:highlight w:val="none"/>
                <w:lang w:eastAsia="zh-CN"/>
              </w:rPr>
              <w:t>。</w:t>
            </w:r>
          </w:p>
          <w:p w14:paraId="113B642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工程项目进度管理</w:t>
            </w:r>
          </w:p>
          <w:p w14:paraId="59CE0178">
            <w:pPr>
              <w:keepNext/>
              <w:keepLines/>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工程项目进度管理概述</w:t>
            </w:r>
            <w:r>
              <w:rPr>
                <w:rFonts w:hint="eastAsia" w:ascii="宋体" w:hAnsi="宋体" w:cs="宋体"/>
                <w:color w:val="auto"/>
                <w:sz w:val="18"/>
                <w:szCs w:val="18"/>
                <w:highlight w:val="none"/>
                <w:lang w:eastAsia="zh-CN"/>
              </w:rPr>
              <w:t>；</w:t>
            </w:r>
          </w:p>
          <w:p w14:paraId="2A31B81D">
            <w:pPr>
              <w:keepNext/>
              <w:keepLines/>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工程项目总进度目标</w:t>
            </w:r>
            <w:r>
              <w:rPr>
                <w:rFonts w:hint="eastAsia" w:ascii="宋体" w:hAnsi="宋体" w:cs="宋体"/>
                <w:color w:val="auto"/>
                <w:sz w:val="18"/>
                <w:szCs w:val="18"/>
                <w:highlight w:val="none"/>
                <w:lang w:eastAsia="zh-CN"/>
              </w:rPr>
              <w:t>；</w:t>
            </w:r>
          </w:p>
          <w:p w14:paraId="630A6E7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）工程项目进度计划的类型及编制</w:t>
            </w:r>
            <w:r>
              <w:rPr>
                <w:rFonts w:hint="eastAsia" w:ascii="宋体" w:hAnsi="宋体" w:cs="宋体"/>
                <w:color w:val="auto"/>
                <w:sz w:val="18"/>
                <w:szCs w:val="18"/>
                <w:highlight w:val="none"/>
                <w:lang w:eastAsia="zh-CN"/>
              </w:rPr>
              <w:t>；</w:t>
            </w:r>
          </w:p>
          <w:p w14:paraId="79CC100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（4）常用网络计划技术</w:t>
            </w:r>
            <w:r>
              <w:rPr>
                <w:rFonts w:hint="eastAsia" w:ascii="宋体" w:hAnsi="宋体" w:cs="宋体"/>
                <w:b w:val="0"/>
                <w:bCs/>
                <w:color w:val="auto"/>
                <w:sz w:val="18"/>
                <w:szCs w:val="18"/>
                <w:highlight w:val="none"/>
                <w:lang w:eastAsia="zh-CN"/>
              </w:rPr>
              <w:t>。</w:t>
            </w:r>
          </w:p>
          <w:p w14:paraId="63E0237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工程项目质量管理</w:t>
            </w:r>
          </w:p>
          <w:p w14:paraId="1E59A70C">
            <w:pPr>
              <w:keepNext/>
              <w:keepLines/>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工程项目质量的形成过程及特点</w:t>
            </w:r>
            <w:r>
              <w:rPr>
                <w:rFonts w:hint="eastAsia" w:ascii="宋体" w:hAnsi="宋体" w:cs="宋体"/>
                <w:color w:val="auto"/>
                <w:sz w:val="18"/>
                <w:szCs w:val="18"/>
                <w:highlight w:val="none"/>
                <w:lang w:eastAsia="zh-CN"/>
              </w:rPr>
              <w:t>；</w:t>
            </w:r>
          </w:p>
          <w:p w14:paraId="1EFFF45A">
            <w:pPr>
              <w:keepNext/>
              <w:keepLines/>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质量管理体系</w:t>
            </w:r>
            <w:r>
              <w:rPr>
                <w:rFonts w:hint="eastAsia" w:ascii="宋体" w:hAnsi="宋体" w:cs="宋体"/>
                <w:color w:val="auto"/>
                <w:sz w:val="18"/>
                <w:szCs w:val="18"/>
                <w:highlight w:val="none"/>
                <w:lang w:eastAsia="zh-CN"/>
              </w:rPr>
              <w:t>；</w:t>
            </w:r>
          </w:p>
          <w:p w14:paraId="722EF684">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3</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工程项目质量策划</w:t>
            </w:r>
            <w:r>
              <w:rPr>
                <w:rFonts w:hint="eastAsia" w:ascii="宋体" w:hAnsi="宋体" w:cs="宋体"/>
                <w:color w:val="auto"/>
                <w:sz w:val="18"/>
                <w:szCs w:val="18"/>
                <w:highlight w:val="none"/>
                <w:lang w:eastAsia="zh-CN"/>
              </w:rPr>
              <w:t>；</w:t>
            </w:r>
          </w:p>
          <w:p w14:paraId="21C8E5E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outlineLvl w:val="9"/>
              <w:rPr>
                <w:rFonts w:hint="eastAsia" w:ascii="宋体" w:hAnsi="宋体" w:cs="宋体"/>
                <w:b/>
                <w:color w:val="auto"/>
                <w:sz w:val="18"/>
                <w:szCs w:val="18"/>
                <w:highlight w:val="none"/>
              </w:rPr>
            </w:pPr>
            <w:r>
              <w:rPr>
                <w:rFonts w:hint="eastAsia" w:ascii="宋体" w:hAnsi="宋体" w:cs="宋体"/>
                <w:b w:val="0"/>
                <w:bCs/>
                <w:color w:val="auto"/>
                <w:sz w:val="18"/>
                <w:szCs w:val="18"/>
                <w:highlight w:val="none"/>
              </w:rPr>
              <w:t>（4）工程项目质量控制</w:t>
            </w:r>
            <w:r>
              <w:rPr>
                <w:rFonts w:hint="eastAsia" w:ascii="宋体" w:hAnsi="宋体" w:cs="宋体"/>
                <w:b w:val="0"/>
                <w:bCs/>
                <w:color w:val="auto"/>
                <w:sz w:val="18"/>
                <w:szCs w:val="18"/>
                <w:highlight w:val="none"/>
                <w:lang w:eastAsia="zh-CN"/>
              </w:rPr>
              <w:t>。</w:t>
            </w:r>
          </w:p>
        </w:tc>
        <w:tc>
          <w:tcPr>
            <w:tcW w:w="2988" w:type="dxa"/>
            <w:vAlign w:val="top"/>
          </w:tcPr>
          <w:p w14:paraId="700C5034">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41AF697B">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7E6109ED">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36A3B10C">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4BAFD949">
            <w:pPr>
              <w:pageBreakBefore w:val="0"/>
              <w:widowControl w:val="0"/>
              <w:kinsoku/>
              <w:wordWrap/>
              <w:overflowPunct/>
              <w:topLinePunct w:val="0"/>
              <w:autoSpaceDE/>
              <w:autoSpaceDN/>
              <w:bidi w:val="0"/>
              <w:spacing w:line="360" w:lineRule="exact"/>
              <w:ind w:left="0" w:leftChars="0"/>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579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Align w:val="center"/>
          </w:tcPr>
          <w:p w14:paraId="4A327028">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数控加工技术</w:t>
            </w:r>
          </w:p>
        </w:tc>
        <w:tc>
          <w:tcPr>
            <w:tcW w:w="2735" w:type="dxa"/>
            <w:vAlign w:val="top"/>
          </w:tcPr>
          <w:p w14:paraId="0FE3268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素质目标：</w:t>
            </w:r>
          </w:p>
          <w:p w14:paraId="081E49F2">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（1）培养学生具有扎实的专业知识和技能，具备良好的职业素养和职业操守</w:t>
            </w:r>
            <w:r>
              <w:rPr>
                <w:rFonts w:hint="eastAsia" w:ascii="宋体" w:hAnsi="宋体" w:cs="宋体"/>
                <w:color w:val="auto"/>
                <w:sz w:val="18"/>
                <w:szCs w:val="18"/>
                <w:highlight w:val="none"/>
                <w:lang w:eastAsia="zh-CN"/>
              </w:rPr>
              <w:t>；</w:t>
            </w:r>
          </w:p>
          <w:p w14:paraId="277D1FAE">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（2）培养学生具有创新精神和实践能力，能够适应快速变化的工业环境</w:t>
            </w:r>
            <w:r>
              <w:rPr>
                <w:rFonts w:hint="eastAsia" w:ascii="宋体" w:hAnsi="宋体" w:cs="宋体"/>
                <w:color w:val="auto"/>
                <w:sz w:val="18"/>
                <w:szCs w:val="18"/>
                <w:highlight w:val="none"/>
                <w:lang w:eastAsia="zh-CN"/>
              </w:rPr>
              <w:t>；</w:t>
            </w:r>
          </w:p>
          <w:p w14:paraId="205FEAA8">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（3）培养学生具有团队合作意识和沟通能力，能够有效地与他人合作解决问题</w:t>
            </w:r>
            <w:r>
              <w:rPr>
                <w:rFonts w:hint="eastAsia" w:ascii="宋体" w:hAnsi="宋体" w:cs="宋体"/>
                <w:color w:val="auto"/>
                <w:sz w:val="18"/>
                <w:szCs w:val="18"/>
                <w:highlight w:val="none"/>
                <w:lang w:eastAsia="zh-CN"/>
              </w:rPr>
              <w:t>；</w:t>
            </w:r>
          </w:p>
          <w:p w14:paraId="57C1DF05">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（4）培养学生具有自主学习和持续学习的能力，能够不断提升自身的专业水平和职业竞争力。</w:t>
            </w:r>
          </w:p>
          <w:p w14:paraId="3F88EDE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知识目标：</w:t>
            </w:r>
          </w:p>
          <w:p w14:paraId="60CB3253">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（1）掌握数控加工技术的基本原理和工作流程</w:t>
            </w:r>
            <w:r>
              <w:rPr>
                <w:rFonts w:hint="eastAsia" w:ascii="宋体" w:hAnsi="宋体" w:cs="宋体"/>
                <w:color w:val="auto"/>
                <w:sz w:val="18"/>
                <w:szCs w:val="18"/>
                <w:highlight w:val="none"/>
                <w:lang w:eastAsia="zh-CN"/>
              </w:rPr>
              <w:t>；</w:t>
            </w:r>
          </w:p>
          <w:p w14:paraId="5EE78B8E">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（2）熟悉数控编程语言和编程软件，能够编写简单到复杂的数控加工程序</w:t>
            </w:r>
            <w:r>
              <w:rPr>
                <w:rFonts w:hint="eastAsia" w:ascii="宋体" w:hAnsi="宋体" w:cs="宋体"/>
                <w:color w:val="auto"/>
                <w:sz w:val="18"/>
                <w:szCs w:val="18"/>
                <w:highlight w:val="none"/>
                <w:lang w:eastAsia="zh-CN"/>
              </w:rPr>
              <w:t>；</w:t>
            </w:r>
          </w:p>
          <w:p w14:paraId="5935FE31">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（3）理解数控加工中的常见工艺和加工技术，如铣削、车削、钻孔等</w:t>
            </w:r>
            <w:r>
              <w:rPr>
                <w:rFonts w:hint="eastAsia" w:ascii="宋体" w:hAnsi="宋体" w:cs="宋体"/>
                <w:color w:val="auto"/>
                <w:sz w:val="18"/>
                <w:szCs w:val="18"/>
                <w:highlight w:val="none"/>
                <w:lang w:eastAsia="zh-CN"/>
              </w:rPr>
              <w:t>；</w:t>
            </w:r>
          </w:p>
          <w:p w14:paraId="0B8AADF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（4）了解数控加工中的质量控制和安全生产要求，能够保证加工质量和工作安全。</w:t>
            </w:r>
          </w:p>
          <w:p w14:paraId="38B098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能力目标：</w:t>
            </w:r>
          </w:p>
          <w:p w14:paraId="62F139B2">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（1）能够独立进行数控加工任务的准备和调试，包括机床设备的设置、刀具的更换等</w:t>
            </w:r>
            <w:r>
              <w:rPr>
                <w:rFonts w:hint="eastAsia" w:ascii="宋体" w:hAnsi="宋体" w:cs="宋体"/>
                <w:color w:val="auto"/>
                <w:sz w:val="18"/>
                <w:szCs w:val="18"/>
                <w:highlight w:val="none"/>
                <w:lang w:eastAsia="zh-CN"/>
              </w:rPr>
              <w:t>；</w:t>
            </w:r>
          </w:p>
          <w:p w14:paraId="1070363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（2）能够根据工程图纸和加工要求编写数控加工程序，并进行加工操作</w:t>
            </w:r>
            <w:r>
              <w:rPr>
                <w:rFonts w:hint="eastAsia" w:ascii="宋体" w:hAnsi="宋体" w:cs="宋体"/>
                <w:color w:val="auto"/>
                <w:sz w:val="18"/>
                <w:szCs w:val="18"/>
                <w:highlight w:val="none"/>
                <w:lang w:eastAsia="zh-CN"/>
              </w:rPr>
              <w:t>；</w:t>
            </w:r>
          </w:p>
          <w:p w14:paraId="55C28B53">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（3）能够运用数控加工设备进行加工加工，实现工件的精密加工和加工效率的提升</w:t>
            </w:r>
            <w:r>
              <w:rPr>
                <w:rFonts w:hint="eastAsia" w:ascii="宋体" w:hAnsi="宋体" w:cs="宋体"/>
                <w:color w:val="auto"/>
                <w:sz w:val="18"/>
                <w:szCs w:val="18"/>
                <w:highlight w:val="none"/>
                <w:lang w:eastAsia="zh-CN"/>
              </w:rPr>
              <w:t>；</w:t>
            </w:r>
          </w:p>
          <w:p w14:paraId="21DA0D1B">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b/>
                <w:color w:val="auto"/>
                <w:sz w:val="18"/>
                <w:szCs w:val="18"/>
                <w:highlight w:val="none"/>
              </w:rPr>
            </w:pPr>
            <w:r>
              <w:rPr>
                <w:rFonts w:hint="eastAsia" w:ascii="宋体" w:hAnsi="宋体" w:cs="宋体"/>
                <w:color w:val="auto"/>
                <w:sz w:val="18"/>
                <w:szCs w:val="18"/>
                <w:highlight w:val="none"/>
              </w:rPr>
              <w:t>（4）能够分析和解决数控加工中出现的问题和故障，保证加工任务的顺利完成。</w:t>
            </w:r>
          </w:p>
        </w:tc>
        <w:tc>
          <w:tcPr>
            <w:tcW w:w="2769" w:type="dxa"/>
            <w:vAlign w:val="top"/>
          </w:tcPr>
          <w:p w14:paraId="5D52410A">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模块一：数控加工基础知识</w:t>
            </w:r>
          </w:p>
          <w:p w14:paraId="5685623E">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（1）数控加工概述：数控加工的定义、发展历史、应用领域等</w:t>
            </w:r>
            <w:r>
              <w:rPr>
                <w:rFonts w:hint="eastAsia" w:ascii="宋体" w:hAnsi="宋体" w:cs="宋体"/>
                <w:color w:val="auto"/>
                <w:sz w:val="18"/>
                <w:szCs w:val="18"/>
                <w:highlight w:val="none"/>
                <w:lang w:eastAsia="zh-CN"/>
              </w:rPr>
              <w:t>；</w:t>
            </w:r>
          </w:p>
          <w:p w14:paraId="76C4CEDE">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（2）数控机床：数控机床的种类、结构、工作原理和特点</w:t>
            </w:r>
            <w:r>
              <w:rPr>
                <w:rFonts w:hint="eastAsia" w:ascii="宋体" w:hAnsi="宋体" w:cs="宋体"/>
                <w:color w:val="auto"/>
                <w:sz w:val="18"/>
                <w:szCs w:val="18"/>
                <w:highlight w:val="none"/>
                <w:lang w:eastAsia="zh-CN"/>
              </w:rPr>
              <w:t>；</w:t>
            </w:r>
          </w:p>
          <w:p w14:paraId="61C8667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（3）数控编程：数控编程的基本原理、编程语言、编程方法等</w:t>
            </w:r>
            <w:r>
              <w:rPr>
                <w:rFonts w:hint="eastAsia" w:ascii="宋体" w:hAnsi="宋体" w:cs="宋体"/>
                <w:color w:val="auto"/>
                <w:sz w:val="18"/>
                <w:szCs w:val="18"/>
                <w:highlight w:val="none"/>
                <w:lang w:eastAsia="zh-CN"/>
              </w:rPr>
              <w:t>；</w:t>
            </w:r>
          </w:p>
          <w:p w14:paraId="459C3CCF">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（4）刀具与切削参数：数控加工中常用的刀具类型、切削参数的选择和调整</w:t>
            </w:r>
            <w:r>
              <w:rPr>
                <w:rFonts w:hint="eastAsia" w:ascii="宋体" w:hAnsi="宋体" w:cs="宋体"/>
                <w:color w:val="auto"/>
                <w:sz w:val="18"/>
                <w:szCs w:val="18"/>
                <w:highlight w:val="none"/>
                <w:lang w:eastAsia="zh-CN"/>
              </w:rPr>
              <w:t>；</w:t>
            </w:r>
          </w:p>
          <w:p w14:paraId="05A0BCFB">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（5）数控加工工艺：数控加工中常见的工艺流程和加工方法。</w:t>
            </w:r>
          </w:p>
          <w:p w14:paraId="538BF426">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模块二：数控编程与操作</w:t>
            </w:r>
          </w:p>
          <w:p w14:paraId="114E0806">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（1）数控编程语言：数控编程语言的语法和规范，如G代码、M代码等</w:t>
            </w:r>
            <w:r>
              <w:rPr>
                <w:rFonts w:hint="eastAsia" w:ascii="宋体" w:hAnsi="宋体" w:cs="宋体"/>
                <w:color w:val="auto"/>
                <w:sz w:val="18"/>
                <w:szCs w:val="18"/>
                <w:highlight w:val="none"/>
                <w:lang w:eastAsia="zh-CN"/>
              </w:rPr>
              <w:t>；</w:t>
            </w:r>
          </w:p>
          <w:p w14:paraId="44E83F8C">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（2）数控编程软件：常用的数控编程软件</w:t>
            </w:r>
            <w:r>
              <w:rPr>
                <w:rFonts w:hint="eastAsia" w:ascii="宋体" w:hAnsi="宋体" w:cs="宋体"/>
                <w:color w:val="auto"/>
                <w:sz w:val="18"/>
                <w:szCs w:val="18"/>
                <w:highlight w:val="none"/>
                <w:lang w:eastAsia="zh-CN"/>
              </w:rPr>
              <w:t>；</w:t>
            </w:r>
          </w:p>
          <w:p w14:paraId="49CD736B">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（3）数控编程实践：数控编程实例演练</w:t>
            </w:r>
            <w:r>
              <w:rPr>
                <w:rFonts w:hint="eastAsia" w:ascii="宋体" w:hAnsi="宋体" w:cs="宋体"/>
                <w:color w:val="auto"/>
                <w:sz w:val="18"/>
                <w:szCs w:val="18"/>
                <w:highlight w:val="none"/>
                <w:lang w:eastAsia="zh-CN"/>
              </w:rPr>
              <w:t>；</w:t>
            </w:r>
          </w:p>
          <w:p w14:paraId="6ECDF46C">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（4）数控机床操作：数控机床的操作实践。</w:t>
            </w:r>
          </w:p>
          <w:p w14:paraId="5F2F8EB4">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模块三：数控加工工艺与质量控制</w:t>
            </w:r>
          </w:p>
          <w:p w14:paraId="17EC9CC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（1）数控加工工艺优化：数控加工中的工艺参数优化方法，提高加工效率和质量</w:t>
            </w:r>
            <w:r>
              <w:rPr>
                <w:rFonts w:hint="eastAsia" w:ascii="宋体" w:hAnsi="宋体" w:cs="宋体"/>
                <w:color w:val="auto"/>
                <w:sz w:val="18"/>
                <w:szCs w:val="18"/>
                <w:highlight w:val="none"/>
                <w:lang w:eastAsia="zh-CN"/>
              </w:rPr>
              <w:t>；</w:t>
            </w:r>
          </w:p>
          <w:p w14:paraId="572F8F82">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（2）数控加工质量检测：数控加工中的质量检测方法和标准，确保加工质量符合要求</w:t>
            </w:r>
            <w:r>
              <w:rPr>
                <w:rFonts w:hint="eastAsia" w:ascii="宋体" w:hAnsi="宋体" w:cs="宋体"/>
                <w:color w:val="auto"/>
                <w:sz w:val="18"/>
                <w:szCs w:val="18"/>
                <w:highlight w:val="none"/>
                <w:lang w:eastAsia="zh-CN"/>
              </w:rPr>
              <w:t>；</w:t>
            </w:r>
          </w:p>
          <w:p w14:paraId="59AC9ED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（3）数控加工安全生产：数控加工中的安全生产要求和措施，保障操作人员的安全。</w:t>
            </w:r>
          </w:p>
          <w:p w14:paraId="4411B7E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color w:val="auto"/>
                <w:sz w:val="18"/>
                <w:szCs w:val="18"/>
                <w:highlight w:val="none"/>
              </w:rPr>
            </w:pPr>
          </w:p>
        </w:tc>
        <w:tc>
          <w:tcPr>
            <w:tcW w:w="2988" w:type="dxa"/>
            <w:vAlign w:val="top"/>
          </w:tcPr>
          <w:p w14:paraId="13B52BCC">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111ACD55">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00A4DF58">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3B4AC849">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536C90DE">
            <w:pPr>
              <w:pageBreakBefore w:val="0"/>
              <w:widowControl w:val="0"/>
              <w:kinsoku/>
              <w:wordWrap/>
              <w:overflowPunct/>
              <w:topLinePunct w:val="0"/>
              <w:autoSpaceDE/>
              <w:autoSpaceDN/>
              <w:bidi w:val="0"/>
              <w:spacing w:line="360" w:lineRule="exact"/>
              <w:ind w:left="0" w:left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36C0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42F0708E">
            <w:pPr>
              <w:pageBreakBefore w:val="0"/>
              <w:kinsoku/>
              <w:wordWrap/>
              <w:overflowPunct/>
              <w:topLinePunct w:val="0"/>
              <w:bidi w:val="0"/>
              <w:spacing w:line="360" w:lineRule="exact"/>
              <w:ind w:left="0" w:leftChars="0"/>
              <w:jc w:val="center"/>
              <w:rPr>
                <w:rFonts w:hint="default" w:ascii="仿宋_GB2312" w:hAnsi="仿宋_GB2312" w:eastAsia="宋体" w:cs="仿宋_GB2312"/>
                <w:b/>
                <w:bCs w:val="0"/>
                <w:color w:val="auto"/>
                <w:sz w:val="18"/>
                <w:szCs w:val="18"/>
                <w:highlight w:val="none"/>
                <w:lang w:val="en-US" w:eastAsia="zh-CN"/>
              </w:rPr>
            </w:pPr>
            <w:r>
              <w:rPr>
                <w:rFonts w:hint="eastAsia" w:ascii="宋体" w:hAnsi="宋体" w:cs="宋体"/>
                <w:b/>
                <w:bCs w:val="0"/>
                <w:sz w:val="18"/>
                <w:szCs w:val="18"/>
                <w:highlight w:val="none"/>
                <w:lang w:val="en-US" w:eastAsia="zh-CN"/>
              </w:rPr>
              <w:t>机电产品营销</w:t>
            </w:r>
          </w:p>
        </w:tc>
        <w:tc>
          <w:tcPr>
            <w:tcW w:w="2735" w:type="dxa"/>
            <w:vAlign w:val="top"/>
          </w:tcPr>
          <w:p w14:paraId="2C08CB89">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素质目标：</w:t>
            </w:r>
          </w:p>
          <w:p w14:paraId="10E9F88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培养诚信经营意识，遵守行业规范与法律法规，确保营销行为合法合规</w:t>
            </w:r>
            <w:r>
              <w:rPr>
                <w:rFonts w:hint="eastAsia" w:ascii="宋体" w:hAnsi="宋体" w:eastAsia="宋体" w:cs="宋体"/>
                <w:b w:val="0"/>
                <w:bCs/>
                <w:sz w:val="18"/>
                <w:szCs w:val="18"/>
                <w:highlight w:val="none"/>
                <w:lang w:eastAsia="zh-CN"/>
              </w:rPr>
              <w:t>；</w:t>
            </w:r>
          </w:p>
          <w:p w14:paraId="26B192E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lang w:eastAsia="zh-CN"/>
              </w:rPr>
              <w:t>强化客户至上理念，注重售后服务质量，维护企业与行业声誉；</w:t>
            </w:r>
          </w:p>
          <w:p w14:paraId="1944130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树立安全与环保意识，在产品推广中强调机电设备的安全性能与节能环保特性；</w:t>
            </w:r>
          </w:p>
          <w:p w14:paraId="309B76BD">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培养跨文化交际能力，适应国际化市场需求，与不同背景客户建立信任关系。</w:t>
            </w:r>
          </w:p>
          <w:p w14:paraId="752D088E">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知识目标：</w:t>
            </w:r>
          </w:p>
          <w:p w14:paraId="1385335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（1）掌握机电一体化系统组成（机械结构、电气控制、传感器技术等）及工作原理；</w:t>
            </w:r>
          </w:p>
          <w:p w14:paraId="46DB5928">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（2）熟悉机电产品标准与认证体系（如CE认证、ISO质量管理体系）；</w:t>
            </w:r>
          </w:p>
          <w:p w14:paraId="508CEA6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（3）掌握市场调研方法（问卷设计、数据分析）、目标市场定位与细分策略；</w:t>
            </w:r>
          </w:p>
          <w:p w14:paraId="3B8EB67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（4）理解4P营销理论（产品、价格、渠道、促销）在机电产品中的应用；</w:t>
            </w:r>
          </w:p>
          <w:p w14:paraId="72F7D3F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（5）了解机电产品进出口政策、关税法规及国际贸易术语（如INCOTERMS 2020）。</w:t>
            </w:r>
          </w:p>
          <w:p w14:paraId="44BC7968">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能力目标：</w:t>
            </w:r>
          </w:p>
          <w:p w14:paraId="11C23E8A">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（1）能通过行业报告、客户访谈等方式，分析机电产品市场趋势与竞争格局；</w:t>
            </w:r>
          </w:p>
          <w:p w14:paraId="521135F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（2）精准识别目标客户群体需求，制定差异化营销方案（如定制化解决方案）；</w:t>
            </w:r>
          </w:p>
          <w:p w14:paraId="54DAB514">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（3）设计产品演示方案，通过现场操作或虚拟仿真展示设备优势，</w:t>
            </w:r>
          </w:p>
          <w:p w14:paraId="6278F068">
            <w:pPr>
              <w:pageBreakBefore w:val="0"/>
              <w:kinsoku/>
              <w:wordWrap/>
              <w:overflowPunct/>
              <w:topLinePunct w:val="0"/>
              <w:bidi w:val="0"/>
              <w:spacing w:line="360" w:lineRule="exact"/>
              <w:ind w:left="0" w:leftChars="0"/>
              <w:rPr>
                <w:rFonts w:hint="eastAsia" w:ascii="宋体" w:hAnsi="宋体" w:cs="宋体"/>
                <w:bCs/>
                <w:color w:val="FF0000"/>
                <w:sz w:val="18"/>
                <w:szCs w:val="18"/>
                <w:highlight w:val="none"/>
              </w:rPr>
            </w:pPr>
            <w:r>
              <w:rPr>
                <w:rFonts w:hint="eastAsia" w:ascii="宋体" w:hAnsi="宋体" w:eastAsia="宋体" w:cs="宋体"/>
                <w:b w:val="0"/>
                <w:bCs/>
                <w:sz w:val="18"/>
                <w:szCs w:val="18"/>
                <w:highlight w:val="none"/>
                <w:lang w:val="en-US" w:eastAsia="zh-CN"/>
              </w:rPr>
              <w:t>制作技术型营销材料（如产品白皮书、案例视频）。</w:t>
            </w:r>
          </w:p>
        </w:tc>
        <w:tc>
          <w:tcPr>
            <w:tcW w:w="2769" w:type="dxa"/>
            <w:vAlign w:val="top"/>
          </w:tcPr>
          <w:p w14:paraId="1AB6CE4C">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模块一：认识机电产品营销</w:t>
            </w:r>
          </w:p>
          <w:p w14:paraId="30F44FE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1）熟悉制造业的发展状况；</w:t>
            </w:r>
          </w:p>
          <w:p w14:paraId="39FC237E">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2）理解机电产品内涵和特征；</w:t>
            </w:r>
          </w:p>
          <w:p w14:paraId="5EE4DF1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3）熟悉市场与市场营销内涵。</w:t>
            </w:r>
          </w:p>
          <w:p w14:paraId="509BDB6C">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模块二：调查与预测机电产品市场</w:t>
            </w:r>
          </w:p>
          <w:p w14:paraId="44027FB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（1）机电产品市场调查的方法；</w:t>
            </w:r>
          </w:p>
          <w:p w14:paraId="73C15CC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（2）机电产品市场调查分析法。</w:t>
            </w:r>
          </w:p>
          <w:p w14:paraId="73FFA90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模块三：寻找机电产品市场机会</w:t>
            </w:r>
          </w:p>
          <w:p w14:paraId="3A855B2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1）机电产品营销环境；</w:t>
            </w:r>
          </w:p>
          <w:p w14:paraId="5D266DD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2）目标市场的营销方法。</w:t>
            </w:r>
          </w:p>
          <w:p w14:paraId="2DAA7AD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模块四：分析机电产品的客户行为并进行营销</w:t>
            </w:r>
          </w:p>
          <w:p w14:paraId="40D7FE82">
            <w:pPr>
              <w:pStyle w:val="5"/>
              <w:pageBreakBefore w:val="0"/>
              <w:numPr>
                <w:ilvl w:val="0"/>
                <w:numId w:val="13"/>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机电组织市场；</w:t>
            </w:r>
          </w:p>
          <w:p w14:paraId="7A9EC694">
            <w:pPr>
              <w:pStyle w:val="5"/>
              <w:pageBreakBefore w:val="0"/>
              <w:numPr>
                <w:ilvl w:val="0"/>
                <w:numId w:val="13"/>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组织市场购买过程；</w:t>
            </w:r>
          </w:p>
          <w:p w14:paraId="5C6B8824">
            <w:pPr>
              <w:pStyle w:val="5"/>
              <w:pageBreakBefore w:val="0"/>
              <w:numPr>
                <w:ilvl w:val="0"/>
                <w:numId w:val="13"/>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机电产品营销的步骤。</w:t>
            </w:r>
          </w:p>
          <w:p w14:paraId="60EE756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模块五：分析常见的机电产品</w:t>
            </w:r>
          </w:p>
          <w:p w14:paraId="4FB97A2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（1）机电产品生命周期的特点；</w:t>
            </w:r>
          </w:p>
          <w:p w14:paraId="25CB68F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（2）机电产品生命周期中各阶段的营销策略。</w:t>
            </w:r>
          </w:p>
          <w:p w14:paraId="4D5130D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模块六：制定机电产品价格</w:t>
            </w:r>
          </w:p>
          <w:p w14:paraId="5E40031B">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（1）了解影响机电产品定价的因素；</w:t>
            </w:r>
          </w:p>
          <w:p w14:paraId="64117D6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（2）机电机电产品招投标文件的撰写要求。</w:t>
            </w:r>
          </w:p>
          <w:p w14:paraId="1267A7A8">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color w:val="auto"/>
                <w:sz w:val="18"/>
                <w:szCs w:val="18"/>
                <w:highlight w:val="none"/>
                <w:lang w:val="en-US" w:eastAsia="zh-CN"/>
              </w:rPr>
              <w:t>模</w:t>
            </w:r>
            <w:r>
              <w:rPr>
                <w:rFonts w:hint="eastAsia" w:ascii="宋体" w:hAnsi="宋体" w:eastAsia="宋体" w:cs="宋体"/>
                <w:b w:val="0"/>
                <w:bCs/>
                <w:sz w:val="18"/>
                <w:szCs w:val="18"/>
                <w:highlight w:val="none"/>
                <w:lang w:val="en-US" w:eastAsia="zh-CN"/>
              </w:rPr>
              <w:t>块七：运用多种方法促销机电产品</w:t>
            </w:r>
          </w:p>
          <w:p w14:paraId="0118418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（1）促销与促销组合的相关概念，理解促销的实质；</w:t>
            </w:r>
          </w:p>
          <w:p w14:paraId="32AF5F0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（2）机电产品常用促销方法在购买决策过程中的运用；</w:t>
            </w:r>
          </w:p>
          <w:p w14:paraId="7CDFF79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（3）常用的公关方法对于促进机电产品购买决策的作用。</w:t>
            </w:r>
          </w:p>
          <w:p w14:paraId="1BB08E1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模块八：构建机电产品分销渠道</w:t>
            </w:r>
          </w:p>
          <w:p w14:paraId="365C7C0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（1）分销渠道对于企业的意义，熟悉分销渠道的类型；</w:t>
            </w:r>
          </w:p>
          <w:p w14:paraId="1EFBECF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（2）中间商的作用与分类，明确影响分销渠道选择的因素，分销渠道管理的内容。</w:t>
            </w:r>
          </w:p>
          <w:p w14:paraId="0607485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模块九：机电产品的营销礼仪及沟通技巧</w:t>
            </w:r>
          </w:p>
          <w:p w14:paraId="33C4818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（1）营销过程中礼仪的重要性</w:t>
            </w:r>
          </w:p>
          <w:p w14:paraId="41BDA1D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（2）商务交往中沟通的技巧及聆听的艺术。</w:t>
            </w:r>
          </w:p>
          <w:p w14:paraId="04EC27E7">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模块十：签订机电产品销售合同及鉴别票据</w:t>
            </w:r>
          </w:p>
          <w:p w14:paraId="207A25F0">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（1）合同及其作用；</w:t>
            </w:r>
          </w:p>
          <w:p w14:paraId="1F8C79B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（2）机电产品营销合同的签订方式及相关注意事项；</w:t>
            </w:r>
          </w:p>
          <w:p w14:paraId="58FD0C6E">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FF0000"/>
                <w:sz w:val="18"/>
                <w:szCs w:val="18"/>
                <w:highlight w:val="none"/>
                <w:lang w:eastAsia="zh-CN"/>
              </w:rPr>
            </w:pPr>
            <w:r>
              <w:rPr>
                <w:rFonts w:hint="eastAsia" w:ascii="宋体" w:hAnsi="宋体" w:eastAsia="宋体" w:cs="宋体"/>
                <w:b w:val="0"/>
                <w:bCs/>
                <w:color w:val="auto"/>
                <w:kern w:val="2"/>
                <w:sz w:val="18"/>
                <w:szCs w:val="18"/>
                <w:highlight w:val="none"/>
                <w:lang w:val="en-US" w:eastAsia="zh-CN" w:bidi="ar-SA"/>
              </w:rPr>
              <w:t>（3）机电产品营销过程中常见票据。</w:t>
            </w:r>
          </w:p>
        </w:tc>
        <w:tc>
          <w:tcPr>
            <w:tcW w:w="2988" w:type="dxa"/>
            <w:vAlign w:val="top"/>
          </w:tcPr>
          <w:p w14:paraId="65C5DE11">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1.教学模式：按照专业注重个性化指导，注重教学时效性、针对性。合理选用教学素材与多维立体化资源，采取“教学做一体”的教学模式。</w:t>
            </w:r>
          </w:p>
          <w:p w14:paraId="2F44EABC">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2.教学条件：多媒体教室和实验室。</w:t>
            </w:r>
          </w:p>
          <w:p w14:paraId="1C916A2E">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3.教学方法：运用模块化教学、启发式教学、讨论式教学等多种教学方法进行。</w:t>
            </w:r>
          </w:p>
          <w:p w14:paraId="529440A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4.教师要求：任课教师要关注行业发展前沿，及时把最新的技术、技能，融入教学内容。</w:t>
            </w:r>
          </w:p>
          <w:p w14:paraId="2E7F3F45">
            <w:pPr>
              <w:pageBreakBefore w:val="0"/>
              <w:numPr>
                <w:ilvl w:val="0"/>
                <w:numId w:val="0"/>
              </w:numPr>
              <w:kinsoku/>
              <w:wordWrap/>
              <w:overflowPunct/>
              <w:topLinePunct w:val="0"/>
              <w:bidi w:val="0"/>
              <w:spacing w:line="360" w:lineRule="exact"/>
              <w:ind w:left="0" w:leftChars="0" w:firstLine="0" w:firstLineChars="0"/>
              <w:rPr>
                <w:rFonts w:hint="eastAsia" w:ascii="宋体" w:hAnsi="宋体" w:eastAsia="宋体" w:cs="宋体"/>
                <w:bCs/>
                <w:color w:val="FF0000"/>
                <w:sz w:val="18"/>
                <w:szCs w:val="18"/>
                <w:highlight w:val="none"/>
                <w:lang w:eastAsia="zh-CN"/>
              </w:rPr>
            </w:pPr>
            <w:r>
              <w:rPr>
                <w:rFonts w:hint="eastAsia" w:ascii="宋体" w:hAnsi="宋体" w:eastAsia="宋体" w:cs="宋体"/>
                <w:b w:val="0"/>
                <w:bCs/>
                <w:color w:val="auto"/>
                <w:sz w:val="18"/>
                <w:szCs w:val="18"/>
                <w:highlight w:val="none"/>
              </w:rPr>
              <w:t>5.评价建议：采取学习过程考核评定加期末考核评价相结合</w:t>
            </w:r>
            <w:r>
              <w:rPr>
                <w:rFonts w:hint="eastAsia" w:ascii="宋体" w:hAnsi="宋体" w:cs="宋体"/>
                <w:b w:val="0"/>
                <w:bCs/>
                <w:color w:val="auto"/>
                <w:sz w:val="18"/>
                <w:szCs w:val="18"/>
                <w:highlight w:val="none"/>
                <w:lang w:eastAsia="zh-CN"/>
              </w:rPr>
              <w:t>。</w:t>
            </w:r>
          </w:p>
        </w:tc>
      </w:tr>
      <w:tr w14:paraId="09D5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994A0E1">
            <w:pPr>
              <w:pageBreakBefore w:val="0"/>
              <w:widowControl w:val="0"/>
              <w:kinsoku/>
              <w:wordWrap/>
              <w:overflowPunct/>
              <w:topLinePunct w:val="0"/>
              <w:autoSpaceDE/>
              <w:autoSpaceDN/>
              <w:bidi w:val="0"/>
              <w:spacing w:line="360" w:lineRule="exact"/>
              <w:ind w:left="0" w:leftChars="0"/>
              <w:jc w:val="center"/>
              <w:textAlignment w:val="auto"/>
              <w:rPr>
                <w:rFonts w:hint="default" w:eastAsia="宋体"/>
                <w:b/>
                <w:bCs w:val="0"/>
                <w:color w:val="auto"/>
                <w:sz w:val="18"/>
                <w:szCs w:val="18"/>
                <w:highlight w:val="none"/>
                <w:lang w:val="en-US" w:eastAsia="zh-CN"/>
              </w:rPr>
            </w:pPr>
            <w:r>
              <w:rPr>
                <w:rFonts w:hint="eastAsia" w:ascii="宋体" w:hAnsi="宋体" w:eastAsia="宋体" w:cs="宋体"/>
                <w:b/>
                <w:bCs w:val="0"/>
                <w:color w:val="auto"/>
                <w:kern w:val="2"/>
                <w:sz w:val="18"/>
                <w:szCs w:val="18"/>
                <w:highlight w:val="none"/>
                <w:lang w:val="en-US" w:eastAsia="zh-CN" w:bidi="ar-SA"/>
              </w:rPr>
              <w:t>工业控制网络与通信</w:t>
            </w:r>
          </w:p>
        </w:tc>
        <w:tc>
          <w:tcPr>
            <w:tcW w:w="2735" w:type="dxa"/>
            <w:vAlign w:val="top"/>
          </w:tcPr>
          <w:p w14:paraId="7A24DF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素质目标</w:t>
            </w:r>
            <w:r>
              <w:rPr>
                <w:rFonts w:hint="eastAsia" w:ascii="宋体" w:hAnsi="宋体" w:cs="宋体"/>
                <w:b/>
                <w:bCs/>
                <w:color w:val="auto"/>
                <w:sz w:val="18"/>
                <w:szCs w:val="18"/>
                <w:highlight w:val="none"/>
                <w:lang w:eastAsia="zh-CN"/>
              </w:rPr>
              <w:t>：</w:t>
            </w:r>
          </w:p>
          <w:p w14:paraId="6796E8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培养工程师的职业道德意识：增强学生对网络布线行业的责任感和职业道德，强调诚信与规范的重要性</w:t>
            </w:r>
            <w:r>
              <w:rPr>
                <w:rFonts w:hint="eastAsia" w:ascii="宋体" w:hAnsi="宋体" w:cs="宋体"/>
                <w:color w:val="auto"/>
                <w:sz w:val="18"/>
                <w:szCs w:val="18"/>
                <w:highlight w:val="none"/>
                <w:lang w:eastAsia="zh-CN"/>
              </w:rPr>
              <w:t>；</w:t>
            </w:r>
          </w:p>
          <w:p w14:paraId="216E81C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增强团队合作能力：通过小组活动和项目合作，培养学生的团队协作精神，提高沟通与协调能力</w:t>
            </w:r>
            <w:r>
              <w:rPr>
                <w:rFonts w:hint="eastAsia" w:ascii="宋体" w:hAnsi="宋体" w:cs="宋体"/>
                <w:color w:val="auto"/>
                <w:sz w:val="18"/>
                <w:szCs w:val="18"/>
                <w:highlight w:val="none"/>
                <w:lang w:eastAsia="zh-CN"/>
              </w:rPr>
              <w:t>；</w:t>
            </w:r>
          </w:p>
          <w:p w14:paraId="51F5B79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提高安全和环保意识：让学生意识到在布线过程中的安全操作和环境保护的重要性，形成良好的职业习惯。</w:t>
            </w:r>
          </w:p>
          <w:p w14:paraId="11F2D60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知识目标</w:t>
            </w:r>
            <w:r>
              <w:rPr>
                <w:rFonts w:hint="eastAsia" w:ascii="宋体" w:hAnsi="宋体" w:cs="宋体"/>
                <w:b/>
                <w:bCs/>
                <w:color w:val="auto"/>
                <w:sz w:val="18"/>
                <w:szCs w:val="18"/>
                <w:highlight w:val="none"/>
                <w:lang w:eastAsia="zh-CN"/>
              </w:rPr>
              <w:t>：</w:t>
            </w:r>
          </w:p>
          <w:p w14:paraId="56CBBA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掌握</w:t>
            </w:r>
            <w:r>
              <w:rPr>
                <w:rFonts w:hint="eastAsia" w:ascii="宋体" w:hAnsi="宋体" w:eastAsia="宋体" w:cs="宋体"/>
                <w:color w:val="auto"/>
                <w:sz w:val="18"/>
                <w:szCs w:val="18"/>
                <w:highlight w:val="none"/>
                <w:lang w:eastAsia="zh-CN"/>
              </w:rPr>
              <w:t>工业控制网络与通信</w:t>
            </w:r>
            <w:r>
              <w:rPr>
                <w:rFonts w:hint="default" w:ascii="宋体" w:hAnsi="宋体" w:eastAsia="宋体" w:cs="宋体"/>
                <w:color w:val="auto"/>
                <w:sz w:val="18"/>
                <w:szCs w:val="18"/>
                <w:highlight w:val="none"/>
              </w:rPr>
              <w:t>的基本概念：理解网络布线的定义、目的和基本组成部分</w:t>
            </w:r>
            <w:r>
              <w:rPr>
                <w:rFonts w:hint="eastAsia" w:ascii="宋体" w:hAnsi="宋体" w:cs="宋体"/>
                <w:color w:val="auto"/>
                <w:sz w:val="18"/>
                <w:szCs w:val="18"/>
                <w:highlight w:val="none"/>
                <w:lang w:eastAsia="zh-CN"/>
              </w:rPr>
              <w:t>；</w:t>
            </w:r>
          </w:p>
          <w:p w14:paraId="04B4CA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了解布线标准与规范：熟悉相关的国际、国家以及行业标准，如EIA/TIA-568标准等</w:t>
            </w:r>
            <w:r>
              <w:rPr>
                <w:rFonts w:hint="eastAsia" w:ascii="宋体" w:hAnsi="宋体" w:cs="宋体"/>
                <w:color w:val="auto"/>
                <w:sz w:val="18"/>
                <w:szCs w:val="18"/>
                <w:highlight w:val="none"/>
                <w:lang w:eastAsia="zh-CN"/>
              </w:rPr>
              <w:t>；</w:t>
            </w:r>
          </w:p>
          <w:p w14:paraId="510FFA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学习布线材料和设备的基本知识：了解常用布线材料（如光纤、双绞线、同轴电缆）和设备（如配线架、接头盒、网络交换机等）的特点与应用</w:t>
            </w:r>
            <w:r>
              <w:rPr>
                <w:rFonts w:hint="eastAsia" w:ascii="宋体" w:hAnsi="宋体" w:cs="宋体"/>
                <w:color w:val="auto"/>
                <w:sz w:val="18"/>
                <w:szCs w:val="18"/>
                <w:highlight w:val="none"/>
                <w:lang w:eastAsia="zh-CN"/>
              </w:rPr>
              <w:t>；</w:t>
            </w:r>
          </w:p>
          <w:p w14:paraId="050B1A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认识网络结构设计与布线方案：了解网络拓扑结构、设计原则以及不同场合下的布线方案。</w:t>
            </w:r>
          </w:p>
          <w:p w14:paraId="23728B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能力目标</w:t>
            </w:r>
            <w:r>
              <w:rPr>
                <w:rFonts w:hint="eastAsia" w:ascii="宋体" w:hAnsi="宋体" w:cs="宋体"/>
                <w:b/>
                <w:bCs/>
                <w:color w:val="auto"/>
                <w:sz w:val="18"/>
                <w:szCs w:val="18"/>
                <w:highlight w:val="none"/>
                <w:lang w:eastAsia="zh-CN"/>
              </w:rPr>
              <w:t>：</w:t>
            </w:r>
          </w:p>
          <w:p w14:paraId="0313EAD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布线方案设计能力：能够根据实际需求，设计合理的网络布线方案，并制定布线计划</w:t>
            </w:r>
            <w:r>
              <w:rPr>
                <w:rFonts w:hint="eastAsia" w:ascii="宋体" w:hAnsi="宋体" w:cs="宋体"/>
                <w:color w:val="auto"/>
                <w:sz w:val="18"/>
                <w:szCs w:val="18"/>
                <w:highlight w:val="none"/>
                <w:lang w:eastAsia="zh-CN"/>
              </w:rPr>
              <w:t>；</w:t>
            </w:r>
          </w:p>
          <w:p w14:paraId="45DEC8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施工与安装能力：掌握网络布线的施工技巧和安装流程，能够进行实际的网络布线操作</w:t>
            </w:r>
            <w:r>
              <w:rPr>
                <w:rFonts w:hint="eastAsia" w:ascii="宋体" w:hAnsi="宋体" w:cs="宋体"/>
                <w:color w:val="auto"/>
                <w:sz w:val="18"/>
                <w:szCs w:val="18"/>
                <w:highlight w:val="none"/>
                <w:lang w:eastAsia="zh-CN"/>
              </w:rPr>
              <w:t>；</w:t>
            </w:r>
          </w:p>
          <w:p w14:paraId="59236F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故障排除与维护能力：具备排查和解决网络布线中常见故障的能力，能够进行日常维护与管理</w:t>
            </w:r>
            <w:r>
              <w:rPr>
                <w:rFonts w:hint="eastAsia" w:ascii="宋体" w:hAnsi="宋体" w:cs="宋体"/>
                <w:color w:val="auto"/>
                <w:sz w:val="18"/>
                <w:szCs w:val="18"/>
                <w:highlight w:val="none"/>
                <w:lang w:eastAsia="zh-CN"/>
              </w:rPr>
              <w:t>；</w:t>
            </w:r>
          </w:p>
          <w:p w14:paraId="05B257C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宋体" w:cs="黑体"/>
                <w:bCs/>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使用测量工具的能力：能够熟练使用网络测试与测量工具，进行布线质量的验证与检测。</w:t>
            </w:r>
          </w:p>
        </w:tc>
        <w:tc>
          <w:tcPr>
            <w:tcW w:w="2769" w:type="dxa"/>
            <w:vAlign w:val="top"/>
          </w:tcPr>
          <w:p w14:paraId="790BEA9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模块一：网络综合布线基础</w:t>
            </w:r>
          </w:p>
          <w:p w14:paraId="1CDEA72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网络综合布线的定义与重要性</w:t>
            </w:r>
            <w:r>
              <w:rPr>
                <w:rFonts w:hint="eastAsia" w:ascii="宋体" w:hAnsi="宋体" w:cs="宋体"/>
                <w:color w:val="auto"/>
                <w:sz w:val="18"/>
                <w:szCs w:val="18"/>
                <w:highlight w:val="none"/>
                <w:lang w:eastAsia="zh-CN"/>
              </w:rPr>
              <w:t>；</w:t>
            </w:r>
          </w:p>
          <w:p w14:paraId="51D7977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布线的基本组成部分</w:t>
            </w:r>
            <w:r>
              <w:rPr>
                <w:rFonts w:hint="eastAsia" w:ascii="宋体" w:hAnsi="宋体" w:cs="宋体"/>
                <w:color w:val="auto"/>
                <w:sz w:val="18"/>
                <w:szCs w:val="18"/>
                <w:highlight w:val="none"/>
                <w:lang w:eastAsia="zh-CN"/>
              </w:rPr>
              <w:t>；</w:t>
            </w:r>
          </w:p>
          <w:p w14:paraId="43E47E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布线标准与规范</w:t>
            </w:r>
            <w:r>
              <w:rPr>
                <w:rFonts w:hint="eastAsia" w:ascii="宋体" w:hAnsi="宋体" w:cs="宋体"/>
                <w:color w:val="auto"/>
                <w:sz w:val="18"/>
                <w:szCs w:val="18"/>
                <w:highlight w:val="none"/>
                <w:lang w:eastAsia="zh-CN"/>
              </w:rPr>
              <w:t>。</w:t>
            </w:r>
          </w:p>
          <w:p w14:paraId="20DB13D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模块二：布线材料与设备</w:t>
            </w:r>
          </w:p>
          <w:p w14:paraId="6CF9EFC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常用布线材料的特性</w:t>
            </w:r>
            <w:r>
              <w:rPr>
                <w:rFonts w:hint="eastAsia" w:ascii="宋体" w:hAnsi="宋体" w:cs="宋体"/>
                <w:color w:val="auto"/>
                <w:sz w:val="18"/>
                <w:szCs w:val="18"/>
                <w:highlight w:val="none"/>
                <w:lang w:eastAsia="zh-CN"/>
              </w:rPr>
              <w:t>；</w:t>
            </w:r>
          </w:p>
          <w:p w14:paraId="7E10A8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布线设备的类型与功能</w:t>
            </w:r>
            <w:r>
              <w:rPr>
                <w:rFonts w:hint="eastAsia" w:ascii="宋体" w:hAnsi="宋体" w:cs="宋体"/>
                <w:color w:val="auto"/>
                <w:sz w:val="18"/>
                <w:szCs w:val="18"/>
                <w:highlight w:val="none"/>
                <w:lang w:eastAsia="zh-CN"/>
              </w:rPr>
              <w:t>；</w:t>
            </w:r>
          </w:p>
          <w:p w14:paraId="37EEC8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材料选择与采购</w:t>
            </w:r>
            <w:r>
              <w:rPr>
                <w:rFonts w:hint="eastAsia" w:ascii="宋体" w:hAnsi="宋体" w:cs="宋体"/>
                <w:color w:val="auto"/>
                <w:sz w:val="18"/>
                <w:szCs w:val="18"/>
                <w:highlight w:val="none"/>
                <w:lang w:eastAsia="zh-CN"/>
              </w:rPr>
              <w:t>。</w:t>
            </w:r>
          </w:p>
          <w:p w14:paraId="1369D50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模块三：网络布线方案设计</w:t>
            </w:r>
          </w:p>
          <w:p w14:paraId="5D0AE6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网络拓扑与设计原则</w:t>
            </w:r>
            <w:r>
              <w:rPr>
                <w:rFonts w:hint="eastAsia" w:ascii="宋体" w:hAnsi="宋体" w:cs="宋体"/>
                <w:color w:val="auto"/>
                <w:sz w:val="18"/>
                <w:szCs w:val="18"/>
                <w:highlight w:val="none"/>
                <w:lang w:eastAsia="zh-CN"/>
              </w:rPr>
              <w:t>；</w:t>
            </w:r>
          </w:p>
          <w:p w14:paraId="236A74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布线方案规划</w:t>
            </w:r>
            <w:r>
              <w:rPr>
                <w:rFonts w:hint="eastAsia" w:ascii="宋体" w:hAnsi="宋体" w:cs="宋体"/>
                <w:color w:val="auto"/>
                <w:sz w:val="18"/>
                <w:szCs w:val="18"/>
                <w:highlight w:val="none"/>
                <w:lang w:eastAsia="zh-CN"/>
              </w:rPr>
              <w:t>；</w:t>
            </w:r>
          </w:p>
          <w:p w14:paraId="73FCCB2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项目文档编写</w:t>
            </w:r>
            <w:r>
              <w:rPr>
                <w:rFonts w:hint="eastAsia" w:ascii="宋体" w:hAnsi="宋体" w:cs="宋体"/>
                <w:color w:val="auto"/>
                <w:sz w:val="18"/>
                <w:szCs w:val="18"/>
                <w:highlight w:val="none"/>
                <w:lang w:eastAsia="zh-CN"/>
              </w:rPr>
              <w:t>。</w:t>
            </w:r>
          </w:p>
          <w:p w14:paraId="76B123D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模块四：布线施工与安装</w:t>
            </w:r>
          </w:p>
          <w:p w14:paraId="1C996B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布线施工流程</w:t>
            </w:r>
            <w:r>
              <w:rPr>
                <w:rFonts w:hint="eastAsia" w:ascii="宋体" w:hAnsi="宋体" w:cs="宋体"/>
                <w:color w:val="auto"/>
                <w:sz w:val="18"/>
                <w:szCs w:val="18"/>
                <w:highlight w:val="none"/>
                <w:lang w:eastAsia="zh-CN"/>
              </w:rPr>
              <w:t>；</w:t>
            </w:r>
          </w:p>
          <w:p w14:paraId="5475A3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工具使用与操作技巧</w:t>
            </w:r>
            <w:r>
              <w:rPr>
                <w:rFonts w:hint="eastAsia" w:ascii="宋体" w:hAnsi="宋体" w:cs="宋体"/>
                <w:color w:val="auto"/>
                <w:sz w:val="18"/>
                <w:szCs w:val="18"/>
                <w:highlight w:val="none"/>
                <w:lang w:eastAsia="zh-CN"/>
              </w:rPr>
              <w:t>；</w:t>
            </w:r>
          </w:p>
          <w:p w14:paraId="32E1E1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安装与配置</w:t>
            </w:r>
            <w:r>
              <w:rPr>
                <w:rFonts w:hint="eastAsia" w:ascii="宋体" w:hAnsi="宋体" w:cs="宋体"/>
                <w:color w:val="auto"/>
                <w:sz w:val="18"/>
                <w:szCs w:val="18"/>
                <w:highlight w:val="none"/>
                <w:lang w:eastAsia="zh-CN"/>
              </w:rPr>
              <w:t>。</w:t>
            </w:r>
          </w:p>
          <w:p w14:paraId="2D7AF9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模块五：测试、维护与故障排除</w:t>
            </w:r>
          </w:p>
          <w:p w14:paraId="53FA24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布线质量测试</w:t>
            </w:r>
            <w:r>
              <w:rPr>
                <w:rFonts w:hint="eastAsia" w:ascii="宋体" w:hAnsi="宋体" w:cs="宋体"/>
                <w:color w:val="auto"/>
                <w:sz w:val="18"/>
                <w:szCs w:val="18"/>
                <w:highlight w:val="none"/>
                <w:lang w:eastAsia="zh-CN"/>
              </w:rPr>
              <w:t>；</w:t>
            </w:r>
          </w:p>
          <w:p w14:paraId="09B1D1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故障排除方法</w:t>
            </w:r>
            <w:r>
              <w:rPr>
                <w:rFonts w:hint="eastAsia" w:ascii="宋体" w:hAnsi="宋体" w:cs="宋体"/>
                <w:color w:val="auto"/>
                <w:sz w:val="18"/>
                <w:szCs w:val="18"/>
                <w:highlight w:val="none"/>
                <w:lang w:eastAsia="zh-CN"/>
              </w:rPr>
              <w:t>；</w:t>
            </w:r>
          </w:p>
          <w:p w14:paraId="2AED1D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日常维护与管理</w:t>
            </w:r>
            <w:r>
              <w:rPr>
                <w:rFonts w:hint="eastAsia" w:ascii="宋体" w:hAnsi="宋体" w:cs="宋体"/>
                <w:color w:val="auto"/>
                <w:sz w:val="18"/>
                <w:szCs w:val="18"/>
                <w:highlight w:val="none"/>
                <w:lang w:eastAsia="zh-CN"/>
              </w:rPr>
              <w:t>。</w:t>
            </w:r>
          </w:p>
          <w:p w14:paraId="03217F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ascii="宋体" w:hAnsi="宋体" w:cs="宋体"/>
                <w:b w:val="0"/>
                <w:bCs/>
                <w:color w:val="auto"/>
                <w:sz w:val="18"/>
                <w:szCs w:val="18"/>
                <w:highlight w:val="none"/>
              </w:rPr>
            </w:pPr>
          </w:p>
        </w:tc>
        <w:tc>
          <w:tcPr>
            <w:tcW w:w="2988" w:type="dxa"/>
            <w:vAlign w:val="top"/>
          </w:tcPr>
          <w:p w14:paraId="50767A4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5334433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0DDFF4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35E9489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055C527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1829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5C087113">
            <w:pPr>
              <w:pageBreakBefore w:val="0"/>
              <w:kinsoku/>
              <w:wordWrap/>
              <w:overflowPunct/>
              <w:topLinePunct w:val="0"/>
              <w:bidi w:val="0"/>
              <w:spacing w:line="360" w:lineRule="exact"/>
              <w:ind w:left="0" w:left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sz w:val="18"/>
                <w:szCs w:val="18"/>
                <w:highlight w:val="none"/>
                <w:lang w:val="en-US" w:eastAsia="zh-CN"/>
              </w:rPr>
              <w:t>C语言程序设计</w:t>
            </w:r>
          </w:p>
        </w:tc>
        <w:tc>
          <w:tcPr>
            <w:tcW w:w="2735" w:type="dxa"/>
            <w:vAlign w:val="top"/>
          </w:tcPr>
          <w:p w14:paraId="432760A7">
            <w:pPr>
              <w:pStyle w:val="5"/>
              <w:pageBreakBefore w:val="0"/>
              <w:kinsoku/>
              <w:wordWrap/>
              <w:overflowPunct/>
              <w:topLinePunct w:val="0"/>
              <w:bidi w:val="0"/>
              <w:adjustRightInd w:val="0"/>
              <w:snapToGrid w:val="0"/>
              <w:spacing w:line="360" w:lineRule="exact"/>
              <w:ind w:left="0" w:leftChars="0"/>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素质目标：</w:t>
            </w:r>
          </w:p>
          <w:p w14:paraId="552A448F">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（1）培养学生具有严谨的逻辑思维能力和问题分析能力，能够通过C语言程序设计解决实际问题</w:t>
            </w:r>
            <w:r>
              <w:rPr>
                <w:rFonts w:hint="eastAsia" w:ascii="宋体" w:hAnsi="宋体" w:cs="宋体"/>
                <w:b w:val="0"/>
                <w:bCs/>
                <w:color w:val="auto"/>
                <w:sz w:val="18"/>
                <w:szCs w:val="18"/>
                <w:highlight w:val="none"/>
                <w:lang w:eastAsia="zh-CN"/>
              </w:rPr>
              <w:t>；</w:t>
            </w:r>
          </w:p>
          <w:p w14:paraId="19DC37A7">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（2）培养学生具有良好的编程习惯和代码规范意识，能够编写结构清晰、易读易懂的程序代码</w:t>
            </w:r>
            <w:r>
              <w:rPr>
                <w:rFonts w:hint="eastAsia" w:ascii="宋体" w:hAnsi="宋体" w:cs="宋体"/>
                <w:b w:val="0"/>
                <w:bCs/>
                <w:color w:val="auto"/>
                <w:sz w:val="18"/>
                <w:szCs w:val="18"/>
                <w:highlight w:val="none"/>
                <w:lang w:eastAsia="zh-CN"/>
              </w:rPr>
              <w:t>；</w:t>
            </w:r>
          </w:p>
          <w:p w14:paraId="09668E26">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（3）培养学生具有团队合作精神和沟通能力，能够与他人合作完成C语言程序设计项目</w:t>
            </w:r>
            <w:r>
              <w:rPr>
                <w:rFonts w:hint="eastAsia" w:ascii="宋体" w:hAnsi="宋体" w:cs="宋体"/>
                <w:b w:val="0"/>
                <w:bCs/>
                <w:color w:val="auto"/>
                <w:sz w:val="18"/>
                <w:szCs w:val="18"/>
                <w:highlight w:val="none"/>
                <w:lang w:eastAsia="zh-CN"/>
              </w:rPr>
              <w:t>；</w:t>
            </w:r>
          </w:p>
          <w:p w14:paraId="26581222">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（4）培养学生具有创新思维和解决问题的能力，能够在C语言程序设计中提出新颖的设计方案并实现。</w:t>
            </w:r>
          </w:p>
          <w:p w14:paraId="2F0D69B1">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知识目标：</w:t>
            </w:r>
          </w:p>
          <w:p w14:paraId="0523695E">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（1）理解C语言程序设计的基本原理和语法规则，掌握C语言的数据类型、运算符、控制结构等基本概念</w:t>
            </w:r>
            <w:r>
              <w:rPr>
                <w:rFonts w:hint="eastAsia" w:ascii="宋体" w:hAnsi="宋体" w:cs="宋体"/>
                <w:b w:val="0"/>
                <w:bCs/>
                <w:color w:val="auto"/>
                <w:sz w:val="18"/>
                <w:szCs w:val="18"/>
                <w:highlight w:val="none"/>
                <w:lang w:eastAsia="zh-CN"/>
              </w:rPr>
              <w:t>；</w:t>
            </w:r>
          </w:p>
          <w:p w14:paraId="0BA14D2A">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（2）掌握C语言程序设计中的函数定义和调用、数组与指针、结构体与联合体等高级特性</w:t>
            </w:r>
            <w:r>
              <w:rPr>
                <w:rFonts w:hint="eastAsia" w:ascii="宋体" w:hAnsi="宋体" w:cs="宋体"/>
                <w:b w:val="0"/>
                <w:bCs/>
                <w:color w:val="auto"/>
                <w:sz w:val="18"/>
                <w:szCs w:val="18"/>
                <w:highlight w:val="none"/>
                <w:lang w:eastAsia="zh-CN"/>
              </w:rPr>
              <w:t>；</w:t>
            </w:r>
          </w:p>
          <w:p w14:paraId="4827F026">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（3）熟悉C语言标准库函数的使用方法，能够利用标准库函数解决各种编程问题</w:t>
            </w:r>
            <w:r>
              <w:rPr>
                <w:rFonts w:hint="eastAsia" w:ascii="宋体" w:hAnsi="宋体" w:cs="宋体"/>
                <w:b w:val="0"/>
                <w:bCs/>
                <w:color w:val="auto"/>
                <w:sz w:val="18"/>
                <w:szCs w:val="18"/>
                <w:highlight w:val="none"/>
                <w:lang w:eastAsia="zh-CN"/>
              </w:rPr>
              <w:t>；</w:t>
            </w:r>
          </w:p>
          <w:p w14:paraId="7DEFB1B3">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（4）了解C语言在系统编程、算法设计、嵌入式开发等领域的应用，能够灵活运用C语言进行程序设计。</w:t>
            </w:r>
          </w:p>
          <w:p w14:paraId="78DC8505">
            <w:pPr>
              <w:pStyle w:val="5"/>
              <w:pageBreakBefore w:val="0"/>
              <w:kinsoku/>
              <w:wordWrap/>
              <w:overflowPunct/>
              <w:topLinePunct w:val="0"/>
              <w:bidi w:val="0"/>
              <w:adjustRightInd w:val="0"/>
              <w:snapToGrid w:val="0"/>
              <w:spacing w:line="360" w:lineRule="exact"/>
              <w:ind w:left="0" w:leftChars="0"/>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能力目标：</w:t>
            </w:r>
          </w:p>
          <w:p w14:paraId="1DB6DA7D">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（1）能够独立运用C语言进行程序设计，包括问题分析、算法设计、程序编写和调试等环节</w:t>
            </w:r>
            <w:r>
              <w:rPr>
                <w:rFonts w:hint="eastAsia" w:ascii="宋体" w:hAnsi="宋体" w:cs="宋体"/>
                <w:b w:val="0"/>
                <w:bCs/>
                <w:color w:val="auto"/>
                <w:sz w:val="18"/>
                <w:szCs w:val="18"/>
                <w:highlight w:val="none"/>
                <w:lang w:eastAsia="zh-CN"/>
              </w:rPr>
              <w:t>；</w:t>
            </w:r>
          </w:p>
          <w:p w14:paraId="2044F053">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（2）具备在C语言中实现基本数据结构和算法的能力，能够设计和实现简单的算法解决方案</w:t>
            </w:r>
            <w:r>
              <w:rPr>
                <w:rFonts w:hint="eastAsia" w:ascii="宋体" w:hAnsi="宋体" w:cs="宋体"/>
                <w:b w:val="0"/>
                <w:bCs/>
                <w:color w:val="auto"/>
                <w:sz w:val="18"/>
                <w:szCs w:val="18"/>
                <w:highlight w:val="none"/>
                <w:lang w:eastAsia="zh-CN"/>
              </w:rPr>
              <w:t>；</w:t>
            </w:r>
          </w:p>
          <w:p w14:paraId="3F77B133">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（3）能够应用C语言进行系统编程和应用开发，包括文件操作、内存管理、多线程编程等方面</w:t>
            </w:r>
            <w:r>
              <w:rPr>
                <w:rFonts w:hint="eastAsia" w:ascii="宋体" w:hAnsi="宋体" w:cs="宋体"/>
                <w:b w:val="0"/>
                <w:bCs/>
                <w:color w:val="auto"/>
                <w:sz w:val="18"/>
                <w:szCs w:val="18"/>
                <w:highlight w:val="none"/>
                <w:lang w:eastAsia="zh-CN"/>
              </w:rPr>
              <w:t>；</w:t>
            </w:r>
          </w:p>
          <w:p w14:paraId="3CB8D5DB">
            <w:pPr>
              <w:pStyle w:val="5"/>
              <w:pageBreakBefore w:val="0"/>
              <w:kinsoku/>
              <w:wordWrap/>
              <w:overflowPunct/>
              <w:topLinePunct w:val="0"/>
              <w:bidi w:val="0"/>
              <w:adjustRightInd w:val="0"/>
              <w:snapToGrid w:val="0"/>
              <w:spacing w:line="360" w:lineRule="exact"/>
              <w:ind w:left="0" w:leftChars="0" w:hanging="5" w:firstLineChars="0"/>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rPr>
              <w:t>（4）具备将C语言程序转化为可执行程序的能力，能够进行程序测试、性能优化和部署。</w:t>
            </w:r>
          </w:p>
        </w:tc>
        <w:tc>
          <w:tcPr>
            <w:tcW w:w="2769" w:type="dxa"/>
            <w:vAlign w:val="top"/>
          </w:tcPr>
          <w:p w14:paraId="11DA82C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模块一：C语言基础知识与语法</w:t>
            </w:r>
          </w:p>
          <w:p w14:paraId="2AD9F24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（1）C语言的历史与特点</w:t>
            </w:r>
            <w:r>
              <w:rPr>
                <w:rFonts w:hint="eastAsia" w:ascii="宋体" w:hAnsi="宋体" w:cs="宋体"/>
                <w:b w:val="0"/>
                <w:bCs/>
                <w:sz w:val="18"/>
                <w:szCs w:val="18"/>
                <w:highlight w:val="none"/>
                <w:lang w:eastAsia="zh-CN"/>
              </w:rPr>
              <w:t>；</w:t>
            </w:r>
          </w:p>
          <w:p w14:paraId="29F8808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（2）基本数据类型、运算符和表达式</w:t>
            </w:r>
            <w:r>
              <w:rPr>
                <w:rFonts w:hint="eastAsia" w:ascii="宋体" w:hAnsi="宋体" w:cs="宋体"/>
                <w:b w:val="0"/>
                <w:bCs/>
                <w:sz w:val="18"/>
                <w:szCs w:val="18"/>
                <w:highlight w:val="none"/>
                <w:lang w:eastAsia="zh-CN"/>
              </w:rPr>
              <w:t>；</w:t>
            </w:r>
          </w:p>
          <w:p w14:paraId="168476E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（3）控制结构：顺序结构、选择结构、循环结构</w:t>
            </w:r>
            <w:r>
              <w:rPr>
                <w:rFonts w:hint="eastAsia" w:ascii="宋体" w:hAnsi="宋体" w:cs="宋体"/>
                <w:b w:val="0"/>
                <w:bCs/>
                <w:sz w:val="18"/>
                <w:szCs w:val="18"/>
                <w:highlight w:val="none"/>
                <w:lang w:eastAsia="zh-CN"/>
              </w:rPr>
              <w:t>；</w:t>
            </w:r>
          </w:p>
          <w:p w14:paraId="0DEEA0D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（4）函数的定义与调用</w:t>
            </w:r>
            <w:r>
              <w:rPr>
                <w:rFonts w:hint="eastAsia" w:ascii="宋体" w:hAnsi="宋体" w:cs="宋体"/>
                <w:b w:val="0"/>
                <w:bCs/>
                <w:sz w:val="18"/>
                <w:szCs w:val="18"/>
                <w:highlight w:val="none"/>
                <w:lang w:eastAsia="zh-CN"/>
              </w:rPr>
              <w:t>；</w:t>
            </w:r>
          </w:p>
          <w:p w14:paraId="56CE2654">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（5）数组与指针的使用</w:t>
            </w:r>
            <w:r>
              <w:rPr>
                <w:rFonts w:hint="eastAsia" w:ascii="宋体" w:hAnsi="宋体" w:cs="宋体"/>
                <w:b w:val="0"/>
                <w:bCs/>
                <w:sz w:val="18"/>
                <w:szCs w:val="18"/>
                <w:highlight w:val="none"/>
                <w:lang w:eastAsia="zh-CN"/>
              </w:rPr>
              <w:t>。</w:t>
            </w:r>
          </w:p>
          <w:p w14:paraId="77C1B523">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模块二：C语言高级特性与程序设计方法</w:t>
            </w:r>
          </w:p>
          <w:p w14:paraId="27BE11F0">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（1）结构体与联合体的定义与应用</w:t>
            </w:r>
            <w:r>
              <w:rPr>
                <w:rFonts w:hint="eastAsia" w:ascii="宋体" w:hAnsi="宋体" w:cs="宋体"/>
                <w:b w:val="0"/>
                <w:bCs/>
                <w:sz w:val="18"/>
                <w:szCs w:val="18"/>
                <w:highlight w:val="none"/>
                <w:lang w:eastAsia="zh-CN"/>
              </w:rPr>
              <w:t>；</w:t>
            </w:r>
          </w:p>
          <w:p w14:paraId="4075147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（2）文件操作与输入输出函数</w:t>
            </w:r>
            <w:r>
              <w:rPr>
                <w:rFonts w:hint="eastAsia" w:ascii="宋体" w:hAnsi="宋体" w:cs="宋体"/>
                <w:b w:val="0"/>
                <w:bCs/>
                <w:sz w:val="18"/>
                <w:szCs w:val="18"/>
                <w:highlight w:val="none"/>
                <w:lang w:eastAsia="zh-CN"/>
              </w:rPr>
              <w:t>；</w:t>
            </w:r>
          </w:p>
          <w:p w14:paraId="252B1FF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（3）动态内存管理</w:t>
            </w:r>
            <w:r>
              <w:rPr>
                <w:rFonts w:hint="eastAsia" w:ascii="宋体" w:hAnsi="宋体" w:cs="宋体"/>
                <w:b w:val="0"/>
                <w:bCs/>
                <w:sz w:val="18"/>
                <w:szCs w:val="18"/>
                <w:highlight w:val="none"/>
                <w:lang w:eastAsia="zh-CN"/>
              </w:rPr>
              <w:t>；</w:t>
            </w:r>
          </w:p>
          <w:p w14:paraId="12DDFAF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（4）模块化程序设计与函数库的使用</w:t>
            </w:r>
            <w:r>
              <w:rPr>
                <w:rFonts w:hint="eastAsia" w:ascii="宋体" w:hAnsi="宋体" w:cs="宋体"/>
                <w:b w:val="0"/>
                <w:bCs/>
                <w:sz w:val="18"/>
                <w:szCs w:val="18"/>
                <w:highlight w:val="none"/>
                <w:lang w:eastAsia="zh-CN"/>
              </w:rPr>
              <w:t>；</w:t>
            </w:r>
          </w:p>
          <w:p w14:paraId="33BC3FA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（5）算法设计与实现</w:t>
            </w:r>
            <w:r>
              <w:rPr>
                <w:rFonts w:hint="eastAsia" w:ascii="宋体" w:hAnsi="宋体" w:cs="宋体"/>
                <w:b w:val="0"/>
                <w:bCs/>
                <w:sz w:val="18"/>
                <w:szCs w:val="18"/>
                <w:highlight w:val="none"/>
                <w:lang w:eastAsia="zh-CN"/>
              </w:rPr>
              <w:t>。</w:t>
            </w:r>
          </w:p>
          <w:p w14:paraId="26E1476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模块三：C语言程序调试与优化</w:t>
            </w:r>
          </w:p>
          <w:p w14:paraId="3C3EDA9A">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（1）程序调试工具的使用</w:t>
            </w:r>
            <w:r>
              <w:rPr>
                <w:rFonts w:hint="eastAsia" w:ascii="宋体" w:hAnsi="宋体" w:cs="宋体"/>
                <w:b w:val="0"/>
                <w:bCs/>
                <w:sz w:val="18"/>
                <w:szCs w:val="18"/>
                <w:highlight w:val="none"/>
                <w:lang w:eastAsia="zh-CN"/>
              </w:rPr>
              <w:t>；</w:t>
            </w:r>
          </w:p>
          <w:p w14:paraId="62CCDC0D">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（2）常见程序错误与调试技巧</w:t>
            </w:r>
            <w:r>
              <w:rPr>
                <w:rFonts w:hint="eastAsia" w:ascii="宋体" w:hAnsi="宋体" w:cs="宋体"/>
                <w:b w:val="0"/>
                <w:bCs/>
                <w:sz w:val="18"/>
                <w:szCs w:val="18"/>
                <w:highlight w:val="none"/>
                <w:lang w:eastAsia="zh-CN"/>
              </w:rPr>
              <w:t>；</w:t>
            </w:r>
          </w:p>
          <w:p w14:paraId="1AA1FB0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（3）程序性能分析与优化方法</w:t>
            </w:r>
            <w:r>
              <w:rPr>
                <w:rFonts w:hint="eastAsia" w:ascii="宋体" w:hAnsi="宋体" w:cs="宋体"/>
                <w:b w:val="0"/>
                <w:bCs/>
                <w:sz w:val="18"/>
                <w:szCs w:val="18"/>
                <w:highlight w:val="none"/>
                <w:lang w:eastAsia="zh-CN"/>
              </w:rPr>
              <w:t>；</w:t>
            </w:r>
          </w:p>
          <w:p w14:paraId="5BF4595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（4）异常处理与错误处理机制</w:t>
            </w:r>
            <w:r>
              <w:rPr>
                <w:rFonts w:hint="eastAsia" w:ascii="宋体" w:hAnsi="宋体" w:cs="宋体"/>
                <w:b w:val="0"/>
                <w:bCs/>
                <w:sz w:val="18"/>
                <w:szCs w:val="18"/>
                <w:highlight w:val="none"/>
                <w:lang w:eastAsia="zh-CN"/>
              </w:rPr>
              <w:t>；</w:t>
            </w:r>
          </w:p>
          <w:p w14:paraId="081E6D50">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（5）测试方法与测试用例设计</w:t>
            </w:r>
            <w:r>
              <w:rPr>
                <w:rFonts w:hint="eastAsia" w:ascii="宋体" w:hAnsi="宋体" w:cs="宋体"/>
                <w:b w:val="0"/>
                <w:bCs/>
                <w:sz w:val="18"/>
                <w:szCs w:val="18"/>
                <w:highlight w:val="none"/>
                <w:lang w:eastAsia="zh-CN"/>
              </w:rPr>
              <w:t>。</w:t>
            </w:r>
          </w:p>
          <w:p w14:paraId="71A84BB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模块四：C语言项目实践与综合应用</w:t>
            </w:r>
          </w:p>
          <w:p w14:paraId="7BA70157">
            <w:pPr>
              <w:pageBreakBefore w:val="0"/>
              <w:numPr>
                <w:ilvl w:val="0"/>
                <w:numId w:val="14"/>
              </w:numPr>
              <w:kinsoku/>
              <w:wordWrap/>
              <w:overflowPunct/>
              <w:topLinePunct w:val="0"/>
              <w:bidi w:val="0"/>
              <w:spacing w:line="360" w:lineRule="exact"/>
              <w:ind w:left="0" w:leftChars="0"/>
              <w:rPr>
                <w:rFonts w:hint="eastAsia" w:ascii="宋体" w:hAnsi="宋体" w:cs="宋体"/>
                <w:b w:val="0"/>
                <w:bCs/>
                <w:sz w:val="18"/>
                <w:szCs w:val="18"/>
                <w:highlight w:val="none"/>
                <w:lang w:eastAsia="zh-CN"/>
              </w:rPr>
            </w:pPr>
            <w:r>
              <w:rPr>
                <w:rFonts w:hint="eastAsia" w:ascii="宋体" w:hAnsi="宋体" w:eastAsia="宋体" w:cs="宋体"/>
                <w:b w:val="0"/>
                <w:bCs/>
                <w:sz w:val="18"/>
                <w:szCs w:val="18"/>
                <w:highlight w:val="none"/>
                <w:lang w:eastAsia="zh-CN"/>
              </w:rPr>
              <w:t>小型项目实践：如简单游戏开发、学生成绩管理系统等</w:t>
            </w:r>
            <w:r>
              <w:rPr>
                <w:rFonts w:hint="eastAsia" w:ascii="宋体" w:hAnsi="宋体" w:cs="宋体"/>
                <w:b w:val="0"/>
                <w:bCs/>
                <w:sz w:val="18"/>
                <w:szCs w:val="18"/>
                <w:highlight w:val="none"/>
                <w:lang w:eastAsia="zh-CN"/>
              </w:rPr>
              <w:t>；</w:t>
            </w:r>
          </w:p>
          <w:p w14:paraId="0A01C5A8">
            <w:pPr>
              <w:pageBreakBefore w:val="0"/>
              <w:numPr>
                <w:ilvl w:val="0"/>
                <w:numId w:val="14"/>
              </w:numPr>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大型项目实践：如简单编译器、网络通信程序等</w:t>
            </w:r>
            <w:r>
              <w:rPr>
                <w:rFonts w:hint="eastAsia" w:ascii="宋体" w:hAnsi="宋体" w:cs="宋体"/>
                <w:b w:val="0"/>
                <w:bCs/>
                <w:sz w:val="18"/>
                <w:szCs w:val="18"/>
                <w:highlight w:val="none"/>
                <w:lang w:eastAsia="zh-CN"/>
              </w:rPr>
              <w:t>；</w:t>
            </w:r>
          </w:p>
          <w:p w14:paraId="0AF82004">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（3）项目管理与团队协作</w:t>
            </w:r>
            <w:r>
              <w:rPr>
                <w:rFonts w:hint="eastAsia" w:ascii="宋体" w:hAnsi="宋体" w:cs="宋体"/>
                <w:b w:val="0"/>
                <w:bCs/>
                <w:sz w:val="18"/>
                <w:szCs w:val="18"/>
                <w:highlight w:val="none"/>
                <w:lang w:eastAsia="zh-CN"/>
              </w:rPr>
              <w:t>；</w:t>
            </w:r>
          </w:p>
          <w:p w14:paraId="132D6A3A">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（4）实际项目案例分析与解决方案讨论</w:t>
            </w:r>
            <w:r>
              <w:rPr>
                <w:rFonts w:hint="eastAsia" w:ascii="宋体" w:hAnsi="宋体" w:cs="宋体"/>
                <w:b w:val="0"/>
                <w:bCs/>
                <w:sz w:val="18"/>
                <w:szCs w:val="18"/>
                <w:highlight w:val="none"/>
                <w:lang w:eastAsia="zh-CN"/>
              </w:rPr>
              <w:t>；</w:t>
            </w:r>
          </w:p>
          <w:p w14:paraId="2483315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（5）C语言在实际领域的应用案例介绍。</w:t>
            </w:r>
          </w:p>
          <w:p w14:paraId="431B493A">
            <w:pPr>
              <w:pageBreakBefore w:val="0"/>
              <w:kinsoku/>
              <w:wordWrap/>
              <w:overflowPunct/>
              <w:topLinePunct w:val="0"/>
              <w:bidi w:val="0"/>
              <w:spacing w:line="360" w:lineRule="exact"/>
              <w:ind w:left="0" w:leftChars="0"/>
              <w:rPr>
                <w:rFonts w:ascii="宋体" w:hAnsi="宋体" w:cs="宋体"/>
                <w:b w:val="0"/>
                <w:bCs/>
                <w:color w:val="auto"/>
                <w:sz w:val="18"/>
                <w:szCs w:val="18"/>
                <w:highlight w:val="none"/>
              </w:rPr>
            </w:pPr>
          </w:p>
        </w:tc>
        <w:tc>
          <w:tcPr>
            <w:tcW w:w="2988" w:type="dxa"/>
            <w:vAlign w:val="top"/>
          </w:tcPr>
          <w:p w14:paraId="6BE8A5E0">
            <w:pPr>
              <w:pageBreakBefore w:val="0"/>
              <w:numPr>
                <w:ilvl w:val="0"/>
                <w:numId w:val="15"/>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教学模式：</w:t>
            </w:r>
          </w:p>
          <w:p w14:paraId="486B53AE">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按照专业注重个性化指导，注重教学时效性、针对性。合理选用教学素材与多维立体化资源，采取“教学做一体”的教学模式。</w:t>
            </w:r>
          </w:p>
          <w:p w14:paraId="59034F31">
            <w:pPr>
              <w:pageBreakBefore w:val="0"/>
              <w:numPr>
                <w:ilvl w:val="0"/>
                <w:numId w:val="15"/>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教学条件：</w:t>
            </w:r>
          </w:p>
          <w:p w14:paraId="1CFC49C1">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多媒体教室和实验室。</w:t>
            </w:r>
          </w:p>
          <w:p w14:paraId="7C1F23E5">
            <w:pPr>
              <w:pageBreakBefore w:val="0"/>
              <w:numPr>
                <w:ilvl w:val="0"/>
                <w:numId w:val="15"/>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教学方法：</w:t>
            </w:r>
          </w:p>
          <w:p w14:paraId="3DE563A4">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运用模块化教学、启发式教学、讨论式教学等多种教学方法进行。</w:t>
            </w:r>
          </w:p>
          <w:p w14:paraId="2B3156F7">
            <w:pPr>
              <w:pageBreakBefore w:val="0"/>
              <w:numPr>
                <w:ilvl w:val="0"/>
                <w:numId w:val="15"/>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教师要求：</w:t>
            </w:r>
          </w:p>
          <w:p w14:paraId="49E08057">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任课教师要关注行业发展前沿，及时把最新的技术、技能，融入教学内容。</w:t>
            </w:r>
          </w:p>
          <w:p w14:paraId="3AD1D5B3">
            <w:pPr>
              <w:pageBreakBefore w:val="0"/>
              <w:numPr>
                <w:ilvl w:val="0"/>
                <w:numId w:val="15"/>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评价建议：</w:t>
            </w:r>
          </w:p>
          <w:p w14:paraId="3AC850B4">
            <w:pPr>
              <w:pageBreakBefore w:val="0"/>
              <w:numPr>
                <w:ilvl w:val="0"/>
                <w:numId w:val="0"/>
              </w:numPr>
              <w:kinsoku/>
              <w:wordWrap/>
              <w:overflowPunct/>
              <w:topLinePunct w:val="0"/>
              <w:bidi w:val="0"/>
              <w:spacing w:line="360" w:lineRule="exact"/>
              <w:ind w:left="0" w:leftChars="0" w:firstLine="0" w:firstLineChars="0"/>
              <w:rPr>
                <w:rFonts w:hint="eastAsia" w:ascii="宋体" w:hAnsi="宋体" w:eastAsia="宋体" w:cs="宋体"/>
                <w:bCs/>
                <w:color w:val="auto"/>
                <w:sz w:val="18"/>
                <w:szCs w:val="18"/>
                <w:highlight w:val="none"/>
              </w:rPr>
            </w:pPr>
            <w:r>
              <w:rPr>
                <w:rFonts w:hint="eastAsia" w:ascii="宋体" w:hAnsi="宋体" w:eastAsia="宋体" w:cs="宋体"/>
                <w:b w:val="0"/>
                <w:bCs/>
                <w:sz w:val="18"/>
                <w:szCs w:val="18"/>
                <w:highlight w:val="none"/>
              </w:rPr>
              <w:t>采取学习过程考核评定加期末考核评价相结合</w:t>
            </w:r>
            <w:r>
              <w:rPr>
                <w:rFonts w:hint="eastAsia" w:ascii="宋体" w:hAnsi="宋体" w:cs="宋体"/>
                <w:b w:val="0"/>
                <w:bCs/>
                <w:sz w:val="18"/>
                <w:szCs w:val="18"/>
                <w:highlight w:val="none"/>
                <w:lang w:eastAsia="zh-CN"/>
              </w:rPr>
              <w:t>。</w:t>
            </w:r>
          </w:p>
        </w:tc>
      </w:tr>
    </w:tbl>
    <w:p w14:paraId="3D0DD2DD">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4.专业实践课程</w:t>
      </w:r>
    </w:p>
    <w:tbl>
      <w:tblPr>
        <w:tblStyle w:val="1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746"/>
        <w:gridCol w:w="2758"/>
        <w:gridCol w:w="2988"/>
      </w:tblGrid>
      <w:tr w14:paraId="4A77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1EAF1595">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课程名称</w:t>
            </w:r>
          </w:p>
        </w:tc>
        <w:tc>
          <w:tcPr>
            <w:tcW w:w="2746" w:type="dxa"/>
            <w:vAlign w:val="center"/>
          </w:tcPr>
          <w:p w14:paraId="46D20FFA">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课程目标</w:t>
            </w:r>
          </w:p>
        </w:tc>
        <w:tc>
          <w:tcPr>
            <w:tcW w:w="2758" w:type="dxa"/>
            <w:vAlign w:val="center"/>
          </w:tcPr>
          <w:p w14:paraId="6C64DEFD">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主要内容</w:t>
            </w:r>
          </w:p>
        </w:tc>
        <w:tc>
          <w:tcPr>
            <w:tcW w:w="2988" w:type="dxa"/>
            <w:vAlign w:val="center"/>
          </w:tcPr>
          <w:p w14:paraId="5E364534">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教学要求</w:t>
            </w:r>
          </w:p>
        </w:tc>
      </w:tr>
      <w:tr w14:paraId="25EE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49" w:type="dxa"/>
            <w:vAlign w:val="center"/>
          </w:tcPr>
          <w:p w14:paraId="0D726329">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Cs/>
                <w:color w:val="auto"/>
                <w:sz w:val="18"/>
                <w:szCs w:val="18"/>
                <w:highlight w:val="none"/>
              </w:rPr>
            </w:pPr>
            <w:r>
              <w:rPr>
                <w:rFonts w:hint="eastAsia" w:ascii="宋体" w:hAnsi="宋体" w:cs="宋体"/>
                <w:b/>
                <w:bCs w:val="0"/>
                <w:color w:val="auto"/>
                <w:sz w:val="18"/>
                <w:szCs w:val="18"/>
                <w:highlight w:val="none"/>
              </w:rPr>
              <w:t>岗位实习</w:t>
            </w:r>
          </w:p>
        </w:tc>
        <w:tc>
          <w:tcPr>
            <w:tcW w:w="2746" w:type="dxa"/>
          </w:tcPr>
          <w:p w14:paraId="57BC124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default" w:ascii="宋体" w:hAnsi="宋体" w:cs="宋体"/>
                <w:b/>
                <w:bCs w:val="0"/>
                <w:color w:val="auto"/>
                <w:sz w:val="18"/>
                <w:szCs w:val="18"/>
                <w:highlight w:val="none"/>
              </w:rPr>
            </w:pPr>
            <w:r>
              <w:rPr>
                <w:rFonts w:hint="eastAsia" w:ascii="宋体" w:hAnsi="宋体" w:cs="宋体"/>
                <w:b/>
                <w:bCs w:val="0"/>
                <w:color w:val="auto"/>
                <w:sz w:val="18"/>
                <w:szCs w:val="18"/>
                <w:highlight w:val="none"/>
              </w:rPr>
              <w:t>素质目标：</w:t>
            </w:r>
          </w:p>
          <w:p w14:paraId="2652C28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（1）培养学生的实践能力和创新意识，使其具备在实际工作中解决问题的能力</w:t>
            </w:r>
            <w:r>
              <w:rPr>
                <w:rFonts w:hint="eastAsia" w:ascii="宋体" w:hAnsi="宋体" w:cs="宋体"/>
                <w:b w:val="0"/>
                <w:bCs/>
                <w:color w:val="auto"/>
                <w:sz w:val="18"/>
                <w:szCs w:val="18"/>
                <w:highlight w:val="none"/>
                <w:lang w:eastAsia="zh-CN"/>
              </w:rPr>
              <w:t>；</w:t>
            </w:r>
          </w:p>
          <w:p w14:paraId="1198140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（2）培养学生的团队合作意识和沟通能力，使其能够有效地与他人合作完成任务</w:t>
            </w:r>
            <w:r>
              <w:rPr>
                <w:rFonts w:hint="eastAsia" w:ascii="宋体" w:hAnsi="宋体" w:cs="宋体"/>
                <w:b w:val="0"/>
                <w:bCs/>
                <w:color w:val="auto"/>
                <w:sz w:val="18"/>
                <w:szCs w:val="18"/>
                <w:highlight w:val="none"/>
                <w:lang w:eastAsia="zh-CN"/>
              </w:rPr>
              <w:t>；</w:t>
            </w:r>
          </w:p>
          <w:p w14:paraId="767CDDC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（3）培养学生的责任感和职业道德，使其具备良好的职业素养和社会责任感。</w:t>
            </w:r>
          </w:p>
          <w:p w14:paraId="575A452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知识目标：</w:t>
            </w:r>
          </w:p>
          <w:p w14:paraId="1B9B6EF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（1）掌握工业机器人技术领域的基础知识和专业知识，包括机械、电子、控制等方面的知识</w:t>
            </w:r>
            <w:r>
              <w:rPr>
                <w:rFonts w:hint="eastAsia" w:ascii="宋体" w:hAnsi="宋体" w:cs="宋体"/>
                <w:b w:val="0"/>
                <w:bCs/>
                <w:color w:val="auto"/>
                <w:sz w:val="18"/>
                <w:szCs w:val="18"/>
                <w:highlight w:val="none"/>
                <w:lang w:eastAsia="zh-CN"/>
              </w:rPr>
              <w:t>；</w:t>
            </w:r>
          </w:p>
          <w:p w14:paraId="3834E65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（2）熟悉工业机器人系统的组成和工作原理，能够运用相关知识进行系统集成和调试</w:t>
            </w:r>
            <w:r>
              <w:rPr>
                <w:rFonts w:hint="eastAsia" w:ascii="宋体" w:hAnsi="宋体" w:cs="宋体"/>
                <w:b w:val="0"/>
                <w:bCs/>
                <w:color w:val="auto"/>
                <w:sz w:val="18"/>
                <w:szCs w:val="18"/>
                <w:highlight w:val="none"/>
                <w:lang w:eastAsia="zh-CN"/>
              </w:rPr>
              <w:t>；</w:t>
            </w:r>
          </w:p>
          <w:p w14:paraId="2A24EEC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（3）理解智能制造工艺规划和优化的方法，能够进行工艺规划和优化工作。</w:t>
            </w:r>
          </w:p>
          <w:p w14:paraId="21C1879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能力目标：</w:t>
            </w:r>
          </w:p>
          <w:p w14:paraId="1F5255E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（1）具备独立分析和解决问题的能力，能够在实践中灵活运用所学知识解决实际工程问题</w:t>
            </w:r>
            <w:r>
              <w:rPr>
                <w:rFonts w:hint="eastAsia" w:ascii="宋体" w:hAnsi="宋体" w:cs="宋体"/>
                <w:b w:val="0"/>
                <w:bCs/>
                <w:color w:val="auto"/>
                <w:sz w:val="18"/>
                <w:szCs w:val="18"/>
                <w:highlight w:val="none"/>
                <w:lang w:eastAsia="zh-CN"/>
              </w:rPr>
              <w:t>；</w:t>
            </w:r>
          </w:p>
          <w:p w14:paraId="033EA1B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（2）具备系统集成和调试的能力，能够独立完成工业机器人系统的集成和调试工作</w:t>
            </w:r>
            <w:r>
              <w:rPr>
                <w:rFonts w:hint="eastAsia" w:ascii="宋体" w:hAnsi="宋体" w:cs="宋体"/>
                <w:b w:val="0"/>
                <w:bCs/>
                <w:color w:val="auto"/>
                <w:sz w:val="18"/>
                <w:szCs w:val="18"/>
                <w:highlight w:val="none"/>
                <w:lang w:eastAsia="zh-CN"/>
              </w:rPr>
              <w:t>；</w:t>
            </w:r>
          </w:p>
          <w:p w14:paraId="5BD785D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（3）具备项目管理和团队协作能力，能够有效地组织团队完成实习项目并取得预期成果。</w:t>
            </w:r>
          </w:p>
        </w:tc>
        <w:tc>
          <w:tcPr>
            <w:tcW w:w="2758" w:type="dxa"/>
          </w:tcPr>
          <w:p w14:paraId="06FB681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本专业的岗位实习方向和详细内容可以根据专业的特点和实际需求进行，以下是实习方向和具体内容：</w:t>
            </w:r>
          </w:p>
          <w:p w14:paraId="516005A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（1）自动化设备维护与维修：</w:t>
            </w:r>
          </w:p>
          <w:p w14:paraId="689173F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实习方向：自动化设备维护与维修技术。</w:t>
            </w:r>
          </w:p>
          <w:p w14:paraId="75CB314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实习内容：学生学习自动化设备的结构和原理，掌握设备维护和故障排除的方法，实际操作中进行设备维护和维修工作。</w:t>
            </w:r>
          </w:p>
          <w:p w14:paraId="64792C1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（2）机器人技术应用：</w:t>
            </w:r>
          </w:p>
          <w:p w14:paraId="10C1F6D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实习方向：机器人技术应用与调试。</w:t>
            </w:r>
          </w:p>
          <w:p w14:paraId="428973A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实习内容：学生学习机器人的工作原理和编程方法，掌握机器人的调试和运行技术，实际操作中进行机器人的应用和调试。</w:t>
            </w:r>
          </w:p>
          <w:p w14:paraId="782A517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（3）智能制造系统集成：</w:t>
            </w:r>
          </w:p>
          <w:p w14:paraId="106BC80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实习方向：智能制造系统集成与调试。</w:t>
            </w:r>
          </w:p>
          <w:p w14:paraId="2E181467">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实习内容：学生学习智能制造系统的组成和集成方法，掌握系统调试和运行技术，实际操作中进行系统集成和调试工作。</w:t>
            </w:r>
          </w:p>
          <w:p w14:paraId="5EF746A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（4）工业自动化控制：</w:t>
            </w:r>
          </w:p>
          <w:p w14:paraId="285BD1D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实习方向：工业自动化控制系统设计与优化。</w:t>
            </w:r>
          </w:p>
          <w:p w14:paraId="26A2D8E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实习内容：学习工业控制系统的设计原理</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方法，掌握控制系统的调试和优化技术，实际操作中进行控制系统设计和优化工作。</w:t>
            </w:r>
          </w:p>
          <w:p w14:paraId="6FA578C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（5）智能制造工艺规划：</w:t>
            </w:r>
          </w:p>
          <w:p w14:paraId="05201BE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实习方向：智能制造工艺规划。</w:t>
            </w:r>
          </w:p>
          <w:p w14:paraId="78E125B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实习内容：学生学习智能制造工艺规划的方法和技术，掌握工艺优化和改进的方法，实际操作中进行工艺规划和优化工作。</w:t>
            </w:r>
          </w:p>
        </w:tc>
        <w:tc>
          <w:tcPr>
            <w:tcW w:w="2988" w:type="dxa"/>
          </w:tcPr>
          <w:p w14:paraId="735B731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w:t>
            </w:r>
          </w:p>
          <w:p w14:paraId="737400A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实践导向型教学模式，注重将理论知识与实际操作相结合。</w:t>
            </w:r>
          </w:p>
          <w:p w14:paraId="37B991A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小组合作学习模式，促进学生之间的合作与交流。</w:t>
            </w:r>
          </w:p>
          <w:p w14:paraId="1187B2A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w:t>
            </w:r>
          </w:p>
          <w:p w14:paraId="0B35051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提供实习单位、场地和设备，确保学生能够进行实际操作和实习任务。</w:t>
            </w:r>
          </w:p>
          <w:p w14:paraId="6645C93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提供实习指导老师，指导学生进行实习任务的完成和实践能力的培养。</w:t>
            </w:r>
          </w:p>
          <w:p w14:paraId="6A9FB25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w:t>
            </w:r>
          </w:p>
          <w:p w14:paraId="0C9EDC4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结合案例分析和实际操作，引导学生理论联系实际，培养解决问题的能力。</w:t>
            </w:r>
          </w:p>
          <w:p w14:paraId="7E46EC0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采用小组合作学习和个性化指导相结合的方式，促进学生之间的互动和交流。</w:t>
            </w:r>
          </w:p>
          <w:p w14:paraId="5916CA8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（4）教学要求：</w:t>
            </w:r>
          </w:p>
          <w:p w14:paraId="5978D6E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学生需具备扎实的工业机器人技术理论基础，能够熟练运用相关技术进行实际操作。</w:t>
            </w:r>
          </w:p>
          <w:p w14:paraId="4AADC55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学生需具备较强的实践能力和团队合作意识，能够独立完成实习项目并取得预期成果。</w:t>
            </w:r>
          </w:p>
          <w:p w14:paraId="56CFA9F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（5）教学评价：</w:t>
            </w:r>
          </w:p>
          <w:p w14:paraId="5916D37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通过实习报告、实习成果展示、实习过程记录等方式对学生的实习表现进行评价。</w:t>
            </w:r>
          </w:p>
          <w:p w14:paraId="5396BEA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评价内容包括学生在实习过程中的表现、成果质量、问题解决能力等方面，为学生提供有效的反馈和指导。</w:t>
            </w:r>
          </w:p>
          <w:p w14:paraId="6ED0B47B">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p>
        </w:tc>
      </w:tr>
      <w:tr w14:paraId="67F6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Align w:val="center"/>
          </w:tcPr>
          <w:p w14:paraId="692B57CF">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color w:val="auto"/>
                <w:kern w:val="0"/>
                <w:sz w:val="18"/>
                <w:szCs w:val="18"/>
                <w:highlight w:val="none"/>
              </w:rPr>
            </w:pPr>
            <w:r>
              <w:rPr>
                <w:rFonts w:hint="eastAsia" w:ascii="宋体" w:hAnsi="宋体" w:cs="宋体"/>
                <w:b/>
                <w:bCs w:val="0"/>
                <w:color w:val="auto"/>
                <w:sz w:val="18"/>
                <w:szCs w:val="18"/>
                <w:highlight w:val="none"/>
              </w:rPr>
              <w:t>毕业设计与毕业教育</w:t>
            </w:r>
          </w:p>
        </w:tc>
        <w:tc>
          <w:tcPr>
            <w:tcW w:w="2746" w:type="dxa"/>
          </w:tcPr>
          <w:p w14:paraId="001083C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素质目标：</w:t>
            </w:r>
          </w:p>
          <w:p w14:paraId="00F9BD7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（1）能够根据问题进行充分的文献调研，获得解决复杂工程问题的合理思路或方案</w:t>
            </w:r>
            <w:r>
              <w:rPr>
                <w:rFonts w:hint="eastAsia" w:ascii="宋体" w:hAnsi="宋体" w:cs="宋体"/>
                <w:b w:val="0"/>
                <w:bCs/>
                <w:color w:val="auto"/>
                <w:sz w:val="18"/>
                <w:szCs w:val="18"/>
                <w:highlight w:val="none"/>
                <w:lang w:eastAsia="zh-CN"/>
              </w:rPr>
              <w:t>；</w:t>
            </w:r>
          </w:p>
          <w:p w14:paraId="294F8C6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（2）能够针对设计/开发任务目标，运用所学的专业知识实施单元或系统的工艺、装备和控制设计，在设计中体现创新意识</w:t>
            </w:r>
            <w:r>
              <w:rPr>
                <w:rFonts w:hint="eastAsia" w:ascii="宋体" w:hAnsi="宋体" w:cs="宋体"/>
                <w:b w:val="0"/>
                <w:bCs/>
                <w:color w:val="auto"/>
                <w:sz w:val="18"/>
                <w:szCs w:val="18"/>
                <w:highlight w:val="none"/>
                <w:lang w:eastAsia="zh-CN"/>
              </w:rPr>
              <w:t>；</w:t>
            </w:r>
          </w:p>
          <w:p w14:paraId="16FA9A7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（3）能够结合实际和技术发展的趋势深入理解工程问题的复杂性，在设计中充分考虑社会、健康、安全、法律、文化及环境等制约因素。</w:t>
            </w:r>
          </w:p>
          <w:p w14:paraId="30990AB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知识目标：</w:t>
            </w:r>
          </w:p>
          <w:p w14:paraId="70EC6467">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（1）能够利用科学规范的报告、工程图、计算机程序等形式得到合理有效的结论、合理展示设计结果</w:t>
            </w:r>
            <w:r>
              <w:rPr>
                <w:rFonts w:hint="eastAsia" w:ascii="宋体" w:hAnsi="宋体" w:cs="宋体"/>
                <w:b w:val="0"/>
                <w:bCs/>
                <w:color w:val="auto"/>
                <w:sz w:val="18"/>
                <w:szCs w:val="18"/>
                <w:highlight w:val="none"/>
                <w:lang w:eastAsia="zh-CN"/>
              </w:rPr>
              <w:t>；</w:t>
            </w:r>
          </w:p>
          <w:p w14:paraId="4FA430B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（2）能够基于复杂化工问题的解决思路和方案，采用合适的现代工具，信息资源和技术方法进行分析和计算，并得到有效的结论</w:t>
            </w:r>
            <w:r>
              <w:rPr>
                <w:rFonts w:hint="eastAsia" w:ascii="宋体" w:hAnsi="宋体" w:cs="宋体"/>
                <w:b w:val="0"/>
                <w:bCs/>
                <w:color w:val="auto"/>
                <w:sz w:val="18"/>
                <w:szCs w:val="18"/>
                <w:highlight w:val="none"/>
                <w:lang w:eastAsia="zh-CN"/>
              </w:rPr>
              <w:t>；</w:t>
            </w:r>
          </w:p>
          <w:p w14:paraId="0B83028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（3）能够在毕业设计（论文）沟通和交流过程中，具备团队合作精神和专业表达能力。</w:t>
            </w:r>
          </w:p>
          <w:p w14:paraId="358794C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能力目标：</w:t>
            </w:r>
          </w:p>
          <w:p w14:paraId="31908459">
            <w:pPr>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能够在毕业设计实施过程中根据文献调研及专业分析对专业领域的国际研究前沿与产业状况有基本了解</w:t>
            </w:r>
            <w:r>
              <w:rPr>
                <w:rFonts w:hint="eastAsia" w:ascii="宋体" w:hAnsi="宋体" w:cs="宋体"/>
                <w:b w:val="0"/>
                <w:bCs/>
                <w:color w:val="auto"/>
                <w:sz w:val="18"/>
                <w:szCs w:val="18"/>
                <w:highlight w:val="none"/>
                <w:lang w:eastAsia="zh-CN"/>
              </w:rPr>
              <w:t>；</w:t>
            </w:r>
          </w:p>
          <w:p w14:paraId="125209FA">
            <w:pPr>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（2）能够阅读专业文献，具备英语交流和书面表达的能力</w:t>
            </w:r>
            <w:r>
              <w:rPr>
                <w:rFonts w:hint="eastAsia" w:ascii="宋体" w:hAnsi="宋体" w:cs="宋体"/>
                <w:b w:val="0"/>
                <w:bCs/>
                <w:color w:val="auto"/>
                <w:sz w:val="18"/>
                <w:szCs w:val="18"/>
                <w:highlight w:val="none"/>
                <w:lang w:eastAsia="zh-CN"/>
              </w:rPr>
              <w:t>；</w:t>
            </w:r>
          </w:p>
          <w:p w14:paraId="304626B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（3）能够在毕业设计实施过程中自主学习，能够结合已学专业基础知识和专业知识对信息进行理解、归纳、总结和提出技术问题，并能够批判性地甄别和关联。</w:t>
            </w:r>
          </w:p>
        </w:tc>
        <w:tc>
          <w:tcPr>
            <w:tcW w:w="2758" w:type="dxa"/>
          </w:tcPr>
          <w:p w14:paraId="1BF46CD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988" w:type="dxa"/>
          </w:tcPr>
          <w:p w14:paraId="4D78264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w:t>
            </w:r>
            <w:r>
              <w:rPr>
                <w:rFonts w:ascii="宋体" w:hAnsi="宋体" w:cs="宋体"/>
                <w:b w:val="0"/>
                <w:bCs/>
                <w:color w:val="auto"/>
                <w:sz w:val="18"/>
                <w:szCs w:val="18"/>
                <w:highlight w:val="none"/>
              </w:rPr>
              <w:t>明确教学目标：毕业设计课程教学目标要明确，要求学生通过毕业设计课程的学习，达到一定的知识、技能和能力水平，能够独立进行研究和创新。</w:t>
            </w:r>
          </w:p>
          <w:p w14:paraId="5B2E673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w:t>
            </w:r>
            <w:r>
              <w:rPr>
                <w:rFonts w:ascii="宋体" w:hAnsi="宋体" w:cs="宋体"/>
                <w:b w:val="0"/>
                <w:bCs/>
                <w:color w:val="auto"/>
                <w:sz w:val="18"/>
                <w:szCs w:val="18"/>
                <w:highlight w:val="none"/>
              </w:rPr>
              <w:t>合理安排课程内容：毕业设计课程要合理安排课程内容，将理论知识与实践技能相结合，以满足学生综合能力培养的需要。</w:t>
            </w:r>
          </w:p>
          <w:p w14:paraId="2C0AF65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w:t>
            </w:r>
            <w:r>
              <w:rPr>
                <w:rFonts w:ascii="宋体" w:hAnsi="宋体" w:cs="宋体"/>
                <w:b w:val="0"/>
                <w:bCs/>
                <w:color w:val="auto"/>
                <w:sz w:val="18"/>
                <w:szCs w:val="18"/>
                <w:highlight w:val="none"/>
              </w:rPr>
              <w:t>指导老师的选拔与培训：毕业设计课程的教学过程中，指导老师起着至关重要的作用。要求学校选派具有丰富教学经验和业界实践经验的老师担任指导老师，并对其进行培训和指导。</w:t>
            </w:r>
          </w:p>
          <w:p w14:paraId="0DB154A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w:t>
            </w:r>
            <w:r>
              <w:rPr>
                <w:rFonts w:ascii="宋体" w:hAnsi="宋体" w:cs="宋体"/>
                <w:b w:val="0"/>
                <w:bCs/>
                <w:color w:val="auto"/>
                <w:sz w:val="18"/>
                <w:szCs w:val="18"/>
                <w:highlight w:val="none"/>
              </w:rPr>
              <w:t>教学方法与手段：毕业设计课程的教学方法和手段要多样化，灵活运用讲授、案例分析、实践操作、课外调研等教学手段，激发学生学习兴趣，提高学习效果。</w:t>
            </w:r>
          </w:p>
          <w:p w14:paraId="2CB9AB9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w:t>
            </w:r>
            <w:r>
              <w:rPr>
                <w:rFonts w:ascii="宋体" w:hAnsi="宋体" w:cs="宋体"/>
                <w:b w:val="0"/>
                <w:bCs/>
                <w:color w:val="auto"/>
                <w:sz w:val="18"/>
                <w:szCs w:val="18"/>
                <w:highlight w:val="none"/>
              </w:rPr>
              <w:t>教学评价体系：毕业设计课程的教学评价要综合考虑学生的学习成绩、毕业设计成果、综合能力水平等方面，建立多元化的评价体系，为学生提供全面准确的评价。</w:t>
            </w:r>
          </w:p>
          <w:p w14:paraId="0912774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p>
        </w:tc>
      </w:tr>
    </w:tbl>
    <w:p w14:paraId="3664EDF8">
      <w:pPr>
        <w:pageBreakBefore w:val="0"/>
        <w:kinsoku/>
        <w:wordWrap/>
        <w:overflowPunct/>
        <w:topLinePunct w:val="0"/>
        <w:bidi w:val="0"/>
        <w:spacing w:line="360" w:lineRule="exact"/>
        <w:ind w:left="0" w:leftChars="0"/>
        <w:rPr>
          <w:color w:val="auto"/>
          <w:sz w:val="24"/>
          <w:szCs w:val="24"/>
          <w:highlight w:val="none"/>
        </w:rPr>
      </w:pPr>
      <w:bookmarkStart w:id="124" w:name="_Toc25915"/>
      <w:r>
        <w:rPr>
          <w:color w:val="auto"/>
          <w:sz w:val="24"/>
          <w:szCs w:val="24"/>
          <w:highlight w:val="none"/>
        </w:rPr>
        <w:br w:type="page"/>
      </w:r>
    </w:p>
    <w:p w14:paraId="7B25048E">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r>
        <w:rPr>
          <w:rFonts w:ascii="宋体" w:hAnsi="宋体" w:eastAsia="宋体"/>
          <w:color w:val="auto"/>
          <w:sz w:val="24"/>
          <w:szCs w:val="24"/>
          <w:highlight w:val="none"/>
        </w:rPr>
        <w:t>七、教学进程总体安排</w:t>
      </w:r>
      <w:bookmarkEnd w:id="106"/>
      <w:bookmarkEnd w:id="107"/>
      <w:bookmarkEnd w:id="108"/>
      <w:bookmarkEnd w:id="124"/>
    </w:p>
    <w:p w14:paraId="5D18C60C">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25" w:name="_Toc9283"/>
      <w:bookmarkStart w:id="126" w:name="_Toc3332"/>
      <w:bookmarkStart w:id="127" w:name="_Toc18647"/>
      <w:bookmarkStart w:id="128" w:name="_Toc25911"/>
      <w:bookmarkStart w:id="129" w:name="_Toc17788"/>
      <w:r>
        <w:rPr>
          <w:rFonts w:hint="eastAsia"/>
          <w:color w:val="auto"/>
          <w:sz w:val="21"/>
          <w:szCs w:val="21"/>
          <w:highlight w:val="none"/>
        </w:rPr>
        <w:t>（一）教学周数分学期分配</w:t>
      </w:r>
      <w:bookmarkEnd w:id="125"/>
      <w:bookmarkEnd w:id="126"/>
      <w:bookmarkEnd w:id="127"/>
      <w:bookmarkEnd w:id="128"/>
      <w:bookmarkEnd w:id="129"/>
    </w:p>
    <w:p w14:paraId="32A167E5">
      <w:pPr>
        <w:pageBreakBefore w:val="0"/>
        <w:kinsoku/>
        <w:wordWrap/>
        <w:overflowPunct/>
        <w:topLinePunct w:val="0"/>
        <w:bidi w:val="0"/>
        <w:adjustRightInd w:val="0"/>
        <w:snapToGrid w:val="0"/>
        <w:spacing w:line="360" w:lineRule="exact"/>
        <w:ind w:left="0" w:leftChars="0" w:firstLine="442" w:firstLineChars="200"/>
        <w:jc w:val="center"/>
        <w:rPr>
          <w:b/>
          <w:bCs/>
          <w:color w:val="auto"/>
          <w:sz w:val="22"/>
          <w:szCs w:val="28"/>
          <w:highlight w:val="none"/>
        </w:rPr>
      </w:pPr>
      <w:r>
        <w:rPr>
          <w:rFonts w:hint="eastAsia"/>
          <w:b/>
          <w:bCs/>
          <w:color w:val="auto"/>
          <w:sz w:val="22"/>
          <w:szCs w:val="28"/>
          <w:highlight w:val="none"/>
        </w:rPr>
        <w:t xml:space="preserve">                                                          </w:t>
      </w:r>
      <w:r>
        <w:rPr>
          <w:rFonts w:hint="eastAsia"/>
          <w:b/>
          <w:bCs/>
          <w:color w:val="auto"/>
          <w:szCs w:val="21"/>
          <w:highlight w:val="none"/>
        </w:rPr>
        <w:t xml:space="preserve">  </w:t>
      </w:r>
      <w:bookmarkStart w:id="130" w:name="_Toc10242"/>
      <w:bookmarkStart w:id="131" w:name="_Toc27829"/>
      <w:bookmarkStart w:id="132" w:name="_Toc15300"/>
      <w:bookmarkStart w:id="133" w:name="_Toc322"/>
      <w:bookmarkStart w:id="134" w:name="_Toc11963"/>
      <w:r>
        <w:rPr>
          <w:rStyle w:val="30"/>
          <w:rFonts w:hint="eastAsia"/>
          <w:b/>
          <w:bCs/>
          <w:color w:val="auto"/>
          <w:szCs w:val="21"/>
          <w:highlight w:val="none"/>
        </w:rPr>
        <w:t>单位：周</w:t>
      </w:r>
      <w:bookmarkEnd w:id="130"/>
      <w:bookmarkEnd w:id="131"/>
      <w:bookmarkEnd w:id="132"/>
      <w:bookmarkEnd w:id="133"/>
      <w:bookmarkEnd w:id="134"/>
    </w:p>
    <w:tbl>
      <w:tblPr>
        <w:tblStyle w:val="16"/>
        <w:tblpPr w:leftFromText="181" w:rightFromText="181" w:vertAnchor="text" w:tblpXSpec="center" w:tblpY="1"/>
        <w:tblOverlap w:val="never"/>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644C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00F310FD">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 xml:space="preserve">    分类</w:t>
            </w:r>
          </w:p>
          <w:p w14:paraId="239E6444">
            <w:pPr>
              <w:pageBreakBefore w:val="0"/>
              <w:kinsoku/>
              <w:wordWrap/>
              <w:overflowPunct/>
              <w:topLinePunct w:val="0"/>
              <w:bidi w:val="0"/>
              <w:adjustRightInd w:val="0"/>
              <w:snapToGrid w:val="0"/>
              <w:spacing w:line="360" w:lineRule="exact"/>
              <w:ind w:left="0" w:left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学期</w:t>
            </w:r>
          </w:p>
        </w:tc>
        <w:tc>
          <w:tcPr>
            <w:tcW w:w="1211" w:type="dxa"/>
            <w:shd w:val="clear" w:color="auto" w:fill="F2F2F2"/>
            <w:vAlign w:val="center"/>
          </w:tcPr>
          <w:p w14:paraId="0FD41E7F">
            <w:pPr>
              <w:pageBreakBefore w:val="0"/>
              <w:kinsoku/>
              <w:wordWrap/>
              <w:overflowPunct/>
              <w:topLinePunct w:val="0"/>
              <w:bidi w:val="0"/>
              <w:adjustRightInd w:val="0"/>
              <w:snapToGrid w:val="0"/>
              <w:spacing w:line="360" w:lineRule="exact"/>
              <w:ind w:left="0" w:leftChars="0"/>
              <w:jc w:val="center"/>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理实一体教学</w:t>
            </w:r>
          </w:p>
        </w:tc>
        <w:tc>
          <w:tcPr>
            <w:tcW w:w="1168" w:type="dxa"/>
            <w:shd w:val="clear" w:color="auto" w:fill="F2F2F2"/>
            <w:vAlign w:val="center"/>
          </w:tcPr>
          <w:p w14:paraId="4F2A3A4B">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综合实践教学</w:t>
            </w:r>
          </w:p>
        </w:tc>
        <w:tc>
          <w:tcPr>
            <w:tcW w:w="1087" w:type="dxa"/>
            <w:shd w:val="clear" w:color="auto" w:fill="F2F2F2"/>
            <w:vAlign w:val="center"/>
          </w:tcPr>
          <w:p w14:paraId="2CF57546">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入学教育与军训</w:t>
            </w:r>
          </w:p>
        </w:tc>
        <w:tc>
          <w:tcPr>
            <w:tcW w:w="1427" w:type="dxa"/>
            <w:shd w:val="clear" w:color="auto" w:fill="F2F2F2"/>
            <w:vAlign w:val="center"/>
          </w:tcPr>
          <w:p w14:paraId="0E1FBC06">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顶岗实习</w:t>
            </w:r>
          </w:p>
        </w:tc>
        <w:tc>
          <w:tcPr>
            <w:tcW w:w="1274" w:type="dxa"/>
            <w:shd w:val="clear" w:color="auto" w:fill="F2F2F2"/>
            <w:vAlign w:val="center"/>
          </w:tcPr>
          <w:p w14:paraId="536F18FD">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毕业设计与毕业教育</w:t>
            </w:r>
          </w:p>
        </w:tc>
        <w:tc>
          <w:tcPr>
            <w:tcW w:w="567" w:type="dxa"/>
            <w:shd w:val="clear" w:color="auto" w:fill="F2F2F2"/>
            <w:vAlign w:val="center"/>
          </w:tcPr>
          <w:p w14:paraId="4AC40845">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考试</w:t>
            </w:r>
          </w:p>
        </w:tc>
        <w:tc>
          <w:tcPr>
            <w:tcW w:w="496" w:type="dxa"/>
            <w:shd w:val="clear" w:color="auto" w:fill="F2F2F2"/>
            <w:vAlign w:val="center"/>
          </w:tcPr>
          <w:p w14:paraId="6DBB4FC2">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机动</w:t>
            </w:r>
          </w:p>
        </w:tc>
        <w:tc>
          <w:tcPr>
            <w:tcW w:w="571" w:type="dxa"/>
            <w:shd w:val="clear" w:color="auto" w:fill="F2F2F2"/>
            <w:vAlign w:val="center"/>
          </w:tcPr>
          <w:p w14:paraId="76F02A3E">
            <w:pPr>
              <w:pageBreakBefore w:val="0"/>
              <w:kinsoku/>
              <w:wordWrap/>
              <w:overflowPunct/>
              <w:topLinePunct w:val="0"/>
              <w:bidi w:val="0"/>
              <w:adjustRightInd w:val="0"/>
              <w:snapToGrid w:val="0"/>
              <w:spacing w:line="360" w:lineRule="exact"/>
              <w:ind w:left="0" w:left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合计</w:t>
            </w:r>
          </w:p>
        </w:tc>
      </w:tr>
      <w:tr w14:paraId="0737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5BF7ED0">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第一学期</w:t>
            </w:r>
          </w:p>
        </w:tc>
        <w:tc>
          <w:tcPr>
            <w:tcW w:w="1211" w:type="dxa"/>
            <w:vAlign w:val="center"/>
          </w:tcPr>
          <w:p w14:paraId="619D89BB">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1168" w:type="dxa"/>
            <w:vAlign w:val="center"/>
          </w:tcPr>
          <w:p w14:paraId="5D50458C">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7C0C9BC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427" w:type="dxa"/>
            <w:vAlign w:val="center"/>
          </w:tcPr>
          <w:p w14:paraId="019C15E2">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274" w:type="dxa"/>
            <w:vAlign w:val="center"/>
          </w:tcPr>
          <w:p w14:paraId="0E8AC9DF">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567" w:type="dxa"/>
            <w:vAlign w:val="center"/>
          </w:tcPr>
          <w:p w14:paraId="5CE90AF7">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5090110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w:t>
            </w:r>
          </w:p>
        </w:tc>
        <w:tc>
          <w:tcPr>
            <w:tcW w:w="571" w:type="dxa"/>
            <w:vAlign w:val="center"/>
          </w:tcPr>
          <w:p w14:paraId="7EBE6DAF">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2EF1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0DB979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第二学期</w:t>
            </w:r>
          </w:p>
        </w:tc>
        <w:tc>
          <w:tcPr>
            <w:tcW w:w="1211" w:type="dxa"/>
            <w:vAlign w:val="center"/>
          </w:tcPr>
          <w:p w14:paraId="011D938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8</w:t>
            </w:r>
          </w:p>
        </w:tc>
        <w:tc>
          <w:tcPr>
            <w:tcW w:w="1168" w:type="dxa"/>
            <w:vAlign w:val="center"/>
          </w:tcPr>
          <w:p w14:paraId="2EEF30BB">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4790668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427" w:type="dxa"/>
            <w:vAlign w:val="center"/>
          </w:tcPr>
          <w:p w14:paraId="477C05F2">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274" w:type="dxa"/>
            <w:vAlign w:val="center"/>
          </w:tcPr>
          <w:p w14:paraId="57D88972">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567" w:type="dxa"/>
            <w:vAlign w:val="center"/>
          </w:tcPr>
          <w:p w14:paraId="66A0BA64">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02D238FC">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71" w:type="dxa"/>
            <w:vAlign w:val="center"/>
          </w:tcPr>
          <w:p w14:paraId="19EBA869">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5111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8D165D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第三学期</w:t>
            </w:r>
          </w:p>
        </w:tc>
        <w:tc>
          <w:tcPr>
            <w:tcW w:w="1211" w:type="dxa"/>
            <w:vAlign w:val="center"/>
          </w:tcPr>
          <w:p w14:paraId="4D5ABE47">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8</w:t>
            </w:r>
          </w:p>
        </w:tc>
        <w:tc>
          <w:tcPr>
            <w:tcW w:w="1168" w:type="dxa"/>
            <w:vAlign w:val="center"/>
          </w:tcPr>
          <w:p w14:paraId="54CD49BC">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672A972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427" w:type="dxa"/>
            <w:vAlign w:val="center"/>
          </w:tcPr>
          <w:p w14:paraId="5D9C2DF4">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274" w:type="dxa"/>
            <w:vAlign w:val="center"/>
          </w:tcPr>
          <w:p w14:paraId="7DF61855">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567" w:type="dxa"/>
            <w:vAlign w:val="center"/>
          </w:tcPr>
          <w:p w14:paraId="44E9CEDA">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3C8DE6C7">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71" w:type="dxa"/>
            <w:vAlign w:val="center"/>
          </w:tcPr>
          <w:p w14:paraId="720C003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03E9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D3F584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第四学期</w:t>
            </w:r>
          </w:p>
        </w:tc>
        <w:tc>
          <w:tcPr>
            <w:tcW w:w="1211" w:type="dxa"/>
            <w:vAlign w:val="center"/>
          </w:tcPr>
          <w:p w14:paraId="155F6B20">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8</w:t>
            </w:r>
          </w:p>
        </w:tc>
        <w:tc>
          <w:tcPr>
            <w:tcW w:w="1168" w:type="dxa"/>
            <w:vAlign w:val="center"/>
          </w:tcPr>
          <w:p w14:paraId="55BCA4A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663DF39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427" w:type="dxa"/>
            <w:vAlign w:val="center"/>
          </w:tcPr>
          <w:p w14:paraId="6F4D5F65">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274" w:type="dxa"/>
            <w:vAlign w:val="center"/>
          </w:tcPr>
          <w:p w14:paraId="64C363BD">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567" w:type="dxa"/>
            <w:vAlign w:val="center"/>
          </w:tcPr>
          <w:p w14:paraId="5350D2E4">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04C9A82B">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71" w:type="dxa"/>
            <w:vAlign w:val="center"/>
          </w:tcPr>
          <w:p w14:paraId="338DF13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48AA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59DDC7C">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第五学期</w:t>
            </w:r>
          </w:p>
        </w:tc>
        <w:tc>
          <w:tcPr>
            <w:tcW w:w="1211" w:type="dxa"/>
            <w:vAlign w:val="center"/>
          </w:tcPr>
          <w:p w14:paraId="599EA941">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168" w:type="dxa"/>
            <w:vAlign w:val="center"/>
          </w:tcPr>
          <w:p w14:paraId="6C2E414A">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0ADB0124">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427" w:type="dxa"/>
            <w:vAlign w:val="center"/>
          </w:tcPr>
          <w:p w14:paraId="43794657">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w:t>
            </w:r>
          </w:p>
        </w:tc>
        <w:tc>
          <w:tcPr>
            <w:tcW w:w="1274" w:type="dxa"/>
            <w:vAlign w:val="center"/>
          </w:tcPr>
          <w:p w14:paraId="5ACA6C0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567" w:type="dxa"/>
            <w:vAlign w:val="center"/>
          </w:tcPr>
          <w:p w14:paraId="322D2250">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2D57AA11">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71" w:type="dxa"/>
            <w:vAlign w:val="center"/>
          </w:tcPr>
          <w:p w14:paraId="244619AF">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2F42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E6EB9E1">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第六学期</w:t>
            </w:r>
          </w:p>
        </w:tc>
        <w:tc>
          <w:tcPr>
            <w:tcW w:w="1211" w:type="dxa"/>
            <w:vAlign w:val="center"/>
          </w:tcPr>
          <w:p w14:paraId="2C1C8E02">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168" w:type="dxa"/>
            <w:vAlign w:val="center"/>
          </w:tcPr>
          <w:p w14:paraId="5AC1C729">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087" w:type="dxa"/>
            <w:vAlign w:val="center"/>
          </w:tcPr>
          <w:p w14:paraId="61882C9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p>
        </w:tc>
        <w:tc>
          <w:tcPr>
            <w:tcW w:w="1427" w:type="dxa"/>
            <w:vAlign w:val="center"/>
          </w:tcPr>
          <w:p w14:paraId="0950455D">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274" w:type="dxa"/>
            <w:vAlign w:val="center"/>
          </w:tcPr>
          <w:p w14:paraId="1167069E">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567" w:type="dxa"/>
            <w:vAlign w:val="center"/>
          </w:tcPr>
          <w:p w14:paraId="0FCA1F0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96" w:type="dxa"/>
            <w:vAlign w:val="center"/>
          </w:tcPr>
          <w:p w14:paraId="143B25C2">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71" w:type="dxa"/>
            <w:vAlign w:val="center"/>
          </w:tcPr>
          <w:p w14:paraId="6FE50923">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513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0A13AF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总计</w:t>
            </w:r>
          </w:p>
        </w:tc>
        <w:tc>
          <w:tcPr>
            <w:tcW w:w="1211" w:type="dxa"/>
            <w:vAlign w:val="center"/>
          </w:tcPr>
          <w:p w14:paraId="40360E83">
            <w:pPr>
              <w:pStyle w:val="7"/>
              <w:pageBreakBefore w:val="0"/>
              <w:kinsoku/>
              <w:wordWrap/>
              <w:overflowPunct/>
              <w:topLinePunct w:val="0"/>
              <w:bidi w:val="0"/>
              <w:spacing w:after="0" w:line="360" w:lineRule="exact"/>
              <w:ind w:left="0" w:lef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70</w:t>
            </w:r>
          </w:p>
        </w:tc>
        <w:tc>
          <w:tcPr>
            <w:tcW w:w="1168" w:type="dxa"/>
            <w:vAlign w:val="center"/>
          </w:tcPr>
          <w:p w14:paraId="4FB1ECFC">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lang w:eastAsia="zh-CN"/>
              </w:rPr>
            </w:pPr>
          </w:p>
        </w:tc>
        <w:tc>
          <w:tcPr>
            <w:tcW w:w="1087" w:type="dxa"/>
            <w:vAlign w:val="center"/>
          </w:tcPr>
          <w:p w14:paraId="2FB4B12B">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427" w:type="dxa"/>
            <w:vAlign w:val="center"/>
          </w:tcPr>
          <w:p w14:paraId="7C279DD6">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26</w:t>
            </w:r>
          </w:p>
        </w:tc>
        <w:tc>
          <w:tcPr>
            <w:tcW w:w="1274" w:type="dxa"/>
            <w:vAlign w:val="center"/>
          </w:tcPr>
          <w:p w14:paraId="728AEEC7">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567" w:type="dxa"/>
            <w:vAlign w:val="center"/>
          </w:tcPr>
          <w:p w14:paraId="375CE0D4">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496" w:type="dxa"/>
            <w:vAlign w:val="center"/>
          </w:tcPr>
          <w:p w14:paraId="5F598E3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571" w:type="dxa"/>
            <w:vAlign w:val="center"/>
          </w:tcPr>
          <w:p w14:paraId="02A80C79">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120</w:t>
            </w:r>
          </w:p>
        </w:tc>
      </w:tr>
    </w:tbl>
    <w:p w14:paraId="4B69CC96">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35" w:name="_Toc9607"/>
      <w:bookmarkStart w:id="136" w:name="_Toc10922"/>
      <w:bookmarkStart w:id="137" w:name="_Toc4521"/>
      <w:bookmarkStart w:id="138" w:name="_Toc16894"/>
      <w:bookmarkStart w:id="139" w:name="_Toc1292"/>
      <w:r>
        <w:rPr>
          <w:rFonts w:hint="eastAsia"/>
          <w:color w:val="auto"/>
          <w:sz w:val="21"/>
          <w:szCs w:val="21"/>
          <w:highlight w:val="none"/>
        </w:rPr>
        <w:t>（二）教学历程表</w:t>
      </w:r>
      <w:bookmarkEnd w:id="135"/>
      <w:bookmarkEnd w:id="136"/>
      <w:bookmarkEnd w:id="137"/>
      <w:bookmarkEnd w:id="138"/>
      <w:bookmarkEnd w:id="139"/>
    </w:p>
    <w:tbl>
      <w:tblPr>
        <w:tblStyle w:val="16"/>
        <w:tblpPr w:leftFromText="181" w:rightFromText="181" w:vertAnchor="text" w:tblpXSpec="center" w:tblpY="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1691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581B5F61">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学</w:t>
            </w:r>
          </w:p>
          <w:p w14:paraId="2229BA81">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年</w:t>
            </w:r>
          </w:p>
        </w:tc>
        <w:tc>
          <w:tcPr>
            <w:tcW w:w="488" w:type="dxa"/>
            <w:vMerge w:val="restart"/>
            <w:vAlign w:val="center"/>
          </w:tcPr>
          <w:p w14:paraId="5F72B612">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学</w:t>
            </w:r>
          </w:p>
          <w:p w14:paraId="184FE152">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期</w:t>
            </w:r>
          </w:p>
        </w:tc>
        <w:tc>
          <w:tcPr>
            <w:tcW w:w="8084" w:type="dxa"/>
            <w:gridSpan w:val="20"/>
            <w:vAlign w:val="center"/>
          </w:tcPr>
          <w:p w14:paraId="25DD7A51">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周次</w:t>
            </w:r>
          </w:p>
        </w:tc>
      </w:tr>
      <w:tr w14:paraId="3A92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06029948">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p>
        </w:tc>
        <w:tc>
          <w:tcPr>
            <w:tcW w:w="488" w:type="dxa"/>
            <w:vMerge w:val="continue"/>
            <w:vAlign w:val="center"/>
          </w:tcPr>
          <w:p w14:paraId="5D2883A9">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p>
        </w:tc>
        <w:tc>
          <w:tcPr>
            <w:tcW w:w="408" w:type="dxa"/>
            <w:vAlign w:val="center"/>
          </w:tcPr>
          <w:p w14:paraId="1D6DE93E">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384" w:type="dxa"/>
            <w:vAlign w:val="center"/>
          </w:tcPr>
          <w:p w14:paraId="7D79286D">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407" w:type="dxa"/>
            <w:vAlign w:val="center"/>
          </w:tcPr>
          <w:p w14:paraId="3AFF3DFD">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376" w:type="dxa"/>
            <w:vAlign w:val="center"/>
          </w:tcPr>
          <w:p w14:paraId="22703D05">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398" w:type="dxa"/>
            <w:vAlign w:val="center"/>
          </w:tcPr>
          <w:p w14:paraId="4F2716E3">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5</w:t>
            </w:r>
          </w:p>
        </w:tc>
        <w:tc>
          <w:tcPr>
            <w:tcW w:w="398" w:type="dxa"/>
            <w:vAlign w:val="center"/>
          </w:tcPr>
          <w:p w14:paraId="562655BC">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6</w:t>
            </w:r>
          </w:p>
        </w:tc>
        <w:tc>
          <w:tcPr>
            <w:tcW w:w="385" w:type="dxa"/>
            <w:vAlign w:val="center"/>
          </w:tcPr>
          <w:p w14:paraId="41ABCE59">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7</w:t>
            </w:r>
          </w:p>
        </w:tc>
        <w:tc>
          <w:tcPr>
            <w:tcW w:w="385" w:type="dxa"/>
            <w:vAlign w:val="center"/>
          </w:tcPr>
          <w:p w14:paraId="7BC6B48A">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8</w:t>
            </w:r>
          </w:p>
        </w:tc>
        <w:tc>
          <w:tcPr>
            <w:tcW w:w="385" w:type="dxa"/>
            <w:vAlign w:val="center"/>
          </w:tcPr>
          <w:p w14:paraId="530ABEDE">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9</w:t>
            </w:r>
          </w:p>
        </w:tc>
        <w:tc>
          <w:tcPr>
            <w:tcW w:w="385" w:type="dxa"/>
            <w:vAlign w:val="center"/>
          </w:tcPr>
          <w:p w14:paraId="73CE1087">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398" w:type="dxa"/>
            <w:vAlign w:val="center"/>
          </w:tcPr>
          <w:p w14:paraId="5948F53A">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392" w:type="dxa"/>
            <w:vAlign w:val="center"/>
          </w:tcPr>
          <w:p w14:paraId="4A466554">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398" w:type="dxa"/>
            <w:vAlign w:val="center"/>
          </w:tcPr>
          <w:p w14:paraId="2EB0F545">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13</w:t>
            </w:r>
          </w:p>
        </w:tc>
        <w:tc>
          <w:tcPr>
            <w:tcW w:w="398" w:type="dxa"/>
            <w:vAlign w:val="center"/>
          </w:tcPr>
          <w:p w14:paraId="264F38DA">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14</w:t>
            </w:r>
          </w:p>
        </w:tc>
        <w:tc>
          <w:tcPr>
            <w:tcW w:w="398" w:type="dxa"/>
            <w:vAlign w:val="center"/>
          </w:tcPr>
          <w:p w14:paraId="1A23B314">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15</w:t>
            </w:r>
          </w:p>
        </w:tc>
        <w:tc>
          <w:tcPr>
            <w:tcW w:w="385" w:type="dxa"/>
            <w:vAlign w:val="center"/>
          </w:tcPr>
          <w:p w14:paraId="588C38DE">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16</w:t>
            </w:r>
          </w:p>
        </w:tc>
        <w:tc>
          <w:tcPr>
            <w:tcW w:w="398" w:type="dxa"/>
            <w:vAlign w:val="center"/>
          </w:tcPr>
          <w:p w14:paraId="2C4531D6">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17</w:t>
            </w:r>
          </w:p>
        </w:tc>
        <w:tc>
          <w:tcPr>
            <w:tcW w:w="385" w:type="dxa"/>
            <w:vAlign w:val="center"/>
          </w:tcPr>
          <w:p w14:paraId="0097D8A3">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18</w:t>
            </w:r>
          </w:p>
        </w:tc>
        <w:tc>
          <w:tcPr>
            <w:tcW w:w="389" w:type="dxa"/>
            <w:vAlign w:val="center"/>
          </w:tcPr>
          <w:p w14:paraId="0CD7A805">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19</w:t>
            </w:r>
          </w:p>
        </w:tc>
        <w:tc>
          <w:tcPr>
            <w:tcW w:w="632" w:type="dxa"/>
            <w:vAlign w:val="center"/>
          </w:tcPr>
          <w:p w14:paraId="3280F365">
            <w:pPr>
              <w:pStyle w:val="7"/>
              <w:pageBreakBefore w:val="0"/>
              <w:kinsoku/>
              <w:wordWrap/>
              <w:overflowPunct/>
              <w:topLinePunct w:val="0"/>
              <w:bidi w:val="0"/>
              <w:spacing w:after="0" w:line="360" w:lineRule="exact"/>
              <w:ind w:left="0" w:leftChars="0"/>
              <w:jc w:val="center"/>
              <w:rPr>
                <w:rFonts w:ascii="宋体" w:hAnsi="宋体" w:cs="宋体"/>
                <w:b/>
                <w:bCs/>
                <w:color w:val="auto"/>
                <w:szCs w:val="21"/>
                <w:highlight w:val="none"/>
              </w:rPr>
            </w:pPr>
            <w:r>
              <w:rPr>
                <w:rFonts w:hint="eastAsia" w:ascii="宋体" w:hAnsi="宋体" w:cs="宋体"/>
                <w:b/>
                <w:bCs/>
                <w:color w:val="auto"/>
                <w:szCs w:val="21"/>
                <w:highlight w:val="none"/>
              </w:rPr>
              <w:t>20</w:t>
            </w:r>
          </w:p>
        </w:tc>
      </w:tr>
      <w:tr w14:paraId="193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dxa"/>
            <w:vMerge w:val="restart"/>
            <w:vAlign w:val="center"/>
          </w:tcPr>
          <w:p w14:paraId="5BFFF89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一</w:t>
            </w:r>
          </w:p>
        </w:tc>
        <w:tc>
          <w:tcPr>
            <w:tcW w:w="488" w:type="dxa"/>
            <w:vAlign w:val="center"/>
          </w:tcPr>
          <w:p w14:paraId="059B8572">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1</w:t>
            </w:r>
          </w:p>
        </w:tc>
        <w:tc>
          <w:tcPr>
            <w:tcW w:w="408" w:type="dxa"/>
            <w:vAlign w:val="center"/>
          </w:tcPr>
          <w:p w14:paraId="5F44BD3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4B5438B6">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5720FE8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34F2F93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4693C4D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C5093C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7D2A10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20C3B46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405CAD7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397A9E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541C6B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2" w:type="dxa"/>
            <w:vAlign w:val="center"/>
          </w:tcPr>
          <w:p w14:paraId="5FE3E8B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252A5B1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362C32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417F65E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153C245">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35BA2E8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759F28A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681D2C5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601DE3E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r w14:paraId="387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14CAE481">
            <w:pPr>
              <w:pStyle w:val="7"/>
              <w:pageBreakBefore w:val="0"/>
              <w:kinsoku/>
              <w:wordWrap/>
              <w:overflowPunct/>
              <w:topLinePunct w:val="0"/>
              <w:bidi w:val="0"/>
              <w:spacing w:after="0" w:line="360" w:lineRule="exact"/>
              <w:ind w:left="0" w:leftChars="0"/>
              <w:jc w:val="center"/>
              <w:rPr>
                <w:color w:val="auto"/>
                <w:highlight w:val="none"/>
              </w:rPr>
            </w:pPr>
          </w:p>
        </w:tc>
        <w:tc>
          <w:tcPr>
            <w:tcW w:w="488" w:type="dxa"/>
            <w:vAlign w:val="center"/>
          </w:tcPr>
          <w:p w14:paraId="67D73008">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2</w:t>
            </w:r>
          </w:p>
        </w:tc>
        <w:tc>
          <w:tcPr>
            <w:tcW w:w="408" w:type="dxa"/>
            <w:vAlign w:val="center"/>
          </w:tcPr>
          <w:p w14:paraId="541A440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1943DF6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195D808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4D270FD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259031C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5999DEEA">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0D026DD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36A3A0A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751CF5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9E2263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2A7563F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2" w:type="dxa"/>
            <w:vAlign w:val="center"/>
          </w:tcPr>
          <w:p w14:paraId="23EC159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C515C6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DAA3BC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BE0E6C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7D49E05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933895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FC9A29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6F0747C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23198D1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r w14:paraId="516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4C3D69F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二</w:t>
            </w:r>
          </w:p>
        </w:tc>
        <w:tc>
          <w:tcPr>
            <w:tcW w:w="488" w:type="dxa"/>
            <w:vAlign w:val="center"/>
          </w:tcPr>
          <w:p w14:paraId="7373E62F">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3</w:t>
            </w:r>
          </w:p>
        </w:tc>
        <w:tc>
          <w:tcPr>
            <w:tcW w:w="408" w:type="dxa"/>
            <w:vAlign w:val="center"/>
          </w:tcPr>
          <w:p w14:paraId="116B8E4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61FD74A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059A76A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2C08AFD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892147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1B213D1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42011D6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0A122FF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EA4BEC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5F5587F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C87D5C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2" w:type="dxa"/>
            <w:vAlign w:val="center"/>
          </w:tcPr>
          <w:p w14:paraId="5841AB4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059C9BC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09060F7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1F4A901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3D1A4B7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251EEF3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34D331C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34E65E4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02E7CD0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r w14:paraId="2C2A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35DC874E">
            <w:pPr>
              <w:pStyle w:val="7"/>
              <w:pageBreakBefore w:val="0"/>
              <w:kinsoku/>
              <w:wordWrap/>
              <w:overflowPunct/>
              <w:topLinePunct w:val="0"/>
              <w:bidi w:val="0"/>
              <w:spacing w:after="0" w:line="360" w:lineRule="exact"/>
              <w:ind w:left="0" w:leftChars="0"/>
              <w:jc w:val="center"/>
              <w:rPr>
                <w:color w:val="auto"/>
                <w:highlight w:val="none"/>
              </w:rPr>
            </w:pPr>
          </w:p>
        </w:tc>
        <w:tc>
          <w:tcPr>
            <w:tcW w:w="488" w:type="dxa"/>
            <w:vAlign w:val="center"/>
          </w:tcPr>
          <w:p w14:paraId="4001D8A1">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4</w:t>
            </w:r>
          </w:p>
        </w:tc>
        <w:tc>
          <w:tcPr>
            <w:tcW w:w="408" w:type="dxa"/>
            <w:vAlign w:val="center"/>
          </w:tcPr>
          <w:p w14:paraId="7C257855">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21E1D3C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6331095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4D8CC9F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5DC42F1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51BD1AA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71CA70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0203F5A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41EC22A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3EB5A87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51ACDAC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2" w:type="dxa"/>
            <w:vAlign w:val="center"/>
          </w:tcPr>
          <w:p w14:paraId="72FE3D3A">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0E5C07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4622610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33D039F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762F84F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3D9665E5">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AA7EFC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02223A3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02A96E39">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r w14:paraId="629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restart"/>
            <w:vAlign w:val="center"/>
          </w:tcPr>
          <w:p w14:paraId="6BABDFD9">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三</w:t>
            </w:r>
          </w:p>
        </w:tc>
        <w:tc>
          <w:tcPr>
            <w:tcW w:w="488" w:type="dxa"/>
            <w:vAlign w:val="center"/>
          </w:tcPr>
          <w:p w14:paraId="06AFBE9A">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5</w:t>
            </w:r>
          </w:p>
        </w:tc>
        <w:tc>
          <w:tcPr>
            <w:tcW w:w="408" w:type="dxa"/>
            <w:vAlign w:val="center"/>
          </w:tcPr>
          <w:p w14:paraId="244CB48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1A64D66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36CDAF3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3AFCB9B5">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41E386B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441D970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725C27C">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67C1980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57F85A1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756D1D5D">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6A13721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2" w:type="dxa"/>
            <w:vAlign w:val="center"/>
          </w:tcPr>
          <w:p w14:paraId="7B96907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1923CDA0">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0B887C59">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37FF667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954FA5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06C31F1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357FF1E3">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3B458B6E">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0F60423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r w14:paraId="249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7EFE8539">
            <w:pPr>
              <w:pStyle w:val="7"/>
              <w:pageBreakBefore w:val="0"/>
              <w:kinsoku/>
              <w:wordWrap/>
              <w:overflowPunct/>
              <w:topLinePunct w:val="0"/>
              <w:bidi w:val="0"/>
              <w:spacing w:after="0" w:line="360" w:lineRule="exact"/>
              <w:ind w:left="0" w:leftChars="0"/>
              <w:jc w:val="center"/>
              <w:rPr>
                <w:color w:val="auto"/>
                <w:highlight w:val="none"/>
              </w:rPr>
            </w:pPr>
          </w:p>
        </w:tc>
        <w:tc>
          <w:tcPr>
            <w:tcW w:w="488" w:type="dxa"/>
            <w:vAlign w:val="center"/>
          </w:tcPr>
          <w:p w14:paraId="6AA1648D">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6</w:t>
            </w:r>
          </w:p>
        </w:tc>
        <w:tc>
          <w:tcPr>
            <w:tcW w:w="408" w:type="dxa"/>
            <w:vAlign w:val="center"/>
          </w:tcPr>
          <w:p w14:paraId="3122D3DF">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4" w:type="dxa"/>
            <w:vAlign w:val="center"/>
          </w:tcPr>
          <w:p w14:paraId="15616889">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407" w:type="dxa"/>
            <w:vAlign w:val="center"/>
          </w:tcPr>
          <w:p w14:paraId="0763C684">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76" w:type="dxa"/>
            <w:vAlign w:val="center"/>
          </w:tcPr>
          <w:p w14:paraId="4F59356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23674592">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98" w:type="dxa"/>
            <w:vAlign w:val="center"/>
          </w:tcPr>
          <w:p w14:paraId="760CB858">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BB226EB">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1AA2A871">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5" w:type="dxa"/>
            <w:vAlign w:val="center"/>
          </w:tcPr>
          <w:p w14:paraId="525F9CED">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85" w:type="dxa"/>
            <w:vAlign w:val="center"/>
          </w:tcPr>
          <w:p w14:paraId="12C8D238">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98" w:type="dxa"/>
            <w:vAlign w:val="center"/>
          </w:tcPr>
          <w:p w14:paraId="39143CB1">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92" w:type="dxa"/>
            <w:vAlign w:val="center"/>
          </w:tcPr>
          <w:p w14:paraId="578D6D3C">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98" w:type="dxa"/>
            <w:vAlign w:val="center"/>
          </w:tcPr>
          <w:p w14:paraId="341E39F0">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98" w:type="dxa"/>
            <w:vAlign w:val="center"/>
          </w:tcPr>
          <w:p w14:paraId="756392ED">
            <w:pPr>
              <w:pStyle w:val="7"/>
              <w:pageBreakBefore w:val="0"/>
              <w:kinsoku/>
              <w:wordWrap/>
              <w:overflowPunct/>
              <w:topLinePunct w:val="0"/>
              <w:bidi w:val="0"/>
              <w:spacing w:after="0" w:line="360" w:lineRule="exact"/>
              <w:ind w:left="0" w:leftChars="0"/>
              <w:jc w:val="center"/>
              <w:rPr>
                <w:rFonts w:hint="eastAsia" w:eastAsia="宋体"/>
                <w:color w:val="auto"/>
                <w:highlight w:val="none"/>
                <w:lang w:val="en-US" w:eastAsia="zh-CN"/>
              </w:rPr>
            </w:pPr>
            <w:r>
              <w:rPr>
                <w:rFonts w:hint="eastAsia"/>
                <w:color w:val="auto"/>
                <w:highlight w:val="none"/>
                <w:lang w:val="en-US" w:eastAsia="zh-CN"/>
              </w:rPr>
              <w:t>/</w:t>
            </w:r>
          </w:p>
        </w:tc>
        <w:tc>
          <w:tcPr>
            <w:tcW w:w="398" w:type="dxa"/>
            <w:vAlign w:val="center"/>
          </w:tcPr>
          <w:p w14:paraId="19B91385">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85" w:type="dxa"/>
            <w:vAlign w:val="center"/>
          </w:tcPr>
          <w:p w14:paraId="0404BF61">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98" w:type="dxa"/>
            <w:vAlign w:val="center"/>
          </w:tcPr>
          <w:p w14:paraId="3550AEB4">
            <w:pPr>
              <w:pStyle w:val="7"/>
              <w:pageBreakBefore w:val="0"/>
              <w:kinsoku/>
              <w:wordWrap/>
              <w:overflowPunct/>
              <w:topLinePunct w:val="0"/>
              <w:bidi w:val="0"/>
              <w:spacing w:after="0" w:line="360" w:lineRule="exact"/>
              <w:ind w:left="0" w:leftChars="0"/>
              <w:jc w:val="center"/>
              <w:rPr>
                <w:color w:val="auto"/>
                <w:highlight w:val="none"/>
              </w:rPr>
            </w:pPr>
            <w:r>
              <w:rPr>
                <w:color w:val="auto"/>
                <w:highlight w:val="none"/>
              </w:rPr>
              <w:t>/</w:t>
            </w:r>
          </w:p>
        </w:tc>
        <w:tc>
          <w:tcPr>
            <w:tcW w:w="385" w:type="dxa"/>
            <w:vAlign w:val="center"/>
          </w:tcPr>
          <w:p w14:paraId="5C185199">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389" w:type="dxa"/>
            <w:vAlign w:val="center"/>
          </w:tcPr>
          <w:p w14:paraId="6219E8A6">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c>
          <w:tcPr>
            <w:tcW w:w="632" w:type="dxa"/>
            <w:vAlign w:val="center"/>
          </w:tcPr>
          <w:p w14:paraId="62F61567">
            <w:pPr>
              <w:pStyle w:val="7"/>
              <w:pageBreakBefore w:val="0"/>
              <w:kinsoku/>
              <w:wordWrap/>
              <w:overflowPunct/>
              <w:topLinePunct w:val="0"/>
              <w:bidi w:val="0"/>
              <w:spacing w:after="0" w:line="360" w:lineRule="exact"/>
              <w:ind w:left="0" w:leftChars="0"/>
              <w:jc w:val="center"/>
              <w:rPr>
                <w:color w:val="auto"/>
                <w:highlight w:val="none"/>
              </w:rPr>
            </w:pPr>
            <w:r>
              <w:rPr>
                <w:rFonts w:hint="eastAsia"/>
                <w:color w:val="auto"/>
                <w:highlight w:val="none"/>
              </w:rPr>
              <w:t>：</w:t>
            </w:r>
          </w:p>
        </w:tc>
      </w:tr>
    </w:tbl>
    <w:p w14:paraId="251AA76C">
      <w:pPr>
        <w:pageBreakBefore w:val="0"/>
        <w:kinsoku/>
        <w:wordWrap/>
        <w:overflowPunct/>
        <w:topLinePunct w:val="0"/>
        <w:bidi w:val="0"/>
        <w:spacing w:line="36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图注：～理</w:t>
      </w:r>
      <w:r>
        <w:rPr>
          <w:rFonts w:hint="eastAsia" w:ascii="宋体" w:hAnsi="宋体" w:cs="宋体"/>
          <w:color w:val="auto"/>
          <w:szCs w:val="21"/>
          <w:highlight w:val="none"/>
          <w:lang w:val="en-US" w:eastAsia="zh-CN"/>
        </w:rPr>
        <w:t>论教学</w:t>
      </w:r>
      <w:r>
        <w:rPr>
          <w:rFonts w:hint="eastAsia" w:ascii="宋体" w:hAnsi="宋体" w:cs="宋体"/>
          <w:color w:val="auto"/>
          <w:szCs w:val="21"/>
          <w:highlight w:val="none"/>
        </w:rPr>
        <w:t>；○实习（实训）；∥课程设计；△机动；：考试；●岗位实习；</w:t>
      </w:r>
    </w:p>
    <w:p w14:paraId="26A9FFCD">
      <w:pPr>
        <w:pageBreakBefore w:val="0"/>
        <w:kinsoku/>
        <w:wordWrap/>
        <w:overflowPunct/>
        <w:topLinePunct w:val="0"/>
        <w:bidi w:val="0"/>
        <w:spacing w:line="360" w:lineRule="exact"/>
        <w:ind w:left="0" w:leftChars="0"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/毕业设计；☆军事技能训练及入学教育；〓放假；◎毕业教育，融入毕业设计环节。</w:t>
      </w:r>
    </w:p>
    <w:p w14:paraId="6DC837E1">
      <w:pPr>
        <w:pStyle w:val="3"/>
        <w:pageBreakBefore w:val="0"/>
        <w:kinsoku/>
        <w:wordWrap/>
        <w:overflowPunct/>
        <w:topLinePunct w:val="0"/>
        <w:bidi w:val="0"/>
        <w:adjustRightInd w:val="0"/>
        <w:snapToGrid w:val="0"/>
        <w:spacing w:beforeLines="0" w:afterLines="0" w:line="360" w:lineRule="exact"/>
        <w:ind w:left="0" w:leftChars="0" w:firstLine="422" w:firstLineChars="200"/>
        <w:rPr>
          <w:rFonts w:hint="eastAsia"/>
          <w:color w:val="auto"/>
          <w:sz w:val="21"/>
          <w:szCs w:val="21"/>
          <w:highlight w:val="none"/>
        </w:rPr>
        <w:sectPr>
          <w:headerReference r:id="rId3" w:type="default"/>
          <w:footerReference r:id="rId4" w:type="default"/>
          <w:pgSz w:w="11906" w:h="16838"/>
          <w:pgMar w:top="1417" w:right="1417" w:bottom="1134" w:left="1417" w:header="851" w:footer="992" w:gutter="0"/>
          <w:cols w:space="720" w:num="1"/>
          <w:docGrid w:type="lines" w:linePitch="312" w:charSpace="0"/>
        </w:sectPr>
      </w:pPr>
      <w:bookmarkStart w:id="140" w:name="_Toc28078"/>
      <w:bookmarkStart w:id="141" w:name="_Toc17581"/>
      <w:bookmarkStart w:id="142" w:name="_Toc2319"/>
    </w:p>
    <w:p w14:paraId="4B635AD6">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r>
        <w:rPr>
          <w:rFonts w:hint="eastAsia"/>
          <w:color w:val="auto"/>
          <w:sz w:val="21"/>
          <w:szCs w:val="21"/>
          <w:highlight w:val="none"/>
        </w:rPr>
        <w:t>（三）专业教学进程表</w:t>
      </w:r>
      <w:bookmarkEnd w:id="140"/>
      <w:bookmarkEnd w:id="141"/>
      <w:bookmarkEnd w:id="142"/>
    </w:p>
    <w:p w14:paraId="7BBF99FB">
      <w:pPr>
        <w:pageBreakBefore w:val="0"/>
        <w:kinsoku/>
        <w:wordWrap/>
        <w:overflowPunct/>
        <w:topLinePunct w:val="0"/>
        <w:bidi w:val="0"/>
        <w:spacing w:line="360" w:lineRule="exact"/>
        <w:ind w:left="0" w:leftChars="0" w:firstLine="422" w:firstLineChars="200"/>
        <w:jc w:val="center"/>
        <w:rPr>
          <w:rFonts w:hint="eastAsia" w:ascii="宋体" w:hAnsi="宋体"/>
          <w:b/>
          <w:bCs/>
          <w:color w:val="auto"/>
          <w:szCs w:val="21"/>
          <w:highlight w:val="none"/>
        </w:rPr>
      </w:pPr>
      <w:bookmarkStart w:id="143" w:name="_Toc9921"/>
      <w:bookmarkStart w:id="144" w:name="_Toc19397"/>
      <w:r>
        <w:rPr>
          <w:rFonts w:hint="eastAsia" w:ascii="宋体" w:hAnsi="宋体"/>
          <w:b/>
          <w:bCs/>
          <w:color w:val="auto"/>
          <w:szCs w:val="21"/>
          <w:highlight w:val="none"/>
        </w:rPr>
        <w:t>专业教学进度安排表</w:t>
      </w:r>
      <w:bookmarkEnd w:id="143"/>
      <w:bookmarkEnd w:id="144"/>
    </w:p>
    <w:tbl>
      <w:tblPr>
        <w:tblStyle w:val="16"/>
        <w:tblpPr w:leftFromText="181" w:rightFromText="181"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36"/>
        <w:gridCol w:w="1964"/>
        <w:gridCol w:w="335"/>
        <w:gridCol w:w="634"/>
        <w:gridCol w:w="531"/>
        <w:gridCol w:w="493"/>
        <w:gridCol w:w="703"/>
        <w:gridCol w:w="436"/>
        <w:gridCol w:w="452"/>
        <w:gridCol w:w="417"/>
        <w:gridCol w:w="557"/>
        <w:gridCol w:w="531"/>
        <w:gridCol w:w="577"/>
        <w:gridCol w:w="482"/>
        <w:gridCol w:w="376"/>
      </w:tblGrid>
      <w:tr w14:paraId="54C4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6B2F3DB">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课程类</w:t>
            </w:r>
            <w:r>
              <w:rPr>
                <w:rFonts w:hint="eastAsia" w:ascii="宋体" w:hAnsi="宋体" w:eastAsia="宋体" w:cs="宋体"/>
                <w:color w:val="auto"/>
                <w:kern w:val="0"/>
                <w:sz w:val="18"/>
                <w:szCs w:val="18"/>
                <w:highlight w:val="none"/>
                <w:lang w:val="en-US" w:eastAsia="zh-CN"/>
              </w:rPr>
              <w:t>别</w:t>
            </w:r>
          </w:p>
          <w:p w14:paraId="2F3ABA9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课程性质</w:t>
            </w:r>
          </w:p>
        </w:tc>
        <w:tc>
          <w:tcPr>
            <w:tcW w:w="396" w:type="dxa"/>
            <w:vMerge w:val="restart"/>
            <w:vAlign w:val="center"/>
          </w:tcPr>
          <w:p w14:paraId="4F3E569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936" w:type="dxa"/>
            <w:vMerge w:val="restart"/>
            <w:vAlign w:val="center"/>
          </w:tcPr>
          <w:p w14:paraId="2BF5B50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课程代码</w:t>
            </w:r>
          </w:p>
        </w:tc>
        <w:tc>
          <w:tcPr>
            <w:tcW w:w="1964" w:type="dxa"/>
            <w:vMerge w:val="restart"/>
            <w:vAlign w:val="center"/>
          </w:tcPr>
          <w:p w14:paraId="71084F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课程名称</w:t>
            </w:r>
          </w:p>
        </w:tc>
        <w:tc>
          <w:tcPr>
            <w:tcW w:w="335" w:type="dxa"/>
            <w:vMerge w:val="restart"/>
            <w:vAlign w:val="center"/>
          </w:tcPr>
          <w:p w14:paraId="593F3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课程类型</w:t>
            </w:r>
          </w:p>
        </w:tc>
        <w:tc>
          <w:tcPr>
            <w:tcW w:w="634" w:type="dxa"/>
            <w:vMerge w:val="restart"/>
            <w:vAlign w:val="center"/>
          </w:tcPr>
          <w:p w14:paraId="22638E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p w14:paraId="3CDEF8A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总学时</w:t>
            </w:r>
          </w:p>
        </w:tc>
        <w:tc>
          <w:tcPr>
            <w:tcW w:w="531" w:type="dxa"/>
            <w:vMerge w:val="restart"/>
            <w:vAlign w:val="center"/>
          </w:tcPr>
          <w:p w14:paraId="354255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理论学时</w:t>
            </w:r>
          </w:p>
        </w:tc>
        <w:tc>
          <w:tcPr>
            <w:tcW w:w="493" w:type="dxa"/>
            <w:vMerge w:val="restart"/>
            <w:vAlign w:val="center"/>
          </w:tcPr>
          <w:p w14:paraId="300317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实践学时</w:t>
            </w:r>
          </w:p>
        </w:tc>
        <w:tc>
          <w:tcPr>
            <w:tcW w:w="703" w:type="dxa"/>
            <w:vMerge w:val="restart"/>
            <w:vAlign w:val="center"/>
          </w:tcPr>
          <w:p w14:paraId="29646DB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总学分</w:t>
            </w:r>
          </w:p>
          <w:p w14:paraId="7CA24B9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2970" w:type="dxa"/>
            <w:gridSpan w:val="6"/>
            <w:vAlign w:val="center"/>
          </w:tcPr>
          <w:p w14:paraId="68853C1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按学年、学期及学期学时分配</w:t>
            </w:r>
          </w:p>
        </w:tc>
        <w:tc>
          <w:tcPr>
            <w:tcW w:w="482" w:type="dxa"/>
            <w:vMerge w:val="restart"/>
            <w:vAlign w:val="center"/>
          </w:tcPr>
          <w:p w14:paraId="030CA8D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考核方式</w:t>
            </w:r>
          </w:p>
        </w:tc>
        <w:tc>
          <w:tcPr>
            <w:tcW w:w="376" w:type="dxa"/>
            <w:vMerge w:val="restart"/>
            <w:vAlign w:val="center"/>
          </w:tcPr>
          <w:p w14:paraId="22B3C9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备注</w:t>
            </w:r>
          </w:p>
        </w:tc>
      </w:tr>
      <w:tr w14:paraId="3932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5810735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Merge w:val="continue"/>
            <w:vAlign w:val="center"/>
          </w:tcPr>
          <w:p w14:paraId="7C04F38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936" w:type="dxa"/>
            <w:vMerge w:val="continue"/>
            <w:vAlign w:val="center"/>
          </w:tcPr>
          <w:p w14:paraId="4A4F59E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1964" w:type="dxa"/>
            <w:vMerge w:val="continue"/>
            <w:vAlign w:val="center"/>
          </w:tcPr>
          <w:p w14:paraId="64023B4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35" w:type="dxa"/>
            <w:vMerge w:val="continue"/>
            <w:vAlign w:val="center"/>
          </w:tcPr>
          <w:p w14:paraId="4677531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634" w:type="dxa"/>
            <w:vMerge w:val="continue"/>
            <w:vAlign w:val="center"/>
          </w:tcPr>
          <w:p w14:paraId="4540AC5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31" w:type="dxa"/>
            <w:vMerge w:val="continue"/>
            <w:vAlign w:val="center"/>
          </w:tcPr>
          <w:p w14:paraId="7E55B6B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93" w:type="dxa"/>
            <w:vMerge w:val="continue"/>
            <w:vAlign w:val="center"/>
          </w:tcPr>
          <w:p w14:paraId="567534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703" w:type="dxa"/>
            <w:vMerge w:val="continue"/>
            <w:vAlign w:val="center"/>
          </w:tcPr>
          <w:p w14:paraId="0E75FB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888" w:type="dxa"/>
            <w:gridSpan w:val="2"/>
            <w:vAlign w:val="center"/>
          </w:tcPr>
          <w:p w14:paraId="6C14ED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第一学年</w:t>
            </w:r>
          </w:p>
        </w:tc>
        <w:tc>
          <w:tcPr>
            <w:tcW w:w="974" w:type="dxa"/>
            <w:gridSpan w:val="2"/>
            <w:vAlign w:val="center"/>
          </w:tcPr>
          <w:p w14:paraId="67BDAB8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第二学年</w:t>
            </w:r>
          </w:p>
        </w:tc>
        <w:tc>
          <w:tcPr>
            <w:tcW w:w="1108" w:type="dxa"/>
            <w:gridSpan w:val="2"/>
            <w:vAlign w:val="center"/>
          </w:tcPr>
          <w:p w14:paraId="2C8B31F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第三学年</w:t>
            </w:r>
          </w:p>
        </w:tc>
        <w:tc>
          <w:tcPr>
            <w:tcW w:w="482" w:type="dxa"/>
            <w:vMerge w:val="continue"/>
            <w:vAlign w:val="center"/>
          </w:tcPr>
          <w:p w14:paraId="2C02A57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76" w:type="dxa"/>
            <w:vMerge w:val="continue"/>
            <w:vAlign w:val="center"/>
          </w:tcPr>
          <w:p w14:paraId="6AEAAC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36E0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3E5E3C3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Merge w:val="continue"/>
            <w:vAlign w:val="center"/>
          </w:tcPr>
          <w:p w14:paraId="0B0BDB0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936" w:type="dxa"/>
            <w:vMerge w:val="continue"/>
            <w:vAlign w:val="center"/>
          </w:tcPr>
          <w:p w14:paraId="525C01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1964" w:type="dxa"/>
            <w:vMerge w:val="continue"/>
            <w:vAlign w:val="center"/>
          </w:tcPr>
          <w:p w14:paraId="2105852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35" w:type="dxa"/>
            <w:vMerge w:val="continue"/>
            <w:vAlign w:val="center"/>
          </w:tcPr>
          <w:p w14:paraId="30F0660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lang w:val="en-US" w:eastAsia="zh-CN"/>
              </w:rPr>
            </w:pPr>
          </w:p>
        </w:tc>
        <w:tc>
          <w:tcPr>
            <w:tcW w:w="634" w:type="dxa"/>
            <w:vMerge w:val="continue"/>
            <w:vAlign w:val="center"/>
          </w:tcPr>
          <w:p w14:paraId="0DEA9D2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531" w:type="dxa"/>
            <w:vMerge w:val="continue"/>
            <w:vAlign w:val="center"/>
          </w:tcPr>
          <w:p w14:paraId="30AF51D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93" w:type="dxa"/>
            <w:vMerge w:val="continue"/>
            <w:vAlign w:val="center"/>
          </w:tcPr>
          <w:p w14:paraId="11702F1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703" w:type="dxa"/>
            <w:vMerge w:val="continue"/>
            <w:vAlign w:val="center"/>
          </w:tcPr>
          <w:p w14:paraId="4A7D594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36" w:type="dxa"/>
            <w:vAlign w:val="center"/>
          </w:tcPr>
          <w:p w14:paraId="3D44DCB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第一学期</w:t>
            </w:r>
          </w:p>
        </w:tc>
        <w:tc>
          <w:tcPr>
            <w:tcW w:w="452" w:type="dxa"/>
            <w:vAlign w:val="center"/>
          </w:tcPr>
          <w:p w14:paraId="0F56287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第二学期</w:t>
            </w:r>
          </w:p>
        </w:tc>
        <w:tc>
          <w:tcPr>
            <w:tcW w:w="417" w:type="dxa"/>
            <w:vAlign w:val="center"/>
          </w:tcPr>
          <w:p w14:paraId="11956C2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第三学期</w:t>
            </w:r>
          </w:p>
        </w:tc>
        <w:tc>
          <w:tcPr>
            <w:tcW w:w="557" w:type="dxa"/>
            <w:vAlign w:val="center"/>
          </w:tcPr>
          <w:p w14:paraId="30D970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第四学期</w:t>
            </w:r>
          </w:p>
        </w:tc>
        <w:tc>
          <w:tcPr>
            <w:tcW w:w="531" w:type="dxa"/>
            <w:vAlign w:val="center"/>
          </w:tcPr>
          <w:p w14:paraId="6E58C0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第五学期</w:t>
            </w:r>
          </w:p>
        </w:tc>
        <w:tc>
          <w:tcPr>
            <w:tcW w:w="577" w:type="dxa"/>
            <w:vAlign w:val="center"/>
          </w:tcPr>
          <w:p w14:paraId="13C9339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第六学期</w:t>
            </w:r>
          </w:p>
        </w:tc>
        <w:tc>
          <w:tcPr>
            <w:tcW w:w="482" w:type="dxa"/>
            <w:vMerge w:val="continue"/>
            <w:vAlign w:val="center"/>
          </w:tcPr>
          <w:p w14:paraId="73B9EB2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376" w:type="dxa"/>
            <w:vMerge w:val="continue"/>
            <w:vAlign w:val="center"/>
          </w:tcPr>
          <w:p w14:paraId="7F0248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6E5B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43214C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公共基础</w:t>
            </w:r>
            <w:r>
              <w:rPr>
                <w:rFonts w:hint="eastAsia" w:ascii="宋体" w:hAnsi="宋体" w:eastAsia="宋体" w:cs="宋体"/>
                <w:color w:val="auto"/>
                <w:kern w:val="0"/>
                <w:sz w:val="18"/>
                <w:szCs w:val="18"/>
                <w:highlight w:val="none"/>
              </w:rPr>
              <w:t>课</w:t>
            </w:r>
          </w:p>
        </w:tc>
        <w:tc>
          <w:tcPr>
            <w:tcW w:w="419" w:type="dxa"/>
            <w:vMerge w:val="restart"/>
            <w:vAlign w:val="center"/>
          </w:tcPr>
          <w:p w14:paraId="4313821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必修</w:t>
            </w:r>
            <w:r>
              <w:rPr>
                <w:rFonts w:hint="eastAsia" w:ascii="宋体" w:hAnsi="宋体" w:eastAsia="宋体" w:cs="宋体"/>
                <w:color w:val="auto"/>
                <w:kern w:val="0"/>
                <w:sz w:val="18"/>
                <w:szCs w:val="18"/>
                <w:highlight w:val="none"/>
              </w:rPr>
              <w:t>课</w:t>
            </w:r>
          </w:p>
        </w:tc>
        <w:tc>
          <w:tcPr>
            <w:tcW w:w="396" w:type="dxa"/>
            <w:vAlign w:val="center"/>
          </w:tcPr>
          <w:p w14:paraId="152C28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936" w:type="dxa"/>
            <w:vAlign w:val="center"/>
          </w:tcPr>
          <w:p w14:paraId="16B224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000000G</w:t>
            </w:r>
          </w:p>
        </w:tc>
        <w:tc>
          <w:tcPr>
            <w:tcW w:w="1964" w:type="dxa"/>
            <w:vAlign w:val="center"/>
          </w:tcPr>
          <w:p w14:paraId="10D2210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军事技能训练及入学教育</w:t>
            </w:r>
          </w:p>
        </w:tc>
        <w:tc>
          <w:tcPr>
            <w:tcW w:w="335" w:type="dxa"/>
            <w:vAlign w:val="center"/>
          </w:tcPr>
          <w:p w14:paraId="2AC8210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C</w:t>
            </w:r>
          </w:p>
        </w:tc>
        <w:tc>
          <w:tcPr>
            <w:tcW w:w="634" w:type="dxa"/>
            <w:vAlign w:val="center"/>
          </w:tcPr>
          <w:p w14:paraId="3D4794A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c>
          <w:tcPr>
            <w:tcW w:w="531" w:type="dxa"/>
            <w:vAlign w:val="center"/>
          </w:tcPr>
          <w:p w14:paraId="4F93B9B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93" w:type="dxa"/>
            <w:vAlign w:val="center"/>
          </w:tcPr>
          <w:p w14:paraId="14A308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c>
          <w:tcPr>
            <w:tcW w:w="703" w:type="dxa"/>
            <w:vAlign w:val="center"/>
          </w:tcPr>
          <w:p w14:paraId="1EDDD23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36" w:type="dxa"/>
            <w:vAlign w:val="center"/>
          </w:tcPr>
          <w:p w14:paraId="127613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w:t>
            </w:r>
          </w:p>
        </w:tc>
        <w:tc>
          <w:tcPr>
            <w:tcW w:w="452" w:type="dxa"/>
            <w:vAlign w:val="center"/>
          </w:tcPr>
          <w:p w14:paraId="3AB054C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17" w:type="dxa"/>
            <w:vAlign w:val="center"/>
          </w:tcPr>
          <w:p w14:paraId="4378D1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57" w:type="dxa"/>
            <w:vAlign w:val="center"/>
          </w:tcPr>
          <w:p w14:paraId="65E0E9D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p>
        </w:tc>
        <w:tc>
          <w:tcPr>
            <w:tcW w:w="531" w:type="dxa"/>
            <w:vAlign w:val="center"/>
          </w:tcPr>
          <w:p w14:paraId="23E68B5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p>
        </w:tc>
        <w:tc>
          <w:tcPr>
            <w:tcW w:w="577" w:type="dxa"/>
            <w:vAlign w:val="center"/>
          </w:tcPr>
          <w:p w14:paraId="62C0AC8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p>
        </w:tc>
        <w:tc>
          <w:tcPr>
            <w:tcW w:w="482" w:type="dxa"/>
            <w:vAlign w:val="center"/>
          </w:tcPr>
          <w:p w14:paraId="79CDE6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76" w:type="dxa"/>
            <w:vAlign w:val="center"/>
          </w:tcPr>
          <w:p w14:paraId="1928CF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53E2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69FB6A8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6B8E2AE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711DF8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36" w:type="dxa"/>
            <w:shd w:val="clear" w:color="auto" w:fill="auto"/>
            <w:vAlign w:val="center"/>
          </w:tcPr>
          <w:p w14:paraId="0AC07A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000008G</w:t>
            </w:r>
          </w:p>
        </w:tc>
        <w:tc>
          <w:tcPr>
            <w:tcW w:w="1964" w:type="dxa"/>
            <w:shd w:val="clear" w:color="auto" w:fill="auto"/>
            <w:vAlign w:val="center"/>
          </w:tcPr>
          <w:p w14:paraId="290BFE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军事理论</w:t>
            </w:r>
          </w:p>
        </w:tc>
        <w:tc>
          <w:tcPr>
            <w:tcW w:w="335" w:type="dxa"/>
            <w:shd w:val="clear" w:color="auto" w:fill="auto"/>
            <w:vAlign w:val="center"/>
          </w:tcPr>
          <w:p w14:paraId="3F9CA5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71F1CC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531" w:type="dxa"/>
            <w:shd w:val="clear" w:color="auto" w:fill="auto"/>
            <w:vAlign w:val="center"/>
          </w:tcPr>
          <w:p w14:paraId="1632849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18</w:t>
            </w:r>
          </w:p>
        </w:tc>
        <w:tc>
          <w:tcPr>
            <w:tcW w:w="493" w:type="dxa"/>
            <w:shd w:val="clear" w:color="auto" w:fill="auto"/>
            <w:vAlign w:val="center"/>
          </w:tcPr>
          <w:p w14:paraId="45B02A2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18</w:t>
            </w:r>
          </w:p>
        </w:tc>
        <w:tc>
          <w:tcPr>
            <w:tcW w:w="703" w:type="dxa"/>
            <w:shd w:val="clear" w:color="auto" w:fill="auto"/>
            <w:vAlign w:val="center"/>
          </w:tcPr>
          <w:p w14:paraId="25F062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5E30D3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452" w:type="dxa"/>
            <w:vAlign w:val="center"/>
          </w:tcPr>
          <w:p w14:paraId="56CE051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17" w:type="dxa"/>
            <w:vAlign w:val="center"/>
          </w:tcPr>
          <w:p w14:paraId="466CF6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57" w:type="dxa"/>
            <w:vAlign w:val="center"/>
          </w:tcPr>
          <w:p w14:paraId="02380F3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31" w:type="dxa"/>
            <w:vAlign w:val="center"/>
          </w:tcPr>
          <w:p w14:paraId="73BE4F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77" w:type="dxa"/>
            <w:vAlign w:val="center"/>
          </w:tcPr>
          <w:p w14:paraId="61FB63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82" w:type="dxa"/>
            <w:vAlign w:val="center"/>
          </w:tcPr>
          <w:p w14:paraId="6A41D3B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color w:val="auto"/>
                <w:kern w:val="0"/>
                <w:sz w:val="18"/>
                <w:szCs w:val="18"/>
                <w:highlight w:val="none"/>
              </w:rPr>
              <w:t>①</w:t>
            </w:r>
          </w:p>
        </w:tc>
        <w:tc>
          <w:tcPr>
            <w:tcW w:w="376" w:type="dxa"/>
            <w:vAlign w:val="center"/>
          </w:tcPr>
          <w:p w14:paraId="1D0643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344A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6198181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7B6519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5CC45B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36" w:type="dxa"/>
            <w:shd w:val="clear" w:color="auto" w:fill="auto"/>
            <w:vAlign w:val="center"/>
          </w:tcPr>
          <w:p w14:paraId="607575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000001G</w:t>
            </w:r>
          </w:p>
        </w:tc>
        <w:tc>
          <w:tcPr>
            <w:tcW w:w="1964" w:type="dxa"/>
            <w:shd w:val="clear" w:color="auto" w:fill="auto"/>
            <w:vAlign w:val="center"/>
          </w:tcPr>
          <w:p w14:paraId="14FE54A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思想道德与法治</w:t>
            </w:r>
          </w:p>
        </w:tc>
        <w:tc>
          <w:tcPr>
            <w:tcW w:w="335" w:type="dxa"/>
            <w:shd w:val="clear" w:color="auto" w:fill="auto"/>
            <w:vAlign w:val="center"/>
          </w:tcPr>
          <w:p w14:paraId="27BF212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006DF46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48</w:t>
            </w:r>
          </w:p>
        </w:tc>
        <w:tc>
          <w:tcPr>
            <w:tcW w:w="531" w:type="dxa"/>
            <w:shd w:val="clear" w:color="auto" w:fill="auto"/>
            <w:vAlign w:val="center"/>
          </w:tcPr>
          <w:p w14:paraId="34606A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42</w:t>
            </w:r>
          </w:p>
        </w:tc>
        <w:tc>
          <w:tcPr>
            <w:tcW w:w="493" w:type="dxa"/>
            <w:shd w:val="clear" w:color="auto" w:fill="auto"/>
            <w:vAlign w:val="center"/>
          </w:tcPr>
          <w:p w14:paraId="32F34B6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w:t>
            </w:r>
          </w:p>
        </w:tc>
        <w:tc>
          <w:tcPr>
            <w:tcW w:w="703" w:type="dxa"/>
            <w:shd w:val="clear" w:color="auto" w:fill="auto"/>
            <w:vAlign w:val="center"/>
          </w:tcPr>
          <w:p w14:paraId="27330B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w:t>
            </w:r>
          </w:p>
        </w:tc>
        <w:tc>
          <w:tcPr>
            <w:tcW w:w="436" w:type="dxa"/>
            <w:shd w:val="clear" w:color="auto" w:fill="auto"/>
            <w:vAlign w:val="center"/>
          </w:tcPr>
          <w:p w14:paraId="0100FE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48</w:t>
            </w:r>
          </w:p>
        </w:tc>
        <w:tc>
          <w:tcPr>
            <w:tcW w:w="452" w:type="dxa"/>
            <w:shd w:val="clear" w:color="auto" w:fill="auto"/>
            <w:vAlign w:val="center"/>
          </w:tcPr>
          <w:p w14:paraId="62EA153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3F06CA3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66C05AD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176D8A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77" w:type="dxa"/>
            <w:vAlign w:val="center"/>
          </w:tcPr>
          <w:p w14:paraId="52F8E7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p>
        </w:tc>
        <w:tc>
          <w:tcPr>
            <w:tcW w:w="482" w:type="dxa"/>
            <w:vAlign w:val="center"/>
          </w:tcPr>
          <w:p w14:paraId="306FC890">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bidi="ar-SA"/>
              </w:rPr>
              <w:t>②</w:t>
            </w:r>
          </w:p>
        </w:tc>
        <w:tc>
          <w:tcPr>
            <w:tcW w:w="376" w:type="dxa"/>
            <w:vAlign w:val="center"/>
          </w:tcPr>
          <w:p w14:paraId="0E9D18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3F9A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3CAD83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6372ADC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6801EE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36" w:type="dxa"/>
            <w:shd w:val="clear" w:color="auto" w:fill="auto"/>
            <w:vAlign w:val="center"/>
          </w:tcPr>
          <w:p w14:paraId="56A521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000011G</w:t>
            </w:r>
          </w:p>
        </w:tc>
        <w:tc>
          <w:tcPr>
            <w:tcW w:w="1964" w:type="dxa"/>
            <w:shd w:val="clear" w:color="auto" w:fill="auto"/>
            <w:vAlign w:val="center"/>
          </w:tcPr>
          <w:p w14:paraId="36A3BD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毛泽东思想和中国特色社会主义理论体系概论</w:t>
            </w:r>
          </w:p>
        </w:tc>
        <w:tc>
          <w:tcPr>
            <w:tcW w:w="335" w:type="dxa"/>
            <w:shd w:val="clear" w:color="auto" w:fill="auto"/>
            <w:vAlign w:val="center"/>
          </w:tcPr>
          <w:p w14:paraId="2039572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70B40A1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531" w:type="dxa"/>
            <w:shd w:val="clear" w:color="auto" w:fill="auto"/>
            <w:vAlign w:val="center"/>
          </w:tcPr>
          <w:p w14:paraId="14DE35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30</w:t>
            </w:r>
          </w:p>
        </w:tc>
        <w:tc>
          <w:tcPr>
            <w:tcW w:w="493" w:type="dxa"/>
            <w:shd w:val="clear" w:color="auto" w:fill="auto"/>
            <w:vAlign w:val="center"/>
          </w:tcPr>
          <w:p w14:paraId="2E3B7A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w:t>
            </w:r>
          </w:p>
        </w:tc>
        <w:tc>
          <w:tcPr>
            <w:tcW w:w="703" w:type="dxa"/>
            <w:shd w:val="clear" w:color="auto" w:fill="auto"/>
            <w:vAlign w:val="center"/>
          </w:tcPr>
          <w:p w14:paraId="5C71B4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206859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2BA95C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417" w:type="dxa"/>
            <w:shd w:val="clear" w:color="auto" w:fill="auto"/>
            <w:vAlign w:val="center"/>
          </w:tcPr>
          <w:p w14:paraId="3173ECE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16FC130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371D94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6712B7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5499D2C0">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②</w:t>
            </w:r>
          </w:p>
        </w:tc>
        <w:tc>
          <w:tcPr>
            <w:tcW w:w="376" w:type="dxa"/>
            <w:vAlign w:val="center"/>
          </w:tcPr>
          <w:p w14:paraId="3FF8C9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1F14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0CCD783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34C519F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44835C0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36" w:type="dxa"/>
            <w:shd w:val="clear" w:color="auto" w:fill="auto"/>
            <w:vAlign w:val="center"/>
          </w:tcPr>
          <w:p w14:paraId="043B75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w:t>
            </w:r>
            <w:r>
              <w:rPr>
                <w:rFonts w:hint="eastAsia" w:ascii="宋体" w:hAnsi="宋体" w:cs="宋体"/>
                <w:color w:val="auto"/>
                <w:kern w:val="0"/>
                <w:sz w:val="18"/>
                <w:szCs w:val="18"/>
                <w:highlight w:val="none"/>
                <w:lang w:val="en-US" w:eastAsia="zh-CN"/>
              </w:rPr>
              <w:t>012</w:t>
            </w:r>
            <w:r>
              <w:rPr>
                <w:rFonts w:hint="eastAsia" w:ascii="宋体" w:hAnsi="宋体" w:eastAsia="宋体" w:cs="宋体"/>
                <w:color w:val="auto"/>
                <w:kern w:val="0"/>
                <w:sz w:val="18"/>
                <w:szCs w:val="18"/>
                <w:highlight w:val="none"/>
                <w:lang w:val="en-US" w:eastAsia="zh-CN"/>
              </w:rPr>
              <w:t>G</w:t>
            </w:r>
          </w:p>
        </w:tc>
        <w:tc>
          <w:tcPr>
            <w:tcW w:w="1964" w:type="dxa"/>
            <w:shd w:val="clear" w:color="auto" w:fill="auto"/>
            <w:vAlign w:val="center"/>
          </w:tcPr>
          <w:p w14:paraId="79D7CCB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习近平新时代中国特色社会主义思想概论</w:t>
            </w:r>
          </w:p>
        </w:tc>
        <w:tc>
          <w:tcPr>
            <w:tcW w:w="335" w:type="dxa"/>
            <w:shd w:val="clear" w:color="auto" w:fill="auto"/>
            <w:vAlign w:val="center"/>
          </w:tcPr>
          <w:p w14:paraId="7D871F5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528A24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48</w:t>
            </w:r>
          </w:p>
        </w:tc>
        <w:tc>
          <w:tcPr>
            <w:tcW w:w="531" w:type="dxa"/>
            <w:shd w:val="clear" w:color="auto" w:fill="auto"/>
            <w:vAlign w:val="center"/>
          </w:tcPr>
          <w:p w14:paraId="61D480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42</w:t>
            </w:r>
          </w:p>
        </w:tc>
        <w:tc>
          <w:tcPr>
            <w:tcW w:w="493" w:type="dxa"/>
            <w:shd w:val="clear" w:color="auto" w:fill="auto"/>
            <w:vAlign w:val="center"/>
          </w:tcPr>
          <w:p w14:paraId="05BBDF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w:t>
            </w:r>
          </w:p>
        </w:tc>
        <w:tc>
          <w:tcPr>
            <w:tcW w:w="703" w:type="dxa"/>
            <w:shd w:val="clear" w:color="auto" w:fill="auto"/>
            <w:vAlign w:val="center"/>
          </w:tcPr>
          <w:p w14:paraId="592542F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w:t>
            </w:r>
          </w:p>
        </w:tc>
        <w:tc>
          <w:tcPr>
            <w:tcW w:w="436" w:type="dxa"/>
            <w:shd w:val="clear" w:color="auto" w:fill="auto"/>
            <w:vAlign w:val="center"/>
          </w:tcPr>
          <w:p w14:paraId="6E92B2C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16E096E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37B3D7E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48</w:t>
            </w:r>
          </w:p>
        </w:tc>
        <w:tc>
          <w:tcPr>
            <w:tcW w:w="557" w:type="dxa"/>
            <w:shd w:val="clear" w:color="auto" w:fill="auto"/>
            <w:vAlign w:val="center"/>
          </w:tcPr>
          <w:p w14:paraId="493BA6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66101EA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7BFF7C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6D0163FF">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②</w:t>
            </w:r>
          </w:p>
        </w:tc>
        <w:tc>
          <w:tcPr>
            <w:tcW w:w="376" w:type="dxa"/>
            <w:vAlign w:val="center"/>
          </w:tcPr>
          <w:p w14:paraId="7B706C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01A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7115326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2F81912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0B2714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36" w:type="dxa"/>
            <w:shd w:val="clear" w:color="auto" w:fill="auto"/>
            <w:vAlign w:val="center"/>
          </w:tcPr>
          <w:p w14:paraId="153FE1C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000009G</w:t>
            </w:r>
          </w:p>
          <w:p w14:paraId="0AFCDFF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000059G</w:t>
            </w:r>
          </w:p>
          <w:p w14:paraId="25556E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000029G</w:t>
            </w:r>
          </w:p>
          <w:p w14:paraId="6A94CC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000039G</w:t>
            </w:r>
          </w:p>
        </w:tc>
        <w:tc>
          <w:tcPr>
            <w:tcW w:w="1964" w:type="dxa"/>
            <w:shd w:val="clear" w:color="auto" w:fill="auto"/>
            <w:vAlign w:val="center"/>
          </w:tcPr>
          <w:p w14:paraId="7CFE22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形势与政策</w:t>
            </w:r>
          </w:p>
        </w:tc>
        <w:tc>
          <w:tcPr>
            <w:tcW w:w="335" w:type="dxa"/>
            <w:shd w:val="clear" w:color="auto" w:fill="auto"/>
            <w:vAlign w:val="center"/>
          </w:tcPr>
          <w:p w14:paraId="41F0A9C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56080F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531" w:type="dxa"/>
            <w:shd w:val="clear" w:color="auto" w:fill="auto"/>
            <w:vAlign w:val="center"/>
          </w:tcPr>
          <w:p w14:paraId="51D34F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24</w:t>
            </w:r>
          </w:p>
        </w:tc>
        <w:tc>
          <w:tcPr>
            <w:tcW w:w="493" w:type="dxa"/>
            <w:shd w:val="clear" w:color="auto" w:fill="auto"/>
            <w:vAlign w:val="center"/>
          </w:tcPr>
          <w:p w14:paraId="46E1AF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w:t>
            </w:r>
          </w:p>
        </w:tc>
        <w:tc>
          <w:tcPr>
            <w:tcW w:w="703" w:type="dxa"/>
            <w:shd w:val="clear" w:color="auto" w:fill="auto"/>
            <w:vAlign w:val="center"/>
          </w:tcPr>
          <w:p w14:paraId="2D79A8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4AA042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452" w:type="dxa"/>
            <w:shd w:val="clear" w:color="auto" w:fill="auto"/>
            <w:vAlign w:val="center"/>
          </w:tcPr>
          <w:p w14:paraId="0801D81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417" w:type="dxa"/>
            <w:shd w:val="clear" w:color="auto" w:fill="auto"/>
            <w:vAlign w:val="center"/>
          </w:tcPr>
          <w:p w14:paraId="3065E1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557" w:type="dxa"/>
            <w:shd w:val="clear" w:color="auto" w:fill="auto"/>
            <w:vAlign w:val="center"/>
          </w:tcPr>
          <w:p w14:paraId="5AC0DB3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531" w:type="dxa"/>
            <w:vAlign w:val="center"/>
          </w:tcPr>
          <w:p w14:paraId="7F03DE4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752CE2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03237406">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⑤</w:t>
            </w:r>
          </w:p>
        </w:tc>
        <w:tc>
          <w:tcPr>
            <w:tcW w:w="376" w:type="dxa"/>
            <w:vAlign w:val="center"/>
          </w:tcPr>
          <w:p w14:paraId="16E79EB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5A1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2AE3BCE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68BF91F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6778EA4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936" w:type="dxa"/>
            <w:shd w:val="clear" w:color="auto" w:fill="auto"/>
            <w:vAlign w:val="center"/>
          </w:tcPr>
          <w:p w14:paraId="2EDF5A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000005G</w:t>
            </w:r>
          </w:p>
          <w:p w14:paraId="47A837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000015G</w:t>
            </w:r>
          </w:p>
        </w:tc>
        <w:tc>
          <w:tcPr>
            <w:tcW w:w="1964" w:type="dxa"/>
            <w:shd w:val="clear" w:color="auto" w:fill="auto"/>
            <w:vAlign w:val="center"/>
          </w:tcPr>
          <w:p w14:paraId="0178243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大学英语</w:t>
            </w:r>
          </w:p>
        </w:tc>
        <w:tc>
          <w:tcPr>
            <w:tcW w:w="335" w:type="dxa"/>
            <w:shd w:val="clear" w:color="auto" w:fill="auto"/>
            <w:vAlign w:val="center"/>
          </w:tcPr>
          <w:p w14:paraId="399EAED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w:t>
            </w:r>
          </w:p>
        </w:tc>
        <w:tc>
          <w:tcPr>
            <w:tcW w:w="634" w:type="dxa"/>
            <w:shd w:val="clear" w:color="auto" w:fill="auto"/>
            <w:vAlign w:val="center"/>
          </w:tcPr>
          <w:p w14:paraId="3E04AE8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128</w:t>
            </w:r>
          </w:p>
        </w:tc>
        <w:tc>
          <w:tcPr>
            <w:tcW w:w="531" w:type="dxa"/>
            <w:shd w:val="clear" w:color="auto" w:fill="auto"/>
            <w:vAlign w:val="center"/>
          </w:tcPr>
          <w:p w14:paraId="4EC3DE8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128</w:t>
            </w:r>
          </w:p>
        </w:tc>
        <w:tc>
          <w:tcPr>
            <w:tcW w:w="493" w:type="dxa"/>
            <w:shd w:val="clear" w:color="auto" w:fill="auto"/>
            <w:vAlign w:val="center"/>
          </w:tcPr>
          <w:p w14:paraId="2839122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703" w:type="dxa"/>
            <w:shd w:val="clear" w:color="auto" w:fill="auto"/>
            <w:vAlign w:val="center"/>
          </w:tcPr>
          <w:p w14:paraId="339FD73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436" w:type="dxa"/>
            <w:shd w:val="clear" w:color="auto" w:fill="auto"/>
            <w:vAlign w:val="center"/>
          </w:tcPr>
          <w:p w14:paraId="79A866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452" w:type="dxa"/>
            <w:shd w:val="clear" w:color="auto" w:fill="auto"/>
            <w:vAlign w:val="center"/>
          </w:tcPr>
          <w:p w14:paraId="3A41920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417" w:type="dxa"/>
            <w:shd w:val="clear" w:color="auto" w:fill="auto"/>
            <w:vAlign w:val="center"/>
          </w:tcPr>
          <w:p w14:paraId="590C319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281B4AD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2C29815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73214D8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1E984A64">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④⑤</w:t>
            </w:r>
          </w:p>
        </w:tc>
        <w:tc>
          <w:tcPr>
            <w:tcW w:w="376" w:type="dxa"/>
            <w:vAlign w:val="center"/>
          </w:tcPr>
          <w:p w14:paraId="4500EE0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5309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0A93968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01ADC4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1F14055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936" w:type="dxa"/>
            <w:shd w:val="clear" w:color="auto" w:fill="auto"/>
            <w:vAlign w:val="center"/>
          </w:tcPr>
          <w:p w14:paraId="585F523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000006G</w:t>
            </w:r>
          </w:p>
        </w:tc>
        <w:tc>
          <w:tcPr>
            <w:tcW w:w="1964" w:type="dxa"/>
            <w:shd w:val="clear" w:color="auto" w:fill="auto"/>
            <w:vAlign w:val="center"/>
          </w:tcPr>
          <w:p w14:paraId="13C8A3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高等数学</w:t>
            </w:r>
          </w:p>
        </w:tc>
        <w:tc>
          <w:tcPr>
            <w:tcW w:w="335" w:type="dxa"/>
            <w:shd w:val="clear" w:color="auto" w:fill="auto"/>
            <w:vAlign w:val="center"/>
          </w:tcPr>
          <w:p w14:paraId="69F293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w:t>
            </w:r>
          </w:p>
        </w:tc>
        <w:tc>
          <w:tcPr>
            <w:tcW w:w="634" w:type="dxa"/>
            <w:shd w:val="clear" w:color="auto" w:fill="auto"/>
            <w:vAlign w:val="center"/>
          </w:tcPr>
          <w:p w14:paraId="262A15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531" w:type="dxa"/>
            <w:shd w:val="clear" w:color="auto" w:fill="auto"/>
            <w:vAlign w:val="center"/>
          </w:tcPr>
          <w:p w14:paraId="13E24B4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493" w:type="dxa"/>
            <w:shd w:val="clear" w:color="auto" w:fill="auto"/>
            <w:vAlign w:val="center"/>
          </w:tcPr>
          <w:p w14:paraId="6E97E3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703" w:type="dxa"/>
            <w:shd w:val="clear" w:color="auto" w:fill="auto"/>
            <w:vAlign w:val="center"/>
          </w:tcPr>
          <w:p w14:paraId="028893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p>
        </w:tc>
        <w:tc>
          <w:tcPr>
            <w:tcW w:w="436" w:type="dxa"/>
            <w:shd w:val="clear" w:color="auto" w:fill="auto"/>
            <w:vAlign w:val="center"/>
          </w:tcPr>
          <w:p w14:paraId="054DC31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2785BF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417" w:type="dxa"/>
            <w:shd w:val="clear" w:color="auto" w:fill="auto"/>
            <w:vAlign w:val="center"/>
          </w:tcPr>
          <w:p w14:paraId="5BCBBC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100940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06372E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7FA9A0E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3ABE3694">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color w:val="auto"/>
                <w:kern w:val="0"/>
                <w:sz w:val="18"/>
                <w:szCs w:val="18"/>
                <w:highlight w:val="none"/>
              </w:rPr>
              <w:t>①</w:t>
            </w:r>
          </w:p>
        </w:tc>
        <w:tc>
          <w:tcPr>
            <w:tcW w:w="376" w:type="dxa"/>
            <w:vAlign w:val="center"/>
          </w:tcPr>
          <w:p w14:paraId="061C6D8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5F3A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75BB815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19A00B3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2F2B3E6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936" w:type="dxa"/>
            <w:shd w:val="clear" w:color="auto" w:fill="auto"/>
            <w:vAlign w:val="center"/>
          </w:tcPr>
          <w:p w14:paraId="4C0A41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000004G</w:t>
            </w:r>
          </w:p>
        </w:tc>
        <w:tc>
          <w:tcPr>
            <w:tcW w:w="1964" w:type="dxa"/>
            <w:shd w:val="clear" w:color="auto" w:fill="auto"/>
            <w:vAlign w:val="center"/>
          </w:tcPr>
          <w:p w14:paraId="0BC436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大学语文</w:t>
            </w:r>
          </w:p>
        </w:tc>
        <w:tc>
          <w:tcPr>
            <w:tcW w:w="335" w:type="dxa"/>
            <w:shd w:val="clear" w:color="auto" w:fill="auto"/>
            <w:vAlign w:val="center"/>
          </w:tcPr>
          <w:p w14:paraId="110DD24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A</w:t>
            </w:r>
          </w:p>
        </w:tc>
        <w:tc>
          <w:tcPr>
            <w:tcW w:w="634" w:type="dxa"/>
            <w:shd w:val="clear" w:color="auto" w:fill="auto"/>
            <w:vAlign w:val="center"/>
          </w:tcPr>
          <w:p w14:paraId="5B1A0C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531" w:type="dxa"/>
            <w:shd w:val="clear" w:color="auto" w:fill="auto"/>
            <w:vAlign w:val="center"/>
          </w:tcPr>
          <w:p w14:paraId="05EAB9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493" w:type="dxa"/>
            <w:shd w:val="clear" w:color="auto" w:fill="auto"/>
            <w:vAlign w:val="center"/>
          </w:tcPr>
          <w:p w14:paraId="55526B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703" w:type="dxa"/>
            <w:shd w:val="clear" w:color="auto" w:fill="auto"/>
            <w:vAlign w:val="center"/>
          </w:tcPr>
          <w:p w14:paraId="1897FF5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7F6141E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57D5E0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417" w:type="dxa"/>
            <w:shd w:val="clear" w:color="auto" w:fill="auto"/>
            <w:vAlign w:val="center"/>
          </w:tcPr>
          <w:p w14:paraId="2658A2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24C0341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71C925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09773C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6EBBABBD">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color w:val="auto"/>
                <w:kern w:val="0"/>
                <w:sz w:val="18"/>
                <w:szCs w:val="18"/>
                <w:highlight w:val="none"/>
              </w:rPr>
              <w:t>⑤</w:t>
            </w:r>
          </w:p>
        </w:tc>
        <w:tc>
          <w:tcPr>
            <w:tcW w:w="376" w:type="dxa"/>
            <w:vAlign w:val="center"/>
          </w:tcPr>
          <w:p w14:paraId="66D4988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1826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6C6DA96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5DCA6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671D53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936" w:type="dxa"/>
            <w:shd w:val="clear" w:color="auto" w:fill="auto"/>
            <w:vAlign w:val="center"/>
          </w:tcPr>
          <w:p w14:paraId="5870881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bookmarkStart w:id="145" w:name="OLE_LINK1"/>
            <w:r>
              <w:rPr>
                <w:rFonts w:hint="default" w:ascii="宋体" w:hAnsi="宋体" w:eastAsia="宋体" w:cs="宋体"/>
                <w:color w:val="auto"/>
                <w:kern w:val="0"/>
                <w:sz w:val="18"/>
                <w:szCs w:val="18"/>
                <w:highlight w:val="none"/>
                <w:lang w:val="en-US" w:eastAsia="zh-CN"/>
              </w:rPr>
              <w:t>000007G</w:t>
            </w:r>
            <w:bookmarkEnd w:id="145"/>
            <w:r>
              <w:rPr>
                <w:rFonts w:hint="default" w:ascii="宋体" w:hAnsi="宋体" w:eastAsia="宋体" w:cs="宋体"/>
                <w:color w:val="auto"/>
                <w:kern w:val="0"/>
                <w:sz w:val="18"/>
                <w:szCs w:val="18"/>
                <w:highlight w:val="none"/>
                <w:lang w:val="en-US" w:eastAsia="zh-CN"/>
              </w:rPr>
              <w:t>0000</w:t>
            </w:r>
            <w:r>
              <w:rPr>
                <w:rFonts w:hint="eastAsia" w:ascii="宋体" w:hAnsi="宋体" w:eastAsia="宋体" w:cs="宋体"/>
                <w:color w:val="auto"/>
                <w:kern w:val="0"/>
                <w:sz w:val="18"/>
                <w:szCs w:val="18"/>
                <w:highlight w:val="none"/>
                <w:lang w:val="en-US" w:eastAsia="zh-CN"/>
              </w:rPr>
              <w:t>1</w:t>
            </w:r>
            <w:r>
              <w:rPr>
                <w:rFonts w:hint="default" w:ascii="宋体" w:hAnsi="宋体" w:eastAsia="宋体" w:cs="宋体"/>
                <w:color w:val="auto"/>
                <w:kern w:val="0"/>
                <w:sz w:val="18"/>
                <w:szCs w:val="18"/>
                <w:highlight w:val="none"/>
                <w:lang w:val="en-US" w:eastAsia="zh-CN"/>
              </w:rPr>
              <w:t>7G0000</w:t>
            </w:r>
            <w:r>
              <w:rPr>
                <w:rFonts w:hint="eastAsia" w:ascii="宋体" w:hAnsi="宋体" w:eastAsia="宋体" w:cs="宋体"/>
                <w:color w:val="auto"/>
                <w:kern w:val="0"/>
                <w:sz w:val="18"/>
                <w:szCs w:val="18"/>
                <w:highlight w:val="none"/>
                <w:lang w:val="en-US" w:eastAsia="zh-CN"/>
              </w:rPr>
              <w:t>2</w:t>
            </w:r>
            <w:r>
              <w:rPr>
                <w:rFonts w:hint="default" w:ascii="宋体" w:hAnsi="宋体" w:eastAsia="宋体" w:cs="宋体"/>
                <w:color w:val="auto"/>
                <w:kern w:val="0"/>
                <w:sz w:val="18"/>
                <w:szCs w:val="18"/>
                <w:highlight w:val="none"/>
                <w:lang w:val="en-US" w:eastAsia="zh-CN"/>
              </w:rPr>
              <w:t>7G</w:t>
            </w:r>
          </w:p>
        </w:tc>
        <w:tc>
          <w:tcPr>
            <w:tcW w:w="1964" w:type="dxa"/>
            <w:shd w:val="clear" w:color="auto" w:fill="auto"/>
            <w:vAlign w:val="center"/>
          </w:tcPr>
          <w:p w14:paraId="7A581D4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大学体育</w:t>
            </w:r>
          </w:p>
        </w:tc>
        <w:tc>
          <w:tcPr>
            <w:tcW w:w="335" w:type="dxa"/>
            <w:shd w:val="clear" w:color="auto" w:fill="auto"/>
            <w:vAlign w:val="center"/>
          </w:tcPr>
          <w:p w14:paraId="612DDC0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C</w:t>
            </w:r>
          </w:p>
        </w:tc>
        <w:tc>
          <w:tcPr>
            <w:tcW w:w="634" w:type="dxa"/>
            <w:shd w:val="clear" w:color="auto" w:fill="auto"/>
            <w:vAlign w:val="center"/>
          </w:tcPr>
          <w:p w14:paraId="05F11B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108</w:t>
            </w:r>
          </w:p>
        </w:tc>
        <w:tc>
          <w:tcPr>
            <w:tcW w:w="531" w:type="dxa"/>
            <w:shd w:val="clear" w:color="auto" w:fill="auto"/>
            <w:vAlign w:val="center"/>
          </w:tcPr>
          <w:p w14:paraId="521A58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w:t>
            </w:r>
          </w:p>
        </w:tc>
        <w:tc>
          <w:tcPr>
            <w:tcW w:w="493" w:type="dxa"/>
            <w:shd w:val="clear" w:color="auto" w:fill="auto"/>
            <w:vAlign w:val="center"/>
          </w:tcPr>
          <w:p w14:paraId="012904C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102</w:t>
            </w:r>
          </w:p>
        </w:tc>
        <w:tc>
          <w:tcPr>
            <w:tcW w:w="703" w:type="dxa"/>
            <w:shd w:val="clear" w:color="auto" w:fill="auto"/>
            <w:vAlign w:val="center"/>
          </w:tcPr>
          <w:p w14:paraId="32A60AA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w:t>
            </w:r>
          </w:p>
        </w:tc>
        <w:tc>
          <w:tcPr>
            <w:tcW w:w="436" w:type="dxa"/>
            <w:shd w:val="clear" w:color="auto" w:fill="auto"/>
            <w:vAlign w:val="center"/>
          </w:tcPr>
          <w:p w14:paraId="29ECA1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452" w:type="dxa"/>
            <w:shd w:val="clear" w:color="auto" w:fill="auto"/>
            <w:vAlign w:val="center"/>
          </w:tcPr>
          <w:p w14:paraId="43E111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417" w:type="dxa"/>
            <w:shd w:val="clear" w:color="auto" w:fill="auto"/>
            <w:vAlign w:val="center"/>
          </w:tcPr>
          <w:p w14:paraId="366C939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557" w:type="dxa"/>
            <w:shd w:val="clear" w:color="auto" w:fill="auto"/>
            <w:vAlign w:val="center"/>
          </w:tcPr>
          <w:p w14:paraId="0D1296C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3D9B4B8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20F5DA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2DC49CF6">
            <w:pPr>
              <w:pageBreakBefore w:val="0"/>
              <w:widowControl/>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③</w:t>
            </w:r>
          </w:p>
        </w:tc>
        <w:tc>
          <w:tcPr>
            <w:tcW w:w="376" w:type="dxa"/>
            <w:vAlign w:val="center"/>
          </w:tcPr>
          <w:p w14:paraId="548EDE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0B5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2ED8E2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598914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2DDB1B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936" w:type="dxa"/>
            <w:shd w:val="clear" w:color="auto" w:fill="auto"/>
            <w:vAlign w:val="center"/>
          </w:tcPr>
          <w:p w14:paraId="3A651DB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000013G</w:t>
            </w:r>
          </w:p>
        </w:tc>
        <w:tc>
          <w:tcPr>
            <w:tcW w:w="1964" w:type="dxa"/>
            <w:shd w:val="clear" w:color="auto" w:fill="auto"/>
            <w:vAlign w:val="center"/>
          </w:tcPr>
          <w:p w14:paraId="562EF7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大学生心理健康教育</w:t>
            </w:r>
          </w:p>
        </w:tc>
        <w:tc>
          <w:tcPr>
            <w:tcW w:w="335" w:type="dxa"/>
            <w:shd w:val="clear" w:color="auto" w:fill="auto"/>
            <w:vAlign w:val="center"/>
          </w:tcPr>
          <w:p w14:paraId="7AED15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A</w:t>
            </w:r>
          </w:p>
        </w:tc>
        <w:tc>
          <w:tcPr>
            <w:tcW w:w="634" w:type="dxa"/>
            <w:shd w:val="clear" w:color="auto" w:fill="auto"/>
            <w:vAlign w:val="center"/>
          </w:tcPr>
          <w:p w14:paraId="74495A9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531" w:type="dxa"/>
            <w:shd w:val="clear" w:color="auto" w:fill="auto"/>
            <w:vAlign w:val="center"/>
          </w:tcPr>
          <w:p w14:paraId="3370C3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493" w:type="dxa"/>
            <w:shd w:val="clear" w:color="auto" w:fill="auto"/>
            <w:vAlign w:val="center"/>
          </w:tcPr>
          <w:p w14:paraId="0DEF545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703" w:type="dxa"/>
            <w:shd w:val="clear" w:color="auto" w:fill="auto"/>
            <w:vAlign w:val="center"/>
          </w:tcPr>
          <w:p w14:paraId="422956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364614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452" w:type="dxa"/>
            <w:shd w:val="clear" w:color="auto" w:fill="auto"/>
            <w:vAlign w:val="center"/>
          </w:tcPr>
          <w:p w14:paraId="5BCC1F3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705D3C4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4AF6B9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64EF639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0C84586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shd w:val="clear" w:color="auto" w:fill="auto"/>
            <w:vAlign w:val="center"/>
          </w:tcPr>
          <w:p w14:paraId="46F987C2">
            <w:pPr>
              <w:pageBreakBefore w:val="0"/>
              <w:widowControl/>
              <w:kinsoku/>
              <w:wordWrap/>
              <w:overflowPunct/>
              <w:topLinePunct w:val="0"/>
              <w:bidi w:val="0"/>
              <w:spacing w:line="360" w:lineRule="exact"/>
              <w:ind w:left="0" w:left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宋体" w:hAnsi="宋体"/>
                <w:color w:val="auto"/>
                <w:sz w:val="18"/>
                <w:szCs w:val="18"/>
                <w:highlight w:val="none"/>
              </w:rPr>
              <w:t>⑤</w:t>
            </w:r>
          </w:p>
        </w:tc>
        <w:tc>
          <w:tcPr>
            <w:tcW w:w="376" w:type="dxa"/>
            <w:vAlign w:val="center"/>
          </w:tcPr>
          <w:p w14:paraId="58C63DA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6FE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CC8C84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374692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4943590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936" w:type="dxa"/>
            <w:shd w:val="clear" w:color="auto" w:fill="auto"/>
            <w:vAlign w:val="center"/>
          </w:tcPr>
          <w:p w14:paraId="25FD25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000003G</w:t>
            </w:r>
          </w:p>
        </w:tc>
        <w:tc>
          <w:tcPr>
            <w:tcW w:w="1964" w:type="dxa"/>
            <w:shd w:val="clear" w:color="auto" w:fill="auto"/>
            <w:vAlign w:val="center"/>
          </w:tcPr>
          <w:p w14:paraId="75E758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职业发展与就业指导</w:t>
            </w:r>
          </w:p>
        </w:tc>
        <w:tc>
          <w:tcPr>
            <w:tcW w:w="335" w:type="dxa"/>
            <w:shd w:val="clear" w:color="auto" w:fill="auto"/>
            <w:vAlign w:val="center"/>
          </w:tcPr>
          <w:p w14:paraId="58BEE0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4A9F34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22</w:t>
            </w:r>
          </w:p>
        </w:tc>
        <w:tc>
          <w:tcPr>
            <w:tcW w:w="531" w:type="dxa"/>
            <w:shd w:val="clear" w:color="auto" w:fill="auto"/>
            <w:vAlign w:val="center"/>
          </w:tcPr>
          <w:p w14:paraId="668326E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493" w:type="dxa"/>
            <w:shd w:val="clear" w:color="auto" w:fill="auto"/>
            <w:vAlign w:val="center"/>
          </w:tcPr>
          <w:p w14:paraId="64DC1C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w:t>
            </w:r>
          </w:p>
        </w:tc>
        <w:tc>
          <w:tcPr>
            <w:tcW w:w="703" w:type="dxa"/>
            <w:shd w:val="clear" w:color="auto" w:fill="auto"/>
            <w:vAlign w:val="center"/>
          </w:tcPr>
          <w:p w14:paraId="544A5E7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w:t>
            </w:r>
          </w:p>
        </w:tc>
        <w:tc>
          <w:tcPr>
            <w:tcW w:w="436" w:type="dxa"/>
            <w:shd w:val="clear" w:color="auto" w:fill="auto"/>
            <w:vAlign w:val="center"/>
          </w:tcPr>
          <w:p w14:paraId="2D19B60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22</w:t>
            </w:r>
          </w:p>
        </w:tc>
        <w:tc>
          <w:tcPr>
            <w:tcW w:w="452" w:type="dxa"/>
            <w:shd w:val="clear" w:color="auto" w:fill="auto"/>
            <w:vAlign w:val="center"/>
          </w:tcPr>
          <w:p w14:paraId="2883136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7FD4A51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3F2E4C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36B8D1A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499741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4BE4F4C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⑩</w:t>
            </w:r>
          </w:p>
        </w:tc>
        <w:tc>
          <w:tcPr>
            <w:tcW w:w="376" w:type="dxa"/>
            <w:vAlign w:val="center"/>
          </w:tcPr>
          <w:p w14:paraId="6E104C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r>
      <w:tr w14:paraId="74B2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2C9381E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721643B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5DDAA8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w:t>
            </w:r>
          </w:p>
        </w:tc>
        <w:tc>
          <w:tcPr>
            <w:tcW w:w="936" w:type="dxa"/>
            <w:shd w:val="clear" w:color="auto" w:fill="auto"/>
            <w:vAlign w:val="center"/>
          </w:tcPr>
          <w:p w14:paraId="3C44304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000043G</w:t>
            </w:r>
          </w:p>
        </w:tc>
        <w:tc>
          <w:tcPr>
            <w:tcW w:w="1964" w:type="dxa"/>
            <w:shd w:val="clear" w:color="auto" w:fill="auto"/>
            <w:vAlign w:val="center"/>
          </w:tcPr>
          <w:p w14:paraId="7D4CE52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创新创业教育</w:t>
            </w:r>
          </w:p>
          <w:p w14:paraId="0351D0BF">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335" w:type="dxa"/>
            <w:shd w:val="clear" w:color="auto" w:fill="auto"/>
            <w:vAlign w:val="center"/>
          </w:tcPr>
          <w:p w14:paraId="3C910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A</w:t>
            </w:r>
          </w:p>
        </w:tc>
        <w:tc>
          <w:tcPr>
            <w:tcW w:w="634" w:type="dxa"/>
            <w:shd w:val="clear" w:color="auto" w:fill="auto"/>
            <w:vAlign w:val="center"/>
          </w:tcPr>
          <w:p w14:paraId="2F1EA1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531" w:type="dxa"/>
            <w:shd w:val="clear" w:color="auto" w:fill="auto"/>
            <w:vAlign w:val="center"/>
          </w:tcPr>
          <w:p w14:paraId="3052AA7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493" w:type="dxa"/>
            <w:shd w:val="clear" w:color="auto" w:fill="auto"/>
            <w:vAlign w:val="center"/>
          </w:tcPr>
          <w:p w14:paraId="48DC654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703" w:type="dxa"/>
            <w:shd w:val="clear" w:color="auto" w:fill="auto"/>
            <w:vAlign w:val="center"/>
          </w:tcPr>
          <w:p w14:paraId="032CB16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w:t>
            </w:r>
          </w:p>
        </w:tc>
        <w:tc>
          <w:tcPr>
            <w:tcW w:w="436" w:type="dxa"/>
            <w:shd w:val="clear" w:color="auto" w:fill="auto"/>
            <w:vAlign w:val="center"/>
          </w:tcPr>
          <w:p w14:paraId="4FF1AFB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389CB74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283755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557" w:type="dxa"/>
            <w:shd w:val="clear" w:color="auto" w:fill="auto"/>
            <w:vAlign w:val="center"/>
          </w:tcPr>
          <w:p w14:paraId="70667E0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54CE6C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21F24E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70B4B9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olor w:val="auto"/>
                <w:sz w:val="18"/>
                <w:szCs w:val="18"/>
                <w:highlight w:val="none"/>
              </w:rPr>
              <w:t>⑩</w:t>
            </w:r>
          </w:p>
        </w:tc>
        <w:tc>
          <w:tcPr>
            <w:tcW w:w="376" w:type="dxa"/>
            <w:vAlign w:val="center"/>
          </w:tcPr>
          <w:p w14:paraId="664854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6B96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468314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54781CD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7D05DE0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4</w:t>
            </w:r>
          </w:p>
        </w:tc>
        <w:tc>
          <w:tcPr>
            <w:tcW w:w="936" w:type="dxa"/>
            <w:shd w:val="clear" w:color="auto" w:fill="auto"/>
            <w:vAlign w:val="center"/>
          </w:tcPr>
          <w:p w14:paraId="30CB14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000002G</w:t>
            </w:r>
          </w:p>
        </w:tc>
        <w:tc>
          <w:tcPr>
            <w:tcW w:w="1964" w:type="dxa"/>
            <w:shd w:val="clear" w:color="auto" w:fill="auto"/>
            <w:vAlign w:val="center"/>
          </w:tcPr>
          <w:p w14:paraId="18B59A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信息技术</w:t>
            </w:r>
          </w:p>
        </w:tc>
        <w:tc>
          <w:tcPr>
            <w:tcW w:w="335" w:type="dxa"/>
            <w:shd w:val="clear" w:color="auto" w:fill="auto"/>
            <w:vAlign w:val="center"/>
          </w:tcPr>
          <w:p w14:paraId="3A2D0D5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34" w:type="dxa"/>
            <w:shd w:val="clear" w:color="auto" w:fill="auto"/>
            <w:vAlign w:val="center"/>
          </w:tcPr>
          <w:p w14:paraId="4F2370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531" w:type="dxa"/>
            <w:shd w:val="clear" w:color="auto" w:fill="auto"/>
            <w:vAlign w:val="center"/>
          </w:tcPr>
          <w:p w14:paraId="0DC938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493" w:type="dxa"/>
            <w:shd w:val="clear" w:color="auto" w:fill="auto"/>
            <w:vAlign w:val="center"/>
          </w:tcPr>
          <w:p w14:paraId="30F812F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703" w:type="dxa"/>
            <w:shd w:val="clear" w:color="auto" w:fill="auto"/>
            <w:vAlign w:val="center"/>
          </w:tcPr>
          <w:p w14:paraId="0AE2484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p>
        </w:tc>
        <w:tc>
          <w:tcPr>
            <w:tcW w:w="436" w:type="dxa"/>
            <w:shd w:val="clear" w:color="auto" w:fill="auto"/>
            <w:vAlign w:val="center"/>
          </w:tcPr>
          <w:p w14:paraId="46A17B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64</w:t>
            </w:r>
          </w:p>
        </w:tc>
        <w:tc>
          <w:tcPr>
            <w:tcW w:w="452" w:type="dxa"/>
            <w:shd w:val="clear" w:color="auto" w:fill="auto"/>
            <w:vAlign w:val="center"/>
          </w:tcPr>
          <w:p w14:paraId="7441F0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shd w:val="clear" w:color="auto" w:fill="auto"/>
            <w:vAlign w:val="center"/>
          </w:tcPr>
          <w:p w14:paraId="414129E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shd w:val="clear" w:color="auto" w:fill="auto"/>
            <w:vAlign w:val="center"/>
          </w:tcPr>
          <w:p w14:paraId="70BCC5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66E44D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7A7AD2B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2DCC54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olor w:val="auto"/>
                <w:sz w:val="18"/>
                <w:szCs w:val="18"/>
                <w:highlight w:val="none"/>
              </w:rPr>
              <w:t>⑩</w:t>
            </w:r>
          </w:p>
        </w:tc>
        <w:tc>
          <w:tcPr>
            <w:tcW w:w="376" w:type="dxa"/>
            <w:vAlign w:val="center"/>
          </w:tcPr>
          <w:p w14:paraId="6D100E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527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70FC92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418DBE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6BF387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15</w:t>
            </w:r>
          </w:p>
        </w:tc>
        <w:tc>
          <w:tcPr>
            <w:tcW w:w="936" w:type="dxa"/>
            <w:vAlign w:val="center"/>
          </w:tcPr>
          <w:p w14:paraId="78BAAAF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010126Z</w:t>
            </w:r>
          </w:p>
        </w:tc>
        <w:tc>
          <w:tcPr>
            <w:tcW w:w="1964" w:type="dxa"/>
            <w:shd w:val="clear" w:color="auto" w:fill="auto"/>
            <w:vAlign w:val="center"/>
          </w:tcPr>
          <w:p w14:paraId="0165A2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人工智能与应用</w:t>
            </w:r>
          </w:p>
        </w:tc>
        <w:tc>
          <w:tcPr>
            <w:tcW w:w="335" w:type="dxa"/>
            <w:shd w:val="clear" w:color="auto" w:fill="auto"/>
            <w:vAlign w:val="center"/>
          </w:tcPr>
          <w:p w14:paraId="682D605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B</w:t>
            </w:r>
          </w:p>
        </w:tc>
        <w:tc>
          <w:tcPr>
            <w:tcW w:w="634" w:type="dxa"/>
            <w:shd w:val="clear" w:color="auto" w:fill="auto"/>
            <w:vAlign w:val="center"/>
          </w:tcPr>
          <w:p w14:paraId="1F082AA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32</w:t>
            </w:r>
          </w:p>
        </w:tc>
        <w:tc>
          <w:tcPr>
            <w:tcW w:w="531" w:type="dxa"/>
            <w:shd w:val="clear" w:color="auto" w:fill="auto"/>
            <w:vAlign w:val="center"/>
          </w:tcPr>
          <w:p w14:paraId="0F2BFD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493" w:type="dxa"/>
            <w:shd w:val="clear" w:color="auto" w:fill="auto"/>
            <w:vAlign w:val="center"/>
          </w:tcPr>
          <w:p w14:paraId="5FEA239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703" w:type="dxa"/>
            <w:shd w:val="clear" w:color="auto" w:fill="auto"/>
            <w:vAlign w:val="center"/>
          </w:tcPr>
          <w:p w14:paraId="2A3BD9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36" w:type="dxa"/>
            <w:shd w:val="clear" w:color="auto" w:fill="auto"/>
            <w:vAlign w:val="center"/>
          </w:tcPr>
          <w:p w14:paraId="679373B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52" w:type="dxa"/>
            <w:shd w:val="clear" w:color="auto" w:fill="auto"/>
            <w:vAlign w:val="center"/>
          </w:tcPr>
          <w:p w14:paraId="586A951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32</w:t>
            </w:r>
          </w:p>
        </w:tc>
        <w:tc>
          <w:tcPr>
            <w:tcW w:w="417" w:type="dxa"/>
            <w:vAlign w:val="center"/>
          </w:tcPr>
          <w:p w14:paraId="6C3262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vAlign w:val="center"/>
          </w:tcPr>
          <w:p w14:paraId="1621CD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45A40E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3D2C70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1489E1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olor w:val="auto"/>
                <w:sz w:val="18"/>
                <w:szCs w:val="18"/>
                <w:highlight w:val="none"/>
              </w:rPr>
              <w:t>⑩</w:t>
            </w:r>
          </w:p>
        </w:tc>
        <w:tc>
          <w:tcPr>
            <w:tcW w:w="376" w:type="dxa"/>
            <w:vAlign w:val="center"/>
          </w:tcPr>
          <w:p w14:paraId="0FAF56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5947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1F03B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71BADD1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611143A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936" w:type="dxa"/>
            <w:vAlign w:val="center"/>
          </w:tcPr>
          <w:p w14:paraId="5235E0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000023G</w:t>
            </w:r>
          </w:p>
        </w:tc>
        <w:tc>
          <w:tcPr>
            <w:tcW w:w="1964" w:type="dxa"/>
            <w:vAlign w:val="center"/>
          </w:tcPr>
          <w:p w14:paraId="5FE005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劳动教育与实践</w:t>
            </w:r>
          </w:p>
        </w:tc>
        <w:tc>
          <w:tcPr>
            <w:tcW w:w="335" w:type="dxa"/>
            <w:vAlign w:val="center"/>
          </w:tcPr>
          <w:p w14:paraId="7AAF57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34" w:type="dxa"/>
            <w:vAlign w:val="center"/>
          </w:tcPr>
          <w:p w14:paraId="35BF5F9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531" w:type="dxa"/>
            <w:vAlign w:val="center"/>
          </w:tcPr>
          <w:p w14:paraId="348EA6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493" w:type="dxa"/>
            <w:vAlign w:val="center"/>
          </w:tcPr>
          <w:p w14:paraId="1F2F42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703" w:type="dxa"/>
            <w:vAlign w:val="center"/>
          </w:tcPr>
          <w:p w14:paraId="110E83B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36" w:type="dxa"/>
            <w:vAlign w:val="center"/>
          </w:tcPr>
          <w:p w14:paraId="1AA653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452" w:type="dxa"/>
            <w:vAlign w:val="center"/>
          </w:tcPr>
          <w:p w14:paraId="45C2C1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16</w:t>
            </w:r>
          </w:p>
        </w:tc>
        <w:tc>
          <w:tcPr>
            <w:tcW w:w="417" w:type="dxa"/>
            <w:vAlign w:val="center"/>
          </w:tcPr>
          <w:p w14:paraId="32B5FA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57" w:type="dxa"/>
            <w:vAlign w:val="center"/>
          </w:tcPr>
          <w:p w14:paraId="20DC6B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27E7AC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77" w:type="dxa"/>
            <w:vAlign w:val="center"/>
          </w:tcPr>
          <w:p w14:paraId="67558C2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82" w:type="dxa"/>
            <w:vAlign w:val="center"/>
          </w:tcPr>
          <w:p w14:paraId="30A325F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olor w:val="auto"/>
                <w:sz w:val="18"/>
                <w:szCs w:val="18"/>
                <w:highlight w:val="none"/>
              </w:rPr>
              <w:t>⑥⑧</w:t>
            </w:r>
          </w:p>
        </w:tc>
        <w:tc>
          <w:tcPr>
            <w:tcW w:w="376" w:type="dxa"/>
            <w:vAlign w:val="center"/>
          </w:tcPr>
          <w:p w14:paraId="65536D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29C4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37517D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31B3FBD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2331CC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936" w:type="dxa"/>
            <w:vAlign w:val="center"/>
          </w:tcPr>
          <w:p w14:paraId="373BDA5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000033G</w:t>
            </w:r>
          </w:p>
          <w:p w14:paraId="209249CA">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1964" w:type="dxa"/>
            <w:vAlign w:val="center"/>
          </w:tcPr>
          <w:p w14:paraId="52C300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国家安全教育</w:t>
            </w:r>
          </w:p>
        </w:tc>
        <w:tc>
          <w:tcPr>
            <w:tcW w:w="335" w:type="dxa"/>
            <w:vAlign w:val="center"/>
          </w:tcPr>
          <w:p w14:paraId="4084227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w:t>
            </w:r>
          </w:p>
        </w:tc>
        <w:tc>
          <w:tcPr>
            <w:tcW w:w="634" w:type="dxa"/>
            <w:vAlign w:val="center"/>
          </w:tcPr>
          <w:p w14:paraId="5D4FD8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531" w:type="dxa"/>
            <w:vAlign w:val="center"/>
          </w:tcPr>
          <w:p w14:paraId="7963D9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493" w:type="dxa"/>
            <w:vAlign w:val="center"/>
          </w:tcPr>
          <w:p w14:paraId="31B0658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703" w:type="dxa"/>
            <w:vAlign w:val="center"/>
          </w:tcPr>
          <w:p w14:paraId="0C31393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36" w:type="dxa"/>
            <w:vAlign w:val="center"/>
          </w:tcPr>
          <w:p w14:paraId="70A324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452" w:type="dxa"/>
            <w:vAlign w:val="center"/>
          </w:tcPr>
          <w:p w14:paraId="6FE282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17" w:type="dxa"/>
            <w:vAlign w:val="center"/>
          </w:tcPr>
          <w:p w14:paraId="4908C9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57" w:type="dxa"/>
            <w:vAlign w:val="center"/>
          </w:tcPr>
          <w:p w14:paraId="5B27C8B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31" w:type="dxa"/>
            <w:vAlign w:val="center"/>
          </w:tcPr>
          <w:p w14:paraId="6A43F1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577" w:type="dxa"/>
            <w:vAlign w:val="center"/>
          </w:tcPr>
          <w:p w14:paraId="324EA9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482" w:type="dxa"/>
            <w:vAlign w:val="center"/>
          </w:tcPr>
          <w:p w14:paraId="2C4831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②</w:t>
            </w:r>
          </w:p>
        </w:tc>
        <w:tc>
          <w:tcPr>
            <w:tcW w:w="376" w:type="dxa"/>
            <w:vAlign w:val="center"/>
          </w:tcPr>
          <w:p w14:paraId="747B5F4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r>
      <w:tr w14:paraId="357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8F42A2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4A9C8F4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1332" w:type="dxa"/>
            <w:gridSpan w:val="2"/>
            <w:vAlign w:val="center"/>
          </w:tcPr>
          <w:p w14:paraId="6E38E0A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highlight w:val="none"/>
                <w:lang w:val="en-US" w:eastAsia="zh-CN"/>
              </w:rPr>
            </w:pPr>
            <w:r>
              <w:rPr>
                <w:rFonts w:hint="eastAsia" w:ascii="宋体" w:hAnsi="宋体" w:eastAsia="宋体" w:cs="宋体"/>
                <w:b/>
                <w:color w:val="auto"/>
                <w:kern w:val="0"/>
                <w:sz w:val="18"/>
                <w:szCs w:val="18"/>
                <w:highlight w:val="none"/>
                <w:lang w:val="en-US" w:eastAsia="zh-CN"/>
              </w:rPr>
              <w:t>小计</w:t>
            </w:r>
          </w:p>
        </w:tc>
        <w:tc>
          <w:tcPr>
            <w:tcW w:w="1964" w:type="dxa"/>
            <w:vAlign w:val="center"/>
          </w:tcPr>
          <w:p w14:paraId="3A10C43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color w:val="auto"/>
                <w:sz w:val="18"/>
                <w:szCs w:val="18"/>
                <w:highlight w:val="none"/>
              </w:rPr>
            </w:pPr>
          </w:p>
        </w:tc>
        <w:tc>
          <w:tcPr>
            <w:tcW w:w="335" w:type="dxa"/>
            <w:vAlign w:val="center"/>
          </w:tcPr>
          <w:p w14:paraId="01ED79F3">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lang w:val="en-US" w:eastAsia="zh-CN"/>
              </w:rPr>
            </w:pPr>
          </w:p>
        </w:tc>
        <w:tc>
          <w:tcPr>
            <w:tcW w:w="634" w:type="dxa"/>
            <w:vAlign w:val="center"/>
          </w:tcPr>
          <w:p w14:paraId="77EFDF8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832</w:t>
            </w:r>
          </w:p>
        </w:tc>
        <w:tc>
          <w:tcPr>
            <w:tcW w:w="531" w:type="dxa"/>
            <w:vAlign w:val="center"/>
          </w:tcPr>
          <w:p w14:paraId="2E7D29C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530</w:t>
            </w:r>
          </w:p>
        </w:tc>
        <w:tc>
          <w:tcPr>
            <w:tcW w:w="493" w:type="dxa"/>
            <w:vAlign w:val="center"/>
          </w:tcPr>
          <w:p w14:paraId="6811B14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302</w:t>
            </w:r>
          </w:p>
        </w:tc>
        <w:tc>
          <w:tcPr>
            <w:tcW w:w="703" w:type="dxa"/>
            <w:vAlign w:val="center"/>
          </w:tcPr>
          <w:p w14:paraId="6D198D8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48</w:t>
            </w:r>
          </w:p>
        </w:tc>
        <w:tc>
          <w:tcPr>
            <w:tcW w:w="436" w:type="dxa"/>
            <w:vAlign w:val="center"/>
          </w:tcPr>
          <w:p w14:paraId="00EEA2D6">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432</w:t>
            </w:r>
          </w:p>
        </w:tc>
        <w:tc>
          <w:tcPr>
            <w:tcW w:w="452" w:type="dxa"/>
            <w:vAlign w:val="center"/>
          </w:tcPr>
          <w:p w14:paraId="19FD2BB2">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284</w:t>
            </w:r>
          </w:p>
        </w:tc>
        <w:tc>
          <w:tcPr>
            <w:tcW w:w="417" w:type="dxa"/>
            <w:vAlign w:val="center"/>
          </w:tcPr>
          <w:p w14:paraId="3EDA352D">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108</w:t>
            </w:r>
          </w:p>
        </w:tc>
        <w:tc>
          <w:tcPr>
            <w:tcW w:w="557" w:type="dxa"/>
            <w:vAlign w:val="center"/>
          </w:tcPr>
          <w:p w14:paraId="050B96DC">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8</w:t>
            </w:r>
          </w:p>
        </w:tc>
        <w:tc>
          <w:tcPr>
            <w:tcW w:w="531" w:type="dxa"/>
            <w:vAlign w:val="center"/>
          </w:tcPr>
          <w:p w14:paraId="0886DAAD">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rPr>
            </w:pPr>
          </w:p>
        </w:tc>
        <w:tc>
          <w:tcPr>
            <w:tcW w:w="577" w:type="dxa"/>
            <w:vAlign w:val="center"/>
          </w:tcPr>
          <w:p w14:paraId="34E56353">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rPr>
            </w:pPr>
          </w:p>
        </w:tc>
        <w:tc>
          <w:tcPr>
            <w:tcW w:w="482" w:type="dxa"/>
            <w:vAlign w:val="center"/>
          </w:tcPr>
          <w:p w14:paraId="1CEF7DBA">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rPr>
            </w:pPr>
          </w:p>
        </w:tc>
        <w:tc>
          <w:tcPr>
            <w:tcW w:w="376" w:type="dxa"/>
            <w:vAlign w:val="center"/>
          </w:tcPr>
          <w:p w14:paraId="30A5ABA9">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rPr>
            </w:pPr>
          </w:p>
        </w:tc>
      </w:tr>
      <w:tr w14:paraId="33EB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50" w:type="dxa"/>
            <w:vMerge w:val="continue"/>
            <w:vAlign w:val="center"/>
          </w:tcPr>
          <w:p w14:paraId="137291A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restart"/>
            <w:vAlign w:val="center"/>
          </w:tcPr>
          <w:p w14:paraId="1230D49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选修课</w:t>
            </w:r>
          </w:p>
        </w:tc>
        <w:tc>
          <w:tcPr>
            <w:tcW w:w="396" w:type="dxa"/>
            <w:vMerge w:val="restart"/>
            <w:vAlign w:val="center"/>
          </w:tcPr>
          <w:p w14:paraId="3633A9D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限选课</w:t>
            </w:r>
          </w:p>
        </w:tc>
        <w:tc>
          <w:tcPr>
            <w:tcW w:w="936" w:type="dxa"/>
            <w:vAlign w:val="center"/>
          </w:tcPr>
          <w:p w14:paraId="1F2FCCD8">
            <w:pPr>
              <w:pageBreakBefore w:val="0"/>
              <w:widowControl/>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w:t>
            </w:r>
          </w:p>
        </w:tc>
        <w:tc>
          <w:tcPr>
            <w:tcW w:w="1964" w:type="dxa"/>
            <w:vMerge w:val="restart"/>
            <w:shd w:val="clear" w:color="auto" w:fill="auto"/>
            <w:vAlign w:val="center"/>
          </w:tcPr>
          <w:p w14:paraId="46C072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公共选修课清单表</w:t>
            </w:r>
            <w:r>
              <w:rPr>
                <w:rFonts w:hint="eastAsia" w:ascii="宋体" w:hAnsi="宋体" w:cs="宋体"/>
                <w:b w:val="0"/>
                <w:bCs/>
                <w:color w:val="auto"/>
                <w:kern w:val="2"/>
                <w:sz w:val="18"/>
                <w:szCs w:val="18"/>
                <w:highlight w:val="none"/>
                <w:lang w:val="en-US" w:eastAsia="zh-CN" w:bidi="ar-SA"/>
              </w:rPr>
              <w:t>中</w:t>
            </w:r>
            <w:r>
              <w:rPr>
                <w:rFonts w:hint="eastAsia" w:ascii="宋体" w:hAnsi="宋体" w:eastAsia="宋体" w:cs="宋体"/>
                <w:b w:val="0"/>
                <w:bCs/>
                <w:color w:val="auto"/>
                <w:kern w:val="2"/>
                <w:sz w:val="18"/>
                <w:szCs w:val="18"/>
                <w:highlight w:val="none"/>
                <w:lang w:val="en-US" w:eastAsia="zh-CN" w:bidi="ar-SA"/>
              </w:rPr>
              <w:t>艺术类课程8门</w:t>
            </w:r>
            <w:r>
              <w:rPr>
                <w:rFonts w:hint="eastAsia" w:ascii="宋体" w:hAnsi="宋体" w:cs="宋体"/>
                <w:b w:val="0"/>
                <w:bCs/>
                <w:color w:val="auto"/>
                <w:kern w:val="2"/>
                <w:sz w:val="18"/>
                <w:szCs w:val="18"/>
                <w:highlight w:val="none"/>
                <w:lang w:val="en-US" w:eastAsia="zh-CN" w:bidi="ar-SA"/>
              </w:rPr>
              <w:t>课程限</w:t>
            </w:r>
            <w:r>
              <w:rPr>
                <w:rFonts w:hint="eastAsia" w:ascii="宋体" w:hAnsi="宋体" w:eastAsia="宋体" w:cs="宋体"/>
                <w:b w:val="0"/>
                <w:bCs/>
                <w:color w:val="auto"/>
                <w:kern w:val="2"/>
                <w:sz w:val="18"/>
                <w:szCs w:val="18"/>
                <w:highlight w:val="none"/>
                <w:lang w:val="en-US" w:eastAsia="zh-CN" w:bidi="ar-SA"/>
              </w:rPr>
              <w:t>选2</w:t>
            </w:r>
            <w:r>
              <w:rPr>
                <w:rFonts w:hint="eastAsia" w:ascii="宋体" w:hAnsi="宋体" w:cs="宋体"/>
                <w:b w:val="0"/>
                <w:bCs/>
                <w:color w:val="auto"/>
                <w:kern w:val="2"/>
                <w:sz w:val="18"/>
                <w:szCs w:val="18"/>
                <w:highlight w:val="none"/>
                <w:lang w:val="en-US" w:eastAsia="zh-CN" w:bidi="ar-SA"/>
              </w:rPr>
              <w:t>门，具体开设学期及课程以实际执行为准。</w:t>
            </w:r>
          </w:p>
        </w:tc>
        <w:tc>
          <w:tcPr>
            <w:tcW w:w="335" w:type="dxa"/>
            <w:shd w:val="clear" w:color="auto" w:fill="auto"/>
            <w:vAlign w:val="center"/>
          </w:tcPr>
          <w:p w14:paraId="37E16481">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B</w:t>
            </w:r>
          </w:p>
        </w:tc>
        <w:tc>
          <w:tcPr>
            <w:tcW w:w="634" w:type="dxa"/>
            <w:shd w:val="clear" w:color="auto" w:fill="auto"/>
            <w:vAlign w:val="center"/>
          </w:tcPr>
          <w:p w14:paraId="0D748756">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32</w:t>
            </w:r>
          </w:p>
        </w:tc>
        <w:tc>
          <w:tcPr>
            <w:tcW w:w="531" w:type="dxa"/>
            <w:shd w:val="clear" w:color="auto" w:fill="auto"/>
            <w:vAlign w:val="center"/>
          </w:tcPr>
          <w:p w14:paraId="7415F9E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16</w:t>
            </w:r>
          </w:p>
        </w:tc>
        <w:tc>
          <w:tcPr>
            <w:tcW w:w="493" w:type="dxa"/>
            <w:shd w:val="clear" w:color="auto" w:fill="auto"/>
            <w:vAlign w:val="center"/>
          </w:tcPr>
          <w:p w14:paraId="30D46789">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16</w:t>
            </w:r>
          </w:p>
        </w:tc>
        <w:tc>
          <w:tcPr>
            <w:tcW w:w="703" w:type="dxa"/>
            <w:shd w:val="clear" w:color="auto" w:fill="auto"/>
            <w:vAlign w:val="center"/>
          </w:tcPr>
          <w:p w14:paraId="755EC255">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w:t>
            </w:r>
          </w:p>
        </w:tc>
        <w:tc>
          <w:tcPr>
            <w:tcW w:w="436" w:type="dxa"/>
            <w:shd w:val="clear" w:color="auto" w:fill="auto"/>
            <w:vAlign w:val="center"/>
          </w:tcPr>
          <w:p w14:paraId="2E439E24">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32</w:t>
            </w:r>
          </w:p>
        </w:tc>
        <w:tc>
          <w:tcPr>
            <w:tcW w:w="452" w:type="dxa"/>
            <w:shd w:val="clear" w:color="auto" w:fill="auto"/>
            <w:vAlign w:val="center"/>
          </w:tcPr>
          <w:p w14:paraId="624CD1F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17" w:type="dxa"/>
            <w:vAlign w:val="center"/>
          </w:tcPr>
          <w:p w14:paraId="51E0B5EA">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557" w:type="dxa"/>
            <w:vAlign w:val="center"/>
          </w:tcPr>
          <w:p w14:paraId="2B203FB8">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531" w:type="dxa"/>
            <w:vAlign w:val="center"/>
          </w:tcPr>
          <w:p w14:paraId="67F5D5D4">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577" w:type="dxa"/>
            <w:vAlign w:val="center"/>
          </w:tcPr>
          <w:p w14:paraId="42318EBC">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482" w:type="dxa"/>
            <w:vAlign w:val="center"/>
          </w:tcPr>
          <w:p w14:paraId="538F58FA">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color w:val="auto"/>
                <w:sz w:val="18"/>
                <w:szCs w:val="18"/>
                <w:highlight w:val="none"/>
              </w:rPr>
              <w:t>③⑤</w:t>
            </w:r>
          </w:p>
        </w:tc>
        <w:tc>
          <w:tcPr>
            <w:tcW w:w="376" w:type="dxa"/>
            <w:vAlign w:val="center"/>
          </w:tcPr>
          <w:p w14:paraId="6F9774D0">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p>
        </w:tc>
      </w:tr>
      <w:tr w14:paraId="671D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50" w:type="dxa"/>
            <w:vMerge w:val="continue"/>
            <w:vAlign w:val="center"/>
          </w:tcPr>
          <w:p w14:paraId="517EF2DE">
            <w:pPr>
              <w:keepNext w:val="0"/>
              <w:keepLines w:val="0"/>
              <w:pageBreakBefore w:val="0"/>
              <w:kinsoku/>
              <w:wordWrap/>
              <w:overflowPunct/>
              <w:topLinePunct w:val="0"/>
              <w:autoSpaceDE/>
              <w:autoSpaceDN/>
              <w:bidi w:val="0"/>
              <w:spacing w:line="360" w:lineRule="exact"/>
              <w:ind w:left="0" w:leftChars="0"/>
              <w:jc w:val="center"/>
              <w:textAlignment w:val="auto"/>
              <w:rPr>
                <w:color w:val="auto"/>
                <w:highlight w:val="none"/>
              </w:rPr>
            </w:pPr>
          </w:p>
        </w:tc>
        <w:tc>
          <w:tcPr>
            <w:tcW w:w="419" w:type="dxa"/>
            <w:vMerge w:val="continue"/>
            <w:vAlign w:val="center"/>
          </w:tcPr>
          <w:p w14:paraId="4B0DFE17">
            <w:pPr>
              <w:keepNext w:val="0"/>
              <w:keepLines w:val="0"/>
              <w:pageBreakBefore w:val="0"/>
              <w:kinsoku/>
              <w:wordWrap/>
              <w:overflowPunct/>
              <w:topLinePunct w:val="0"/>
              <w:autoSpaceDE/>
              <w:autoSpaceDN/>
              <w:bidi w:val="0"/>
              <w:spacing w:line="360" w:lineRule="exact"/>
              <w:ind w:left="0" w:leftChars="0"/>
              <w:jc w:val="center"/>
              <w:textAlignment w:val="auto"/>
              <w:rPr>
                <w:color w:val="auto"/>
                <w:highlight w:val="none"/>
              </w:rPr>
            </w:pPr>
          </w:p>
        </w:tc>
        <w:tc>
          <w:tcPr>
            <w:tcW w:w="396" w:type="dxa"/>
            <w:vMerge w:val="continue"/>
            <w:vAlign w:val="center"/>
          </w:tcPr>
          <w:p w14:paraId="35188083">
            <w:pPr>
              <w:keepNext w:val="0"/>
              <w:keepLines w:val="0"/>
              <w:pageBreakBefore w:val="0"/>
              <w:kinsoku/>
              <w:wordWrap/>
              <w:overflowPunct/>
              <w:topLinePunct w:val="0"/>
              <w:autoSpaceDE/>
              <w:autoSpaceDN/>
              <w:bidi w:val="0"/>
              <w:spacing w:line="360" w:lineRule="exact"/>
              <w:ind w:left="0" w:leftChars="0"/>
              <w:jc w:val="center"/>
              <w:textAlignment w:val="auto"/>
              <w:rPr>
                <w:color w:val="auto"/>
                <w:highlight w:val="none"/>
              </w:rPr>
            </w:pPr>
          </w:p>
        </w:tc>
        <w:tc>
          <w:tcPr>
            <w:tcW w:w="936" w:type="dxa"/>
            <w:vAlign w:val="center"/>
          </w:tcPr>
          <w:p w14:paraId="0324268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w:t>
            </w:r>
          </w:p>
        </w:tc>
        <w:tc>
          <w:tcPr>
            <w:tcW w:w="1964" w:type="dxa"/>
            <w:vMerge w:val="continue"/>
            <w:shd w:val="clear" w:color="auto" w:fill="auto"/>
            <w:vAlign w:val="center"/>
          </w:tcPr>
          <w:p w14:paraId="786827D2">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335" w:type="dxa"/>
            <w:shd w:val="clear" w:color="auto" w:fill="auto"/>
            <w:vAlign w:val="center"/>
          </w:tcPr>
          <w:p w14:paraId="7C145B02">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cs="宋体"/>
                <w:b w:val="0"/>
                <w:bCs/>
                <w:color w:val="auto"/>
                <w:sz w:val="18"/>
                <w:szCs w:val="18"/>
                <w:highlight w:val="none"/>
                <w:lang w:val="en-US" w:eastAsia="zh-CN"/>
              </w:rPr>
              <w:t>B</w:t>
            </w:r>
          </w:p>
        </w:tc>
        <w:tc>
          <w:tcPr>
            <w:tcW w:w="634" w:type="dxa"/>
            <w:shd w:val="clear" w:color="auto" w:fill="auto"/>
            <w:vAlign w:val="center"/>
          </w:tcPr>
          <w:p w14:paraId="1C0DFD86">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32</w:t>
            </w:r>
          </w:p>
        </w:tc>
        <w:tc>
          <w:tcPr>
            <w:tcW w:w="531" w:type="dxa"/>
            <w:shd w:val="clear" w:color="auto" w:fill="auto"/>
            <w:vAlign w:val="center"/>
          </w:tcPr>
          <w:p w14:paraId="7EADBD98">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16</w:t>
            </w:r>
          </w:p>
        </w:tc>
        <w:tc>
          <w:tcPr>
            <w:tcW w:w="493" w:type="dxa"/>
            <w:shd w:val="clear" w:color="auto" w:fill="auto"/>
            <w:vAlign w:val="center"/>
          </w:tcPr>
          <w:p w14:paraId="3C94E9ED">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16</w:t>
            </w:r>
          </w:p>
        </w:tc>
        <w:tc>
          <w:tcPr>
            <w:tcW w:w="703" w:type="dxa"/>
            <w:shd w:val="clear" w:color="auto" w:fill="auto"/>
            <w:vAlign w:val="center"/>
          </w:tcPr>
          <w:p w14:paraId="58A8C923">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w:t>
            </w:r>
          </w:p>
        </w:tc>
        <w:tc>
          <w:tcPr>
            <w:tcW w:w="436" w:type="dxa"/>
            <w:shd w:val="clear" w:color="auto" w:fill="auto"/>
            <w:vAlign w:val="center"/>
          </w:tcPr>
          <w:p w14:paraId="74195B55">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452" w:type="dxa"/>
            <w:shd w:val="clear" w:color="auto" w:fill="auto"/>
            <w:vAlign w:val="center"/>
          </w:tcPr>
          <w:p w14:paraId="423D945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32</w:t>
            </w:r>
          </w:p>
        </w:tc>
        <w:tc>
          <w:tcPr>
            <w:tcW w:w="417" w:type="dxa"/>
            <w:vAlign w:val="center"/>
          </w:tcPr>
          <w:p w14:paraId="0E67E68F">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557" w:type="dxa"/>
            <w:vAlign w:val="center"/>
          </w:tcPr>
          <w:p w14:paraId="6185073D">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531" w:type="dxa"/>
            <w:vAlign w:val="center"/>
          </w:tcPr>
          <w:p w14:paraId="5FEBB611">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577" w:type="dxa"/>
            <w:vAlign w:val="center"/>
          </w:tcPr>
          <w:p w14:paraId="507BBFCC">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c>
          <w:tcPr>
            <w:tcW w:w="482" w:type="dxa"/>
            <w:vAlign w:val="center"/>
          </w:tcPr>
          <w:p w14:paraId="4BBDB6CF">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③⑤</w:t>
            </w:r>
          </w:p>
        </w:tc>
        <w:tc>
          <w:tcPr>
            <w:tcW w:w="376" w:type="dxa"/>
            <w:vAlign w:val="center"/>
          </w:tcPr>
          <w:p w14:paraId="3B2E5D64">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bidi="ar-SA"/>
              </w:rPr>
            </w:pPr>
          </w:p>
        </w:tc>
      </w:tr>
      <w:tr w14:paraId="45E5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A64598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1B81E8F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lang w:val="en-US" w:eastAsia="zh-CN"/>
              </w:rPr>
            </w:pPr>
          </w:p>
        </w:tc>
        <w:tc>
          <w:tcPr>
            <w:tcW w:w="396" w:type="dxa"/>
            <w:vMerge w:val="restart"/>
            <w:vAlign w:val="center"/>
          </w:tcPr>
          <w:p w14:paraId="04FEEFA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任选课</w:t>
            </w:r>
          </w:p>
        </w:tc>
        <w:tc>
          <w:tcPr>
            <w:tcW w:w="936" w:type="dxa"/>
            <w:vAlign w:val="center"/>
          </w:tcPr>
          <w:p w14:paraId="35C62DF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1964" w:type="dxa"/>
            <w:vMerge w:val="restart"/>
            <w:vAlign w:val="center"/>
          </w:tcPr>
          <w:p w14:paraId="427C70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0"/>
                <w:sz w:val="18"/>
                <w:szCs w:val="18"/>
                <w:highlight w:val="none"/>
              </w:rPr>
            </w:pPr>
            <w:r>
              <w:rPr>
                <w:rFonts w:hint="eastAsia" w:ascii="宋体" w:hAnsi="宋体" w:cs="宋体"/>
                <w:b w:val="0"/>
                <w:bCs/>
                <w:color w:val="auto"/>
                <w:kern w:val="0"/>
                <w:sz w:val="18"/>
                <w:szCs w:val="18"/>
                <w:highlight w:val="none"/>
                <w:lang w:val="en-US" w:eastAsia="zh-CN"/>
              </w:rPr>
              <w:t>公共选修课清单表中的课程任选2门</w:t>
            </w:r>
          </w:p>
        </w:tc>
        <w:tc>
          <w:tcPr>
            <w:tcW w:w="335" w:type="dxa"/>
            <w:vAlign w:val="center"/>
          </w:tcPr>
          <w:p w14:paraId="0D39CD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34" w:type="dxa"/>
            <w:vAlign w:val="center"/>
          </w:tcPr>
          <w:p w14:paraId="0DEA8B36">
            <w:pPr>
              <w:pageBreakBefore w:val="0"/>
              <w:kinsoku/>
              <w:wordWrap/>
              <w:overflowPunct/>
              <w:topLinePunct w:val="0"/>
              <w:bidi w:val="0"/>
              <w:spacing w:line="360" w:lineRule="exact"/>
              <w:ind w:left="0" w:left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bCs/>
                <w:color w:val="auto"/>
                <w:sz w:val="18"/>
                <w:szCs w:val="18"/>
                <w:highlight w:val="none"/>
                <w:lang w:val="en-US" w:eastAsia="zh-CN"/>
              </w:rPr>
              <w:t>32</w:t>
            </w:r>
          </w:p>
        </w:tc>
        <w:tc>
          <w:tcPr>
            <w:tcW w:w="531" w:type="dxa"/>
            <w:vAlign w:val="center"/>
          </w:tcPr>
          <w:p w14:paraId="00BA76D9">
            <w:pPr>
              <w:pageBreakBefore w:val="0"/>
              <w:kinsoku/>
              <w:wordWrap/>
              <w:overflowPunct/>
              <w:topLinePunct w:val="0"/>
              <w:bidi w:val="0"/>
              <w:spacing w:line="360" w:lineRule="exact"/>
              <w:ind w:left="0" w:leftChars="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bCs/>
                <w:color w:val="auto"/>
                <w:sz w:val="18"/>
                <w:szCs w:val="18"/>
                <w:highlight w:val="none"/>
                <w:lang w:val="en-US" w:eastAsia="zh-CN"/>
              </w:rPr>
              <w:t>16</w:t>
            </w:r>
          </w:p>
        </w:tc>
        <w:tc>
          <w:tcPr>
            <w:tcW w:w="493" w:type="dxa"/>
            <w:vAlign w:val="center"/>
          </w:tcPr>
          <w:p w14:paraId="7AE86CD0">
            <w:pPr>
              <w:pageBreakBefore w:val="0"/>
              <w:kinsoku/>
              <w:wordWrap/>
              <w:overflowPunct/>
              <w:topLinePunct w:val="0"/>
              <w:bidi w:val="0"/>
              <w:spacing w:line="360" w:lineRule="exact"/>
              <w:ind w:left="0" w:leftChars="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bCs/>
                <w:color w:val="auto"/>
                <w:sz w:val="18"/>
                <w:szCs w:val="18"/>
                <w:highlight w:val="none"/>
                <w:lang w:val="en-US" w:eastAsia="zh-CN"/>
              </w:rPr>
              <w:t>16</w:t>
            </w:r>
          </w:p>
        </w:tc>
        <w:tc>
          <w:tcPr>
            <w:tcW w:w="703" w:type="dxa"/>
            <w:vAlign w:val="center"/>
          </w:tcPr>
          <w:p w14:paraId="216725D2">
            <w:pPr>
              <w:pageBreakBefore w:val="0"/>
              <w:kinsoku/>
              <w:wordWrap/>
              <w:overflowPunct/>
              <w:topLinePunct w:val="0"/>
              <w:bidi w:val="0"/>
              <w:spacing w:line="360" w:lineRule="exact"/>
              <w:ind w:left="0" w:left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bCs/>
                <w:color w:val="auto"/>
                <w:sz w:val="18"/>
                <w:szCs w:val="18"/>
                <w:highlight w:val="none"/>
              </w:rPr>
              <w:t>2</w:t>
            </w:r>
          </w:p>
        </w:tc>
        <w:tc>
          <w:tcPr>
            <w:tcW w:w="436" w:type="dxa"/>
            <w:vAlign w:val="center"/>
          </w:tcPr>
          <w:p w14:paraId="0CCC453A">
            <w:pPr>
              <w:pageBreakBefore w:val="0"/>
              <w:kinsoku/>
              <w:wordWrap/>
              <w:overflowPunct/>
              <w:topLinePunct w:val="0"/>
              <w:bidi w:val="0"/>
              <w:spacing w:line="360" w:lineRule="exact"/>
              <w:ind w:left="0" w:leftChars="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452" w:type="dxa"/>
            <w:vAlign w:val="center"/>
          </w:tcPr>
          <w:p w14:paraId="3C9E8440">
            <w:pPr>
              <w:pageBreakBefore w:val="0"/>
              <w:kinsoku/>
              <w:wordWrap/>
              <w:overflowPunct/>
              <w:topLinePunct w:val="0"/>
              <w:bidi w:val="0"/>
              <w:spacing w:line="360" w:lineRule="exact"/>
              <w:ind w:left="0" w:leftChars="0"/>
              <w:jc w:val="center"/>
              <w:rPr>
                <w:rFonts w:hint="eastAsia" w:ascii="宋体" w:hAnsi="宋体" w:eastAsia="宋体" w:cs="宋体"/>
                <w:i w:val="0"/>
                <w:iCs w:val="0"/>
                <w:color w:val="auto"/>
                <w:kern w:val="0"/>
                <w:sz w:val="18"/>
                <w:szCs w:val="18"/>
                <w:highlight w:val="none"/>
                <w:u w:val="none"/>
                <w:lang w:val="en-US" w:eastAsia="zh-CN" w:bidi="ar"/>
              </w:rPr>
            </w:pPr>
          </w:p>
        </w:tc>
        <w:tc>
          <w:tcPr>
            <w:tcW w:w="417" w:type="dxa"/>
            <w:vAlign w:val="center"/>
          </w:tcPr>
          <w:p w14:paraId="548689D9">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557" w:type="dxa"/>
            <w:vAlign w:val="center"/>
          </w:tcPr>
          <w:p w14:paraId="20BA832C">
            <w:pPr>
              <w:pageBreakBefore w:val="0"/>
              <w:kinsoku/>
              <w:wordWrap/>
              <w:overflowPunct/>
              <w:topLinePunct w:val="0"/>
              <w:bidi w:val="0"/>
              <w:spacing w:line="360" w:lineRule="exact"/>
              <w:ind w:left="0" w:leftChars="0"/>
              <w:jc w:val="left"/>
              <w:rPr>
                <w:rFonts w:hint="eastAsia" w:ascii="宋体" w:hAnsi="宋体" w:eastAsia="宋体" w:cs="宋体"/>
                <w:b w:val="0"/>
                <w:bCs/>
                <w:color w:val="auto"/>
                <w:kern w:val="0"/>
                <w:sz w:val="18"/>
                <w:szCs w:val="18"/>
                <w:highlight w:val="none"/>
                <w:lang w:val="en-US" w:eastAsia="zh-CN"/>
              </w:rPr>
            </w:pPr>
          </w:p>
        </w:tc>
        <w:tc>
          <w:tcPr>
            <w:tcW w:w="531" w:type="dxa"/>
            <w:vAlign w:val="center"/>
          </w:tcPr>
          <w:p w14:paraId="01643425">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577" w:type="dxa"/>
            <w:vAlign w:val="center"/>
          </w:tcPr>
          <w:p w14:paraId="4B29A62A">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482" w:type="dxa"/>
            <w:vAlign w:val="center"/>
          </w:tcPr>
          <w:p w14:paraId="173F849A">
            <w:pPr>
              <w:pageBreakBefore w:val="0"/>
              <w:widowControl/>
              <w:kinsoku/>
              <w:wordWrap/>
              <w:overflowPunct/>
              <w:topLinePunct w:val="0"/>
              <w:bidi w:val="0"/>
              <w:spacing w:line="360" w:lineRule="exact"/>
              <w:ind w:left="0" w:leftChars="0"/>
              <w:jc w:val="center"/>
              <w:rPr>
                <w:rFonts w:hint="eastAsia" w:ascii="宋体" w:hAnsi="宋体" w:eastAsia="宋体" w:cs="宋体"/>
                <w:color w:val="auto"/>
                <w:sz w:val="18"/>
                <w:szCs w:val="18"/>
                <w:highlight w:val="none"/>
              </w:rPr>
            </w:pPr>
            <w:r>
              <w:rPr>
                <w:rFonts w:hint="eastAsia" w:ascii="宋体" w:hAnsi="宋体"/>
                <w:color w:val="auto"/>
                <w:sz w:val="18"/>
                <w:szCs w:val="18"/>
                <w:highlight w:val="none"/>
              </w:rPr>
              <w:t>③⑤</w:t>
            </w:r>
          </w:p>
        </w:tc>
        <w:tc>
          <w:tcPr>
            <w:tcW w:w="376" w:type="dxa"/>
            <w:vAlign w:val="center"/>
          </w:tcPr>
          <w:p w14:paraId="1D83D340">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r>
      <w:tr w14:paraId="170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26C54B0">
            <w:pPr>
              <w:keepNext w:val="0"/>
              <w:keepLines w:val="0"/>
              <w:pageBreakBefore w:val="0"/>
              <w:widowControl/>
              <w:kinsoku/>
              <w:wordWrap/>
              <w:overflowPunct/>
              <w:topLinePunct w:val="0"/>
              <w:autoSpaceDE/>
              <w:autoSpaceDN/>
              <w:bidi w:val="0"/>
              <w:spacing w:line="360" w:lineRule="exact"/>
              <w:ind w:left="0" w:leftChars="0"/>
              <w:jc w:val="center"/>
              <w:textAlignment w:val="auto"/>
              <w:rPr>
                <w:color w:val="auto"/>
                <w:highlight w:val="none"/>
              </w:rPr>
            </w:pPr>
          </w:p>
        </w:tc>
        <w:tc>
          <w:tcPr>
            <w:tcW w:w="419" w:type="dxa"/>
            <w:vMerge w:val="continue"/>
            <w:vAlign w:val="center"/>
          </w:tcPr>
          <w:p w14:paraId="6C2B778E">
            <w:pPr>
              <w:keepNext w:val="0"/>
              <w:keepLines w:val="0"/>
              <w:pageBreakBefore w:val="0"/>
              <w:widowControl/>
              <w:kinsoku/>
              <w:wordWrap/>
              <w:overflowPunct/>
              <w:topLinePunct w:val="0"/>
              <w:autoSpaceDE/>
              <w:autoSpaceDN/>
              <w:bidi w:val="0"/>
              <w:spacing w:line="360" w:lineRule="exact"/>
              <w:ind w:left="0" w:leftChars="0"/>
              <w:jc w:val="center"/>
              <w:textAlignment w:val="auto"/>
              <w:rPr>
                <w:color w:val="auto"/>
                <w:highlight w:val="none"/>
              </w:rPr>
            </w:pPr>
          </w:p>
        </w:tc>
        <w:tc>
          <w:tcPr>
            <w:tcW w:w="396" w:type="dxa"/>
            <w:vMerge w:val="continue"/>
            <w:vAlign w:val="center"/>
          </w:tcPr>
          <w:p w14:paraId="0B9E444B">
            <w:pPr>
              <w:keepNext w:val="0"/>
              <w:keepLines w:val="0"/>
              <w:pageBreakBefore w:val="0"/>
              <w:widowControl/>
              <w:kinsoku/>
              <w:wordWrap/>
              <w:overflowPunct/>
              <w:topLinePunct w:val="0"/>
              <w:autoSpaceDE/>
              <w:autoSpaceDN/>
              <w:bidi w:val="0"/>
              <w:spacing w:line="360" w:lineRule="exact"/>
              <w:ind w:left="0" w:leftChars="0"/>
              <w:jc w:val="center"/>
              <w:textAlignment w:val="auto"/>
              <w:rPr>
                <w:color w:val="auto"/>
                <w:highlight w:val="none"/>
              </w:rPr>
            </w:pPr>
          </w:p>
        </w:tc>
        <w:tc>
          <w:tcPr>
            <w:tcW w:w="936" w:type="dxa"/>
            <w:vAlign w:val="center"/>
          </w:tcPr>
          <w:p w14:paraId="5C7B08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eastAsia="宋体"/>
                <w:color w:val="auto"/>
                <w:highlight w:val="none"/>
                <w:lang w:val="en-US" w:eastAsia="zh-CN"/>
              </w:rPr>
            </w:pPr>
            <w:r>
              <w:rPr>
                <w:rFonts w:hint="eastAsia"/>
                <w:color w:val="auto"/>
                <w:highlight w:val="none"/>
                <w:lang w:val="en-US" w:eastAsia="zh-CN"/>
              </w:rPr>
              <w:t>/</w:t>
            </w:r>
          </w:p>
        </w:tc>
        <w:tc>
          <w:tcPr>
            <w:tcW w:w="1964" w:type="dxa"/>
            <w:vMerge w:val="continue"/>
            <w:vAlign w:val="center"/>
          </w:tcPr>
          <w:p w14:paraId="3D21C80E">
            <w:pPr>
              <w:keepNext w:val="0"/>
              <w:keepLines w:val="0"/>
              <w:pageBreakBefore w:val="0"/>
              <w:widowControl/>
              <w:kinsoku/>
              <w:wordWrap/>
              <w:overflowPunct/>
              <w:topLinePunct w:val="0"/>
              <w:autoSpaceDE/>
              <w:autoSpaceDN/>
              <w:bidi w:val="0"/>
              <w:spacing w:line="360" w:lineRule="exact"/>
              <w:ind w:left="0" w:leftChars="0"/>
              <w:jc w:val="center"/>
              <w:textAlignment w:val="auto"/>
              <w:rPr>
                <w:color w:val="auto"/>
                <w:highlight w:val="none"/>
              </w:rPr>
            </w:pPr>
          </w:p>
        </w:tc>
        <w:tc>
          <w:tcPr>
            <w:tcW w:w="335" w:type="dxa"/>
            <w:vAlign w:val="center"/>
          </w:tcPr>
          <w:p w14:paraId="6AEB82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34" w:type="dxa"/>
            <w:vAlign w:val="center"/>
          </w:tcPr>
          <w:p w14:paraId="40A45B8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cs="宋体"/>
                <w:bCs/>
                <w:color w:val="auto"/>
                <w:sz w:val="18"/>
                <w:szCs w:val="18"/>
                <w:highlight w:val="none"/>
                <w:lang w:val="en-US" w:eastAsia="zh-CN"/>
              </w:rPr>
              <w:t>32</w:t>
            </w:r>
          </w:p>
        </w:tc>
        <w:tc>
          <w:tcPr>
            <w:tcW w:w="531" w:type="dxa"/>
            <w:vAlign w:val="center"/>
          </w:tcPr>
          <w:p w14:paraId="5ABC0D82">
            <w:pPr>
              <w:pageBreakBefore w:val="0"/>
              <w:kinsoku/>
              <w:wordWrap/>
              <w:overflowPunct/>
              <w:topLinePunct w:val="0"/>
              <w:bidi w:val="0"/>
              <w:spacing w:line="360" w:lineRule="exact"/>
              <w:ind w:left="0" w:leftChars="0"/>
              <w:jc w:val="center"/>
              <w:rPr>
                <w:rFonts w:hint="default" w:ascii="宋体" w:hAnsi="宋体" w:eastAsia="宋体" w:cs="宋体"/>
                <w:color w:val="auto"/>
                <w:kern w:val="0"/>
                <w:sz w:val="18"/>
                <w:szCs w:val="18"/>
                <w:highlight w:val="none"/>
                <w:lang w:val="en-US" w:eastAsia="zh-CN"/>
              </w:rPr>
            </w:pPr>
            <w:r>
              <w:rPr>
                <w:rFonts w:hint="eastAsia" w:ascii="宋体" w:hAnsi="宋体" w:cs="宋体"/>
                <w:bCs/>
                <w:color w:val="auto"/>
                <w:sz w:val="18"/>
                <w:szCs w:val="18"/>
                <w:highlight w:val="none"/>
                <w:lang w:val="en-US" w:eastAsia="zh-CN"/>
              </w:rPr>
              <w:t>16</w:t>
            </w:r>
          </w:p>
        </w:tc>
        <w:tc>
          <w:tcPr>
            <w:tcW w:w="493" w:type="dxa"/>
            <w:vAlign w:val="center"/>
          </w:tcPr>
          <w:p w14:paraId="7DFE855F">
            <w:pPr>
              <w:pageBreakBefore w:val="0"/>
              <w:kinsoku/>
              <w:wordWrap/>
              <w:overflowPunct/>
              <w:topLinePunct w:val="0"/>
              <w:bidi w:val="0"/>
              <w:spacing w:line="360" w:lineRule="exact"/>
              <w:ind w:left="0" w:leftChars="0"/>
              <w:jc w:val="center"/>
              <w:rPr>
                <w:rFonts w:hint="default" w:ascii="宋体" w:hAnsi="宋体" w:eastAsia="宋体" w:cs="宋体"/>
                <w:color w:val="auto"/>
                <w:kern w:val="0"/>
                <w:sz w:val="18"/>
                <w:szCs w:val="18"/>
                <w:highlight w:val="none"/>
                <w:lang w:val="en-US" w:eastAsia="zh-CN"/>
              </w:rPr>
            </w:pPr>
            <w:r>
              <w:rPr>
                <w:rFonts w:hint="eastAsia" w:ascii="宋体" w:hAnsi="宋体" w:cs="宋体"/>
                <w:bCs/>
                <w:color w:val="auto"/>
                <w:sz w:val="18"/>
                <w:szCs w:val="18"/>
                <w:highlight w:val="none"/>
                <w:lang w:val="en-US" w:eastAsia="zh-CN"/>
              </w:rPr>
              <w:t>16</w:t>
            </w:r>
          </w:p>
        </w:tc>
        <w:tc>
          <w:tcPr>
            <w:tcW w:w="703" w:type="dxa"/>
            <w:vAlign w:val="center"/>
          </w:tcPr>
          <w:p w14:paraId="3232285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cs="宋体"/>
                <w:bCs/>
                <w:color w:val="auto"/>
                <w:sz w:val="18"/>
                <w:szCs w:val="18"/>
                <w:highlight w:val="none"/>
              </w:rPr>
              <w:t>2</w:t>
            </w:r>
          </w:p>
        </w:tc>
        <w:tc>
          <w:tcPr>
            <w:tcW w:w="436" w:type="dxa"/>
            <w:vAlign w:val="center"/>
          </w:tcPr>
          <w:p w14:paraId="1584E055">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p>
        </w:tc>
        <w:tc>
          <w:tcPr>
            <w:tcW w:w="452" w:type="dxa"/>
            <w:vAlign w:val="center"/>
          </w:tcPr>
          <w:p w14:paraId="5346E12B">
            <w:pPr>
              <w:pageBreakBefore w:val="0"/>
              <w:kinsoku/>
              <w:wordWrap/>
              <w:overflowPunct/>
              <w:topLinePunct w:val="0"/>
              <w:bidi w:val="0"/>
              <w:spacing w:line="360" w:lineRule="exact"/>
              <w:ind w:left="0" w:left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17" w:type="dxa"/>
            <w:vAlign w:val="center"/>
          </w:tcPr>
          <w:p w14:paraId="1CF558E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p>
        </w:tc>
        <w:tc>
          <w:tcPr>
            <w:tcW w:w="557" w:type="dxa"/>
            <w:vAlign w:val="center"/>
          </w:tcPr>
          <w:p w14:paraId="2545676E">
            <w:pPr>
              <w:pageBreakBefore w:val="0"/>
              <w:kinsoku/>
              <w:wordWrap/>
              <w:overflowPunct/>
              <w:topLinePunct w:val="0"/>
              <w:bidi w:val="0"/>
              <w:spacing w:line="360" w:lineRule="exact"/>
              <w:ind w:left="0" w:leftChars="0"/>
              <w:jc w:val="left"/>
              <w:rPr>
                <w:rFonts w:hint="eastAsia" w:ascii="宋体" w:hAnsi="宋体" w:eastAsia="宋体" w:cs="宋体"/>
                <w:color w:val="auto"/>
                <w:kern w:val="0"/>
                <w:sz w:val="18"/>
                <w:szCs w:val="18"/>
                <w:highlight w:val="none"/>
                <w:lang w:val="en-US" w:eastAsia="zh-CN"/>
              </w:rPr>
            </w:pPr>
          </w:p>
        </w:tc>
        <w:tc>
          <w:tcPr>
            <w:tcW w:w="531" w:type="dxa"/>
            <w:vAlign w:val="center"/>
          </w:tcPr>
          <w:p w14:paraId="077202A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p>
        </w:tc>
        <w:tc>
          <w:tcPr>
            <w:tcW w:w="577" w:type="dxa"/>
            <w:vAlign w:val="center"/>
          </w:tcPr>
          <w:p w14:paraId="4C512E1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p>
        </w:tc>
        <w:tc>
          <w:tcPr>
            <w:tcW w:w="482" w:type="dxa"/>
            <w:vAlign w:val="center"/>
          </w:tcPr>
          <w:p w14:paraId="7D48034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③⑤</w:t>
            </w:r>
          </w:p>
        </w:tc>
        <w:tc>
          <w:tcPr>
            <w:tcW w:w="376" w:type="dxa"/>
            <w:vAlign w:val="center"/>
          </w:tcPr>
          <w:p w14:paraId="2A3566A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lang w:val="en-US" w:eastAsia="zh-CN"/>
              </w:rPr>
            </w:pPr>
          </w:p>
        </w:tc>
      </w:tr>
      <w:tr w14:paraId="22E9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50" w:type="dxa"/>
            <w:vMerge w:val="continue"/>
            <w:vAlign w:val="center"/>
          </w:tcPr>
          <w:p w14:paraId="40BCE2D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324F7E1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lang w:val="en-US" w:eastAsia="zh-CN"/>
              </w:rPr>
            </w:pPr>
          </w:p>
        </w:tc>
        <w:tc>
          <w:tcPr>
            <w:tcW w:w="1332" w:type="dxa"/>
            <w:gridSpan w:val="2"/>
            <w:vAlign w:val="center"/>
          </w:tcPr>
          <w:p w14:paraId="30026C6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小计</w:t>
            </w:r>
          </w:p>
        </w:tc>
        <w:tc>
          <w:tcPr>
            <w:tcW w:w="1964" w:type="dxa"/>
            <w:vAlign w:val="center"/>
          </w:tcPr>
          <w:p w14:paraId="1E67E4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b w:val="0"/>
                <w:bCs/>
                <w:color w:val="auto"/>
                <w:kern w:val="0"/>
                <w:sz w:val="18"/>
                <w:szCs w:val="18"/>
                <w:highlight w:val="none"/>
                <w:lang w:val="en-US" w:eastAsia="zh-CN"/>
              </w:rPr>
            </w:pPr>
          </w:p>
        </w:tc>
        <w:tc>
          <w:tcPr>
            <w:tcW w:w="335" w:type="dxa"/>
            <w:vAlign w:val="center"/>
          </w:tcPr>
          <w:p w14:paraId="1895B0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p>
        </w:tc>
        <w:tc>
          <w:tcPr>
            <w:tcW w:w="634" w:type="dxa"/>
            <w:vAlign w:val="center"/>
          </w:tcPr>
          <w:p w14:paraId="1018C4E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128</w:t>
            </w:r>
          </w:p>
        </w:tc>
        <w:tc>
          <w:tcPr>
            <w:tcW w:w="531" w:type="dxa"/>
            <w:vAlign w:val="center"/>
          </w:tcPr>
          <w:p w14:paraId="26F3BD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493" w:type="dxa"/>
            <w:vAlign w:val="center"/>
          </w:tcPr>
          <w:p w14:paraId="21BBB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703" w:type="dxa"/>
            <w:vAlign w:val="center"/>
          </w:tcPr>
          <w:p w14:paraId="50CA76B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8</w:t>
            </w:r>
          </w:p>
        </w:tc>
        <w:tc>
          <w:tcPr>
            <w:tcW w:w="436" w:type="dxa"/>
            <w:vAlign w:val="center"/>
          </w:tcPr>
          <w:p w14:paraId="23F09A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452" w:type="dxa"/>
            <w:vAlign w:val="center"/>
          </w:tcPr>
          <w:p w14:paraId="3B68E5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417" w:type="dxa"/>
            <w:vAlign w:val="center"/>
          </w:tcPr>
          <w:p w14:paraId="4CFB9032">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557" w:type="dxa"/>
            <w:vAlign w:val="center"/>
          </w:tcPr>
          <w:p w14:paraId="2FEEDF63">
            <w:pPr>
              <w:pageBreakBefore w:val="0"/>
              <w:kinsoku/>
              <w:wordWrap/>
              <w:overflowPunct/>
              <w:topLinePunct w:val="0"/>
              <w:bidi w:val="0"/>
              <w:spacing w:line="360" w:lineRule="exact"/>
              <w:ind w:left="0" w:leftChars="0"/>
              <w:jc w:val="center"/>
              <w:rPr>
                <w:rFonts w:hint="default" w:ascii="宋体" w:hAnsi="宋体" w:eastAsia="宋体" w:cs="宋体"/>
                <w:b w:val="0"/>
                <w:bCs/>
                <w:color w:val="auto"/>
                <w:kern w:val="0"/>
                <w:sz w:val="18"/>
                <w:szCs w:val="18"/>
                <w:highlight w:val="none"/>
                <w:lang w:val="en-US" w:eastAsia="zh-CN"/>
              </w:rPr>
            </w:pPr>
          </w:p>
        </w:tc>
        <w:tc>
          <w:tcPr>
            <w:tcW w:w="531" w:type="dxa"/>
            <w:vAlign w:val="center"/>
          </w:tcPr>
          <w:p w14:paraId="374DEE0A">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577" w:type="dxa"/>
            <w:vAlign w:val="center"/>
          </w:tcPr>
          <w:p w14:paraId="3718F189">
            <w:pPr>
              <w:pageBreakBefore w:val="0"/>
              <w:kinsoku/>
              <w:wordWrap/>
              <w:overflowPunct/>
              <w:topLinePunct w:val="0"/>
              <w:bidi w:val="0"/>
              <w:spacing w:line="360" w:lineRule="exact"/>
              <w:ind w:left="0" w:leftChars="0"/>
              <w:jc w:val="center"/>
              <w:rPr>
                <w:rFonts w:hint="eastAsia" w:ascii="宋体" w:hAnsi="宋体" w:eastAsia="宋体" w:cs="宋体"/>
                <w:b w:val="0"/>
                <w:bCs/>
                <w:color w:val="auto"/>
                <w:kern w:val="0"/>
                <w:sz w:val="18"/>
                <w:szCs w:val="18"/>
                <w:highlight w:val="none"/>
                <w:lang w:val="en-US" w:eastAsia="zh-CN"/>
              </w:rPr>
            </w:pPr>
          </w:p>
        </w:tc>
        <w:tc>
          <w:tcPr>
            <w:tcW w:w="482" w:type="dxa"/>
            <w:vAlign w:val="center"/>
          </w:tcPr>
          <w:p w14:paraId="205A0FDC">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rPr>
            </w:pPr>
          </w:p>
        </w:tc>
        <w:tc>
          <w:tcPr>
            <w:tcW w:w="376" w:type="dxa"/>
            <w:vAlign w:val="center"/>
          </w:tcPr>
          <w:p w14:paraId="3DECAD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0"/>
                <w:sz w:val="18"/>
                <w:szCs w:val="18"/>
                <w:highlight w:val="none"/>
                <w:lang w:val="en-US" w:eastAsia="zh-CN"/>
              </w:rPr>
            </w:pPr>
          </w:p>
        </w:tc>
      </w:tr>
      <w:tr w14:paraId="09BB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08E0D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8"/>
                <w:szCs w:val="18"/>
                <w:highlight w:val="none"/>
                <w:lang w:eastAsia="zh-CN"/>
              </w:rPr>
              <w:t>专业</w:t>
            </w:r>
            <w:r>
              <w:rPr>
                <w:rFonts w:hint="eastAsia" w:ascii="宋体" w:hAnsi="宋体" w:eastAsia="宋体" w:cs="宋体"/>
                <w:color w:val="auto"/>
                <w:kern w:val="0"/>
                <w:sz w:val="18"/>
                <w:szCs w:val="18"/>
                <w:highlight w:val="none"/>
                <w:lang w:val="en-US" w:eastAsia="zh-CN"/>
              </w:rPr>
              <w:t>技能</w:t>
            </w:r>
            <w:r>
              <w:rPr>
                <w:rFonts w:hint="eastAsia" w:ascii="宋体" w:hAnsi="宋体" w:eastAsia="宋体" w:cs="宋体"/>
                <w:color w:val="auto"/>
                <w:kern w:val="0"/>
                <w:sz w:val="18"/>
                <w:szCs w:val="18"/>
                <w:highlight w:val="none"/>
                <w:lang w:eastAsia="zh-CN"/>
              </w:rPr>
              <w:t>课</w:t>
            </w:r>
          </w:p>
        </w:tc>
        <w:tc>
          <w:tcPr>
            <w:tcW w:w="419" w:type="dxa"/>
            <w:vMerge w:val="restart"/>
            <w:vAlign w:val="center"/>
          </w:tcPr>
          <w:p w14:paraId="197375F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专业</w:t>
            </w:r>
            <w:r>
              <w:rPr>
                <w:rFonts w:hint="eastAsia" w:ascii="宋体" w:hAnsi="宋体" w:eastAsia="宋体" w:cs="宋体"/>
                <w:color w:val="auto"/>
                <w:kern w:val="0"/>
                <w:sz w:val="18"/>
                <w:szCs w:val="18"/>
                <w:highlight w:val="none"/>
                <w:lang w:val="en-US" w:eastAsia="zh-CN"/>
              </w:rPr>
              <w:t>基础</w:t>
            </w:r>
            <w:r>
              <w:rPr>
                <w:rFonts w:hint="eastAsia" w:ascii="宋体" w:hAnsi="宋体" w:eastAsia="宋体" w:cs="宋体"/>
                <w:color w:val="auto"/>
                <w:kern w:val="0"/>
                <w:sz w:val="18"/>
                <w:szCs w:val="18"/>
                <w:highlight w:val="none"/>
              </w:rPr>
              <w:t>课</w:t>
            </w:r>
          </w:p>
        </w:tc>
        <w:tc>
          <w:tcPr>
            <w:tcW w:w="396" w:type="dxa"/>
            <w:vAlign w:val="center"/>
          </w:tcPr>
          <w:p w14:paraId="5B8F02F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36" w:type="dxa"/>
            <w:vAlign w:val="center"/>
          </w:tcPr>
          <w:p w14:paraId="237991B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JD010214Z</w:t>
            </w:r>
          </w:p>
        </w:tc>
        <w:tc>
          <w:tcPr>
            <w:tcW w:w="1964" w:type="dxa"/>
            <w:vAlign w:val="center"/>
          </w:tcPr>
          <w:p w14:paraId="40ADD02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工程制图</w:t>
            </w:r>
          </w:p>
        </w:tc>
        <w:tc>
          <w:tcPr>
            <w:tcW w:w="335" w:type="dxa"/>
            <w:vAlign w:val="center"/>
          </w:tcPr>
          <w:p w14:paraId="4D96E7C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307EAFD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531" w:type="dxa"/>
            <w:vAlign w:val="center"/>
          </w:tcPr>
          <w:p w14:paraId="14174B7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w:t>
            </w:r>
          </w:p>
        </w:tc>
        <w:tc>
          <w:tcPr>
            <w:tcW w:w="493" w:type="dxa"/>
            <w:vAlign w:val="center"/>
          </w:tcPr>
          <w:p w14:paraId="045202C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w:t>
            </w:r>
          </w:p>
        </w:tc>
        <w:tc>
          <w:tcPr>
            <w:tcW w:w="703" w:type="dxa"/>
            <w:vAlign w:val="center"/>
          </w:tcPr>
          <w:p w14:paraId="6888AE5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3</w:t>
            </w:r>
          </w:p>
        </w:tc>
        <w:tc>
          <w:tcPr>
            <w:tcW w:w="436" w:type="dxa"/>
            <w:vAlign w:val="center"/>
          </w:tcPr>
          <w:p w14:paraId="760D3D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452" w:type="dxa"/>
            <w:vAlign w:val="center"/>
          </w:tcPr>
          <w:p w14:paraId="5F15101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0BC28035">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7531689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76C13F7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8894D6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2AA50E1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Align w:val="center"/>
          </w:tcPr>
          <w:p w14:paraId="176FC8F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777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DF402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183711B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1F1F35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936" w:type="dxa"/>
            <w:vAlign w:val="center"/>
          </w:tcPr>
          <w:p w14:paraId="61BD70E2">
            <w:pPr>
              <w:pStyle w:val="7"/>
              <w:pageBreakBefore w:val="0"/>
              <w:kinsoku/>
              <w:wordWrap/>
              <w:overflowPunct/>
              <w:topLinePunct w:val="0"/>
              <w:bidi w:val="0"/>
              <w:spacing w:after="0" w:line="360" w:lineRule="exact"/>
              <w:ind w:left="0" w:leftChars="0"/>
              <w:rPr>
                <w:rFonts w:hint="eastAsia"/>
                <w:color w:val="auto"/>
                <w:highlight w:val="none"/>
              </w:rPr>
            </w:pPr>
            <w:r>
              <w:rPr>
                <w:rFonts w:hint="eastAsia" w:ascii="宋体" w:hAnsi="宋体" w:eastAsia="宋体" w:cs="宋体"/>
                <w:i w:val="0"/>
                <w:iCs w:val="0"/>
                <w:color w:val="auto"/>
                <w:kern w:val="0"/>
                <w:sz w:val="18"/>
                <w:szCs w:val="18"/>
                <w:highlight w:val="none"/>
                <w:u w:val="none"/>
                <w:lang w:val="en-US" w:eastAsia="zh-CN" w:bidi="ar"/>
              </w:rPr>
              <w:t>JD010202Z</w:t>
            </w:r>
          </w:p>
        </w:tc>
        <w:tc>
          <w:tcPr>
            <w:tcW w:w="1964" w:type="dxa"/>
            <w:vAlign w:val="center"/>
          </w:tcPr>
          <w:p w14:paraId="5D5DB9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液压传动与气动技术</w:t>
            </w:r>
          </w:p>
        </w:tc>
        <w:tc>
          <w:tcPr>
            <w:tcW w:w="335" w:type="dxa"/>
            <w:vAlign w:val="center"/>
          </w:tcPr>
          <w:p w14:paraId="0D0E81B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32E29D9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531" w:type="dxa"/>
            <w:vAlign w:val="center"/>
          </w:tcPr>
          <w:p w14:paraId="6C0A2C9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w:t>
            </w:r>
          </w:p>
        </w:tc>
        <w:tc>
          <w:tcPr>
            <w:tcW w:w="493" w:type="dxa"/>
            <w:vAlign w:val="center"/>
          </w:tcPr>
          <w:p w14:paraId="191BE29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w:t>
            </w:r>
          </w:p>
        </w:tc>
        <w:tc>
          <w:tcPr>
            <w:tcW w:w="703" w:type="dxa"/>
            <w:vAlign w:val="center"/>
          </w:tcPr>
          <w:p w14:paraId="15BFAAF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3</w:t>
            </w:r>
          </w:p>
        </w:tc>
        <w:tc>
          <w:tcPr>
            <w:tcW w:w="436" w:type="dxa"/>
            <w:vAlign w:val="center"/>
          </w:tcPr>
          <w:p w14:paraId="2055671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452" w:type="dxa"/>
            <w:vAlign w:val="center"/>
          </w:tcPr>
          <w:p w14:paraId="0727187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06D4DA4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46F614A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46270BC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62E4E18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66A8D7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Align w:val="center"/>
          </w:tcPr>
          <w:p w14:paraId="168B07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170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3CF53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2CD9ED0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5CFFD1C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936" w:type="dxa"/>
            <w:shd w:val="clear" w:color="auto" w:fill="auto"/>
            <w:vAlign w:val="center"/>
          </w:tcPr>
          <w:p w14:paraId="6FDA2D4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JD010101Z</w:t>
            </w:r>
          </w:p>
        </w:tc>
        <w:tc>
          <w:tcPr>
            <w:tcW w:w="1964" w:type="dxa"/>
            <w:vAlign w:val="center"/>
          </w:tcPr>
          <w:p w14:paraId="4DFAC57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电工电子技术</w:t>
            </w:r>
          </w:p>
        </w:tc>
        <w:tc>
          <w:tcPr>
            <w:tcW w:w="335" w:type="dxa"/>
            <w:vAlign w:val="center"/>
          </w:tcPr>
          <w:p w14:paraId="3CD949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298C26E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697AF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93" w:type="dxa"/>
            <w:vAlign w:val="center"/>
          </w:tcPr>
          <w:p w14:paraId="52A94BC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40</w:t>
            </w:r>
          </w:p>
        </w:tc>
        <w:tc>
          <w:tcPr>
            <w:tcW w:w="703" w:type="dxa"/>
            <w:vAlign w:val="center"/>
          </w:tcPr>
          <w:p w14:paraId="229C3FE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00DA1D4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27868D4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417" w:type="dxa"/>
            <w:vAlign w:val="center"/>
          </w:tcPr>
          <w:p w14:paraId="610B547C">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346972A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299D0F6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5F61C04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6D2E116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Align w:val="center"/>
          </w:tcPr>
          <w:p w14:paraId="5B86EE9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08C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FCB646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16B7A0B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21C1FCB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w:t>
            </w:r>
          </w:p>
        </w:tc>
        <w:tc>
          <w:tcPr>
            <w:tcW w:w="936" w:type="dxa"/>
            <w:shd w:val="clear" w:color="auto" w:fill="auto"/>
            <w:vAlign w:val="center"/>
          </w:tcPr>
          <w:p w14:paraId="5C25F81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JD020101Z</w:t>
            </w:r>
          </w:p>
        </w:tc>
        <w:tc>
          <w:tcPr>
            <w:tcW w:w="1964" w:type="dxa"/>
            <w:vAlign w:val="center"/>
          </w:tcPr>
          <w:p w14:paraId="0D39E95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工业机器人技术基础</w:t>
            </w:r>
          </w:p>
        </w:tc>
        <w:tc>
          <w:tcPr>
            <w:tcW w:w="335" w:type="dxa"/>
            <w:vAlign w:val="center"/>
          </w:tcPr>
          <w:p w14:paraId="265C3F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2A8D150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1" w:type="dxa"/>
            <w:vAlign w:val="center"/>
          </w:tcPr>
          <w:p w14:paraId="165778D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93" w:type="dxa"/>
            <w:vAlign w:val="center"/>
          </w:tcPr>
          <w:p w14:paraId="6D05737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40</w:t>
            </w:r>
          </w:p>
        </w:tc>
        <w:tc>
          <w:tcPr>
            <w:tcW w:w="703" w:type="dxa"/>
            <w:vAlign w:val="center"/>
          </w:tcPr>
          <w:p w14:paraId="7C5692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30D1F57C">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344CE2F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417" w:type="dxa"/>
            <w:vAlign w:val="center"/>
          </w:tcPr>
          <w:p w14:paraId="0A51A8A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5357C0D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138EBBD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5E26062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1570E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⑤</w:t>
            </w:r>
            <w:r>
              <w:rPr>
                <w:rFonts w:hint="eastAsia" w:ascii="宋体" w:hAnsi="宋体" w:eastAsia="宋体" w:cs="宋体"/>
                <w:i w:val="0"/>
                <w:iCs w:val="0"/>
                <w:color w:val="auto"/>
                <w:kern w:val="0"/>
                <w:sz w:val="18"/>
                <w:szCs w:val="18"/>
                <w:highlight w:val="none"/>
                <w:u w:val="none"/>
                <w:lang w:val="en-US" w:eastAsia="zh-CN" w:bidi="ar"/>
              </w:rPr>
              <w:t>①</w:t>
            </w:r>
          </w:p>
        </w:tc>
        <w:tc>
          <w:tcPr>
            <w:tcW w:w="376" w:type="dxa"/>
            <w:vAlign w:val="center"/>
          </w:tcPr>
          <w:p w14:paraId="4FC3F5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6CF6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6E2BDA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6F7EE05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11A955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5</w:t>
            </w:r>
          </w:p>
        </w:tc>
        <w:tc>
          <w:tcPr>
            <w:tcW w:w="936" w:type="dxa"/>
            <w:shd w:val="clear" w:color="auto" w:fill="auto"/>
            <w:vAlign w:val="center"/>
          </w:tcPr>
          <w:p w14:paraId="43369F1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JD020107Z</w:t>
            </w:r>
          </w:p>
        </w:tc>
        <w:tc>
          <w:tcPr>
            <w:tcW w:w="1964" w:type="dxa"/>
            <w:vAlign w:val="center"/>
          </w:tcPr>
          <w:p w14:paraId="00DDBF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Python</w:t>
            </w:r>
            <w:r>
              <w:rPr>
                <w:rFonts w:hint="eastAsia" w:ascii="宋体" w:hAnsi="宋体" w:cs="宋体"/>
                <w:color w:val="auto"/>
                <w:kern w:val="0"/>
                <w:sz w:val="18"/>
                <w:szCs w:val="18"/>
                <w:highlight w:val="none"/>
                <w:lang w:val="en-US" w:eastAsia="zh-CN"/>
              </w:rPr>
              <w:t xml:space="preserve"> 编程技术</w:t>
            </w:r>
          </w:p>
        </w:tc>
        <w:tc>
          <w:tcPr>
            <w:tcW w:w="335" w:type="dxa"/>
            <w:vAlign w:val="center"/>
          </w:tcPr>
          <w:p w14:paraId="7E23E73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B</w:t>
            </w:r>
          </w:p>
        </w:tc>
        <w:tc>
          <w:tcPr>
            <w:tcW w:w="634" w:type="dxa"/>
            <w:vAlign w:val="center"/>
          </w:tcPr>
          <w:p w14:paraId="55565FD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531" w:type="dxa"/>
            <w:vAlign w:val="center"/>
          </w:tcPr>
          <w:p w14:paraId="675BFE0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5972752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703" w:type="dxa"/>
            <w:vAlign w:val="center"/>
          </w:tcPr>
          <w:p w14:paraId="3DC2D8E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436" w:type="dxa"/>
            <w:vAlign w:val="center"/>
          </w:tcPr>
          <w:p w14:paraId="6DDD949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2E77F925">
            <w:pPr>
              <w:pageBreakBefore w:val="0"/>
              <w:kinsoku/>
              <w:wordWrap/>
              <w:overflowPunct/>
              <w:topLinePunct w:val="0"/>
              <w:bidi w:val="0"/>
              <w:spacing w:line="360" w:lineRule="exact"/>
              <w:ind w:left="0" w:leftChars="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417" w:type="dxa"/>
            <w:vAlign w:val="center"/>
          </w:tcPr>
          <w:p w14:paraId="17BADA3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3C13B90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6B9DB13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05BA6E1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24E286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③⑦</w:t>
            </w:r>
          </w:p>
        </w:tc>
        <w:tc>
          <w:tcPr>
            <w:tcW w:w="376" w:type="dxa"/>
            <w:vAlign w:val="center"/>
          </w:tcPr>
          <w:p w14:paraId="54CBD1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4E2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EB49AD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09CE374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0CDF706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6</w:t>
            </w:r>
          </w:p>
        </w:tc>
        <w:tc>
          <w:tcPr>
            <w:tcW w:w="936" w:type="dxa"/>
            <w:shd w:val="clear" w:color="auto" w:fill="auto"/>
            <w:vAlign w:val="center"/>
          </w:tcPr>
          <w:p w14:paraId="5439BE9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color w:val="auto"/>
                <w:highlight w:val="none"/>
                <w:lang w:val="en-US" w:eastAsia="zh-CN"/>
              </w:rPr>
            </w:pPr>
            <w:r>
              <w:rPr>
                <w:rFonts w:hint="default" w:ascii="宋体" w:hAnsi="宋体" w:eastAsia="宋体" w:cs="宋体"/>
                <w:i w:val="0"/>
                <w:iCs w:val="0"/>
                <w:color w:val="auto"/>
                <w:kern w:val="0"/>
                <w:sz w:val="18"/>
                <w:szCs w:val="18"/>
                <w:highlight w:val="none"/>
                <w:u w:val="none"/>
                <w:lang w:val="en-US" w:eastAsia="zh-CN" w:bidi="ar"/>
              </w:rPr>
              <w:t>JD010228Z</w:t>
            </w:r>
          </w:p>
        </w:tc>
        <w:tc>
          <w:tcPr>
            <w:tcW w:w="1964" w:type="dxa"/>
            <w:vAlign w:val="center"/>
          </w:tcPr>
          <w:p w14:paraId="755BB95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电气CAD</w:t>
            </w:r>
          </w:p>
        </w:tc>
        <w:tc>
          <w:tcPr>
            <w:tcW w:w="335" w:type="dxa"/>
            <w:vAlign w:val="center"/>
          </w:tcPr>
          <w:p w14:paraId="2A6605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5F71633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531" w:type="dxa"/>
            <w:vAlign w:val="center"/>
          </w:tcPr>
          <w:p w14:paraId="40BADD9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22FBCA4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32</w:t>
            </w:r>
          </w:p>
        </w:tc>
        <w:tc>
          <w:tcPr>
            <w:tcW w:w="703" w:type="dxa"/>
            <w:vAlign w:val="center"/>
          </w:tcPr>
          <w:p w14:paraId="5AE851B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3</w:t>
            </w:r>
          </w:p>
        </w:tc>
        <w:tc>
          <w:tcPr>
            <w:tcW w:w="436" w:type="dxa"/>
            <w:vAlign w:val="center"/>
          </w:tcPr>
          <w:p w14:paraId="7A7CF3D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C4C2747">
            <w:pPr>
              <w:pageBreakBefore w:val="0"/>
              <w:kinsoku/>
              <w:wordWrap/>
              <w:overflowPunct/>
              <w:topLinePunct w:val="0"/>
              <w:bidi w:val="0"/>
              <w:spacing w:line="360" w:lineRule="exact"/>
              <w:ind w:left="0" w:leftChars="0"/>
              <w:jc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417" w:type="dxa"/>
            <w:vAlign w:val="center"/>
          </w:tcPr>
          <w:p w14:paraId="670C11D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1D1C933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7AEEF18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3903509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3916E84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③⑦</w:t>
            </w:r>
          </w:p>
        </w:tc>
        <w:tc>
          <w:tcPr>
            <w:tcW w:w="376" w:type="dxa"/>
            <w:vAlign w:val="center"/>
          </w:tcPr>
          <w:p w14:paraId="74164A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5AEC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EE2DB2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43D4209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7FD30A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b w:val="0"/>
                <w:bCs/>
                <w:color w:val="auto"/>
                <w:sz w:val="18"/>
                <w:szCs w:val="18"/>
                <w:highlight w:val="none"/>
                <w:lang w:val="en-US" w:eastAsia="zh-CN"/>
              </w:rPr>
              <w:t>7</w:t>
            </w:r>
          </w:p>
        </w:tc>
        <w:tc>
          <w:tcPr>
            <w:tcW w:w="936" w:type="dxa"/>
            <w:shd w:val="clear" w:color="auto" w:fill="auto"/>
            <w:vAlign w:val="center"/>
          </w:tcPr>
          <w:p w14:paraId="7145E6F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b w:val="0"/>
                <w:bCs/>
                <w:color w:val="auto"/>
                <w:sz w:val="18"/>
                <w:szCs w:val="18"/>
                <w:highlight w:val="none"/>
                <w:lang w:val="en-US" w:eastAsia="zh-CN"/>
              </w:rPr>
              <w:t>JD010203Z</w:t>
            </w:r>
          </w:p>
        </w:tc>
        <w:tc>
          <w:tcPr>
            <w:tcW w:w="1964" w:type="dxa"/>
            <w:vAlign w:val="center"/>
          </w:tcPr>
          <w:p w14:paraId="1CEA3C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机械设计基础</w:t>
            </w:r>
          </w:p>
        </w:tc>
        <w:tc>
          <w:tcPr>
            <w:tcW w:w="335" w:type="dxa"/>
            <w:vAlign w:val="center"/>
          </w:tcPr>
          <w:p w14:paraId="1661F19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7287C3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06080E4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52CF804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43948D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517A7EE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7732197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p>
        </w:tc>
        <w:tc>
          <w:tcPr>
            <w:tcW w:w="417" w:type="dxa"/>
            <w:vAlign w:val="center"/>
          </w:tcPr>
          <w:p w14:paraId="5385881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57" w:type="dxa"/>
            <w:vAlign w:val="center"/>
          </w:tcPr>
          <w:p w14:paraId="4728AD0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6F5477F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F682BE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19FB00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Align w:val="center"/>
          </w:tcPr>
          <w:p w14:paraId="52D23F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6ADA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536D78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1AE2971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249C3C2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8</w:t>
            </w:r>
          </w:p>
        </w:tc>
        <w:tc>
          <w:tcPr>
            <w:tcW w:w="936" w:type="dxa"/>
            <w:shd w:val="clear" w:color="auto" w:fill="auto"/>
            <w:vAlign w:val="center"/>
          </w:tcPr>
          <w:p w14:paraId="21DF373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cs="宋体"/>
                <w:b w:val="0"/>
                <w:bCs/>
                <w:color w:val="auto"/>
                <w:sz w:val="18"/>
                <w:szCs w:val="18"/>
                <w:highlight w:val="none"/>
                <w:lang w:val="en-US" w:eastAsia="zh-CN"/>
              </w:rPr>
            </w:pPr>
            <w:r>
              <w:rPr>
                <w:rFonts w:hint="eastAsia" w:ascii="宋体" w:hAnsi="宋体" w:cs="宋体"/>
                <w:color w:val="auto"/>
                <w:kern w:val="0"/>
                <w:sz w:val="18"/>
                <w:szCs w:val="18"/>
                <w:highlight w:val="none"/>
                <w:lang w:val="en-US" w:eastAsia="zh-CN"/>
              </w:rPr>
              <w:t>JD010111Z</w:t>
            </w:r>
          </w:p>
        </w:tc>
        <w:tc>
          <w:tcPr>
            <w:tcW w:w="1964" w:type="dxa"/>
            <w:vAlign w:val="center"/>
          </w:tcPr>
          <w:p w14:paraId="04D8382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智能制造基础</w:t>
            </w:r>
          </w:p>
        </w:tc>
        <w:tc>
          <w:tcPr>
            <w:tcW w:w="335" w:type="dxa"/>
            <w:vAlign w:val="center"/>
          </w:tcPr>
          <w:p w14:paraId="6FD71C6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B</w:t>
            </w:r>
          </w:p>
        </w:tc>
        <w:tc>
          <w:tcPr>
            <w:tcW w:w="634" w:type="dxa"/>
            <w:vAlign w:val="center"/>
          </w:tcPr>
          <w:p w14:paraId="2995B47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531" w:type="dxa"/>
            <w:vAlign w:val="center"/>
          </w:tcPr>
          <w:p w14:paraId="712203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713A4D1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703" w:type="dxa"/>
            <w:vAlign w:val="center"/>
          </w:tcPr>
          <w:p w14:paraId="48E459D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436" w:type="dxa"/>
            <w:vAlign w:val="center"/>
          </w:tcPr>
          <w:p w14:paraId="3479E0C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7C7A9FD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p>
        </w:tc>
        <w:tc>
          <w:tcPr>
            <w:tcW w:w="417" w:type="dxa"/>
            <w:vAlign w:val="center"/>
          </w:tcPr>
          <w:p w14:paraId="30D82AD7">
            <w:pPr>
              <w:pageBreakBefore w:val="0"/>
              <w:kinsoku/>
              <w:wordWrap/>
              <w:overflowPunct/>
              <w:topLinePunct w:val="0"/>
              <w:bidi w:val="0"/>
              <w:spacing w:line="360" w:lineRule="exact"/>
              <w:ind w:left="0" w:left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rPr>
              <w:t>32</w:t>
            </w:r>
          </w:p>
        </w:tc>
        <w:tc>
          <w:tcPr>
            <w:tcW w:w="557" w:type="dxa"/>
            <w:vAlign w:val="center"/>
          </w:tcPr>
          <w:p w14:paraId="739B174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72EA3EC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413DDDA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4FFE7C0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76" w:type="dxa"/>
            <w:vAlign w:val="center"/>
          </w:tcPr>
          <w:p w14:paraId="423921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59FA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3967F7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1B25EDC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1332" w:type="dxa"/>
            <w:gridSpan w:val="2"/>
            <w:vAlign w:val="center"/>
          </w:tcPr>
          <w:p w14:paraId="709145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   计</w:t>
            </w:r>
          </w:p>
        </w:tc>
        <w:tc>
          <w:tcPr>
            <w:tcW w:w="1964" w:type="dxa"/>
            <w:vAlign w:val="center"/>
          </w:tcPr>
          <w:p w14:paraId="1ED2865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35" w:type="dxa"/>
            <w:vAlign w:val="center"/>
          </w:tcPr>
          <w:p w14:paraId="4B30015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634" w:type="dxa"/>
            <w:vAlign w:val="center"/>
          </w:tcPr>
          <w:p w14:paraId="6CC0F0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400</w:t>
            </w:r>
          </w:p>
        </w:tc>
        <w:tc>
          <w:tcPr>
            <w:tcW w:w="531" w:type="dxa"/>
            <w:vAlign w:val="center"/>
          </w:tcPr>
          <w:p w14:paraId="4F4C023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493" w:type="dxa"/>
            <w:vAlign w:val="center"/>
          </w:tcPr>
          <w:p w14:paraId="065FCC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240</w:t>
            </w:r>
          </w:p>
        </w:tc>
        <w:tc>
          <w:tcPr>
            <w:tcW w:w="703" w:type="dxa"/>
            <w:vAlign w:val="center"/>
          </w:tcPr>
          <w:p w14:paraId="024B357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5</w:t>
            </w:r>
          </w:p>
        </w:tc>
        <w:tc>
          <w:tcPr>
            <w:tcW w:w="436" w:type="dxa"/>
            <w:vAlign w:val="center"/>
          </w:tcPr>
          <w:p w14:paraId="566E1BC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96</w:t>
            </w:r>
          </w:p>
        </w:tc>
        <w:tc>
          <w:tcPr>
            <w:tcW w:w="452" w:type="dxa"/>
            <w:vAlign w:val="center"/>
          </w:tcPr>
          <w:p w14:paraId="6DB2BFC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208</w:t>
            </w:r>
          </w:p>
        </w:tc>
        <w:tc>
          <w:tcPr>
            <w:tcW w:w="417" w:type="dxa"/>
            <w:vAlign w:val="center"/>
          </w:tcPr>
          <w:p w14:paraId="0491AE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96</w:t>
            </w:r>
          </w:p>
        </w:tc>
        <w:tc>
          <w:tcPr>
            <w:tcW w:w="557" w:type="dxa"/>
            <w:vAlign w:val="center"/>
          </w:tcPr>
          <w:p w14:paraId="34E194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31" w:type="dxa"/>
            <w:vAlign w:val="center"/>
          </w:tcPr>
          <w:p w14:paraId="648A7E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77" w:type="dxa"/>
            <w:vAlign w:val="center"/>
          </w:tcPr>
          <w:p w14:paraId="468ED5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82" w:type="dxa"/>
            <w:vAlign w:val="center"/>
          </w:tcPr>
          <w:p w14:paraId="6D00F6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76" w:type="dxa"/>
            <w:vAlign w:val="center"/>
          </w:tcPr>
          <w:p w14:paraId="23A48E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294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58CAD1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restart"/>
            <w:vAlign w:val="center"/>
          </w:tcPr>
          <w:p w14:paraId="208D6E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专业核心课</w:t>
            </w:r>
          </w:p>
        </w:tc>
        <w:tc>
          <w:tcPr>
            <w:tcW w:w="396" w:type="dxa"/>
            <w:vAlign w:val="center"/>
          </w:tcPr>
          <w:p w14:paraId="3A938B9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36" w:type="dxa"/>
            <w:vAlign w:val="center"/>
          </w:tcPr>
          <w:p w14:paraId="691E0C7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JD010104Z</w:t>
            </w:r>
          </w:p>
        </w:tc>
        <w:tc>
          <w:tcPr>
            <w:tcW w:w="1964" w:type="dxa"/>
            <w:vAlign w:val="center"/>
          </w:tcPr>
          <w:p w14:paraId="4A3015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cs="宋体"/>
                <w:color w:val="auto"/>
                <w:kern w:val="0"/>
                <w:sz w:val="18"/>
                <w:szCs w:val="18"/>
                <w:highlight w:val="none"/>
                <w:lang w:val="en-US" w:eastAsia="zh-CN"/>
              </w:rPr>
              <w:t>电气与PLC控制技术</w:t>
            </w:r>
          </w:p>
        </w:tc>
        <w:tc>
          <w:tcPr>
            <w:tcW w:w="335" w:type="dxa"/>
            <w:vAlign w:val="center"/>
          </w:tcPr>
          <w:p w14:paraId="504677E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055B084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3473C44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7AF9A0C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4A7F85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5D459E5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1130DC9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6ABAC54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57" w:type="dxa"/>
            <w:vAlign w:val="center"/>
          </w:tcPr>
          <w:p w14:paraId="66CFC60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7D4E5B6C">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0A6228F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4CC048F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Align w:val="center"/>
          </w:tcPr>
          <w:p w14:paraId="29B7429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3DD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6D527F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5717F0E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36E160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936" w:type="dxa"/>
            <w:vAlign w:val="center"/>
          </w:tcPr>
          <w:p w14:paraId="6E8E2C7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color w:val="auto"/>
                <w:highlight w:val="none"/>
              </w:rPr>
            </w:pPr>
            <w:r>
              <w:rPr>
                <w:rFonts w:hint="eastAsia" w:ascii="宋体" w:hAnsi="宋体" w:eastAsia="宋体" w:cs="宋体"/>
                <w:i w:val="0"/>
                <w:iCs w:val="0"/>
                <w:color w:val="auto"/>
                <w:kern w:val="0"/>
                <w:sz w:val="18"/>
                <w:szCs w:val="18"/>
                <w:highlight w:val="none"/>
                <w:u w:val="none"/>
                <w:lang w:val="en-US" w:eastAsia="zh-CN" w:bidi="ar"/>
              </w:rPr>
              <w:t>JD010229Z</w:t>
            </w:r>
          </w:p>
        </w:tc>
        <w:tc>
          <w:tcPr>
            <w:tcW w:w="1964" w:type="dxa"/>
            <w:vAlign w:val="center"/>
          </w:tcPr>
          <w:p w14:paraId="2C11D0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color w:val="auto"/>
                <w:highlight w:val="none"/>
                <w:lang w:val="en-US" w:eastAsia="zh-CN"/>
              </w:rPr>
            </w:pPr>
            <w:r>
              <w:rPr>
                <w:rFonts w:hint="default" w:ascii="宋体" w:hAnsi="宋体" w:eastAsia="宋体" w:cs="宋体"/>
                <w:color w:val="auto"/>
                <w:kern w:val="0"/>
                <w:sz w:val="18"/>
                <w:szCs w:val="18"/>
                <w:highlight w:val="none"/>
                <w:lang w:val="en-US" w:eastAsia="zh-CN"/>
              </w:rPr>
              <w:t>智能视觉技术应用</w:t>
            </w:r>
          </w:p>
        </w:tc>
        <w:tc>
          <w:tcPr>
            <w:tcW w:w="335" w:type="dxa"/>
            <w:vAlign w:val="center"/>
          </w:tcPr>
          <w:p w14:paraId="280C836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5BE40D7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57F3912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0C40146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703" w:type="dxa"/>
            <w:vAlign w:val="center"/>
          </w:tcPr>
          <w:p w14:paraId="6265EC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36" w:type="dxa"/>
            <w:vAlign w:val="center"/>
          </w:tcPr>
          <w:p w14:paraId="62A8FFF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AA07E1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76EEA0C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557" w:type="dxa"/>
            <w:vAlign w:val="center"/>
          </w:tcPr>
          <w:p w14:paraId="4754FDA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5D27DAE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CA3680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371CA9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⑤</w:t>
            </w:r>
            <w:r>
              <w:rPr>
                <w:rFonts w:hint="eastAsia" w:ascii="宋体" w:hAnsi="宋体" w:eastAsia="宋体" w:cs="宋体"/>
                <w:i w:val="0"/>
                <w:iCs w:val="0"/>
                <w:color w:val="auto"/>
                <w:kern w:val="0"/>
                <w:sz w:val="18"/>
                <w:szCs w:val="18"/>
                <w:highlight w:val="none"/>
                <w:u w:val="none"/>
                <w:lang w:val="en-US" w:eastAsia="zh-CN" w:bidi="ar"/>
              </w:rPr>
              <w:t>①</w:t>
            </w:r>
          </w:p>
        </w:tc>
        <w:tc>
          <w:tcPr>
            <w:tcW w:w="376" w:type="dxa"/>
            <w:vAlign w:val="center"/>
          </w:tcPr>
          <w:p w14:paraId="682BBE2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7B63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16F65C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2669E52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7B9823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936" w:type="dxa"/>
            <w:shd w:val="clear" w:color="auto" w:fill="auto"/>
            <w:vAlign w:val="center"/>
          </w:tcPr>
          <w:p w14:paraId="56A3806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JD0102</w:t>
            </w:r>
            <w:r>
              <w:rPr>
                <w:rFonts w:hint="eastAsia" w:ascii="宋体" w:hAnsi="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Z</w:t>
            </w:r>
          </w:p>
        </w:tc>
        <w:tc>
          <w:tcPr>
            <w:tcW w:w="1964" w:type="dxa"/>
            <w:vAlign w:val="center"/>
          </w:tcPr>
          <w:p w14:paraId="06A641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rPr>
              <w:t>工业机器人现场编程</w:t>
            </w:r>
          </w:p>
        </w:tc>
        <w:tc>
          <w:tcPr>
            <w:tcW w:w="335" w:type="dxa"/>
            <w:vAlign w:val="center"/>
          </w:tcPr>
          <w:p w14:paraId="1BB4276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4A54EE5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31" w:type="dxa"/>
            <w:vAlign w:val="center"/>
          </w:tcPr>
          <w:p w14:paraId="33CD6D2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3C72D1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03" w:type="dxa"/>
            <w:vAlign w:val="center"/>
          </w:tcPr>
          <w:p w14:paraId="5D41470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36" w:type="dxa"/>
            <w:vAlign w:val="center"/>
          </w:tcPr>
          <w:p w14:paraId="383BE11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DB06D6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2C9AA0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57" w:type="dxa"/>
            <w:vAlign w:val="center"/>
          </w:tcPr>
          <w:p w14:paraId="12EE321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50562E4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22E8704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27F872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⑧①</w:t>
            </w:r>
          </w:p>
        </w:tc>
        <w:tc>
          <w:tcPr>
            <w:tcW w:w="376" w:type="dxa"/>
            <w:vAlign w:val="center"/>
          </w:tcPr>
          <w:p w14:paraId="280A92C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603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353521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7A7F8D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1197C5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w:t>
            </w:r>
          </w:p>
        </w:tc>
        <w:tc>
          <w:tcPr>
            <w:tcW w:w="936" w:type="dxa"/>
            <w:shd w:val="clear" w:color="auto" w:fill="auto"/>
            <w:vAlign w:val="center"/>
          </w:tcPr>
          <w:p w14:paraId="1928BA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JD010</w:t>
            </w:r>
            <w:r>
              <w:rPr>
                <w:rFonts w:hint="eastAsia" w:ascii="宋体" w:hAnsi="宋体" w:cs="宋体"/>
                <w:i w:val="0"/>
                <w:iCs w:val="0"/>
                <w:color w:val="auto"/>
                <w:kern w:val="0"/>
                <w:sz w:val="18"/>
                <w:szCs w:val="18"/>
                <w:highlight w:val="none"/>
                <w:u w:val="none"/>
                <w:lang w:val="en-US" w:eastAsia="zh-CN" w:bidi="ar"/>
              </w:rPr>
              <w:t>231</w:t>
            </w:r>
            <w:r>
              <w:rPr>
                <w:rFonts w:hint="eastAsia" w:ascii="宋体" w:hAnsi="宋体" w:eastAsia="宋体" w:cs="宋体"/>
                <w:i w:val="0"/>
                <w:iCs w:val="0"/>
                <w:color w:val="auto"/>
                <w:kern w:val="0"/>
                <w:sz w:val="18"/>
                <w:szCs w:val="18"/>
                <w:highlight w:val="none"/>
                <w:u w:val="none"/>
                <w:lang w:val="en-US" w:eastAsia="zh-CN" w:bidi="ar"/>
              </w:rPr>
              <w:t>Z</w:t>
            </w:r>
          </w:p>
        </w:tc>
        <w:tc>
          <w:tcPr>
            <w:tcW w:w="1964" w:type="dxa"/>
            <w:vAlign w:val="center"/>
          </w:tcPr>
          <w:p w14:paraId="44B1A29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工业机器人系统智能运维</w:t>
            </w:r>
          </w:p>
        </w:tc>
        <w:tc>
          <w:tcPr>
            <w:tcW w:w="335" w:type="dxa"/>
            <w:vAlign w:val="center"/>
          </w:tcPr>
          <w:p w14:paraId="642AB1C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0CEB61B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31" w:type="dxa"/>
            <w:vAlign w:val="center"/>
          </w:tcPr>
          <w:p w14:paraId="76006C6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648C712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03" w:type="dxa"/>
            <w:vAlign w:val="center"/>
          </w:tcPr>
          <w:p w14:paraId="421E7AB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36" w:type="dxa"/>
            <w:vAlign w:val="center"/>
          </w:tcPr>
          <w:p w14:paraId="1982AE6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2C9A51DC">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0464F6D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2E76C4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31" w:type="dxa"/>
            <w:vAlign w:val="center"/>
          </w:tcPr>
          <w:p w14:paraId="749C42F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0E09C85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0CC3E96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olor w:val="auto"/>
                <w:sz w:val="18"/>
                <w:szCs w:val="18"/>
                <w:highlight w:val="none"/>
              </w:rPr>
              <w:t>⑧</w:t>
            </w:r>
            <w:r>
              <w:rPr>
                <w:rFonts w:hint="eastAsia" w:ascii="宋体" w:hAnsi="宋体" w:eastAsia="宋体" w:cs="宋体"/>
                <w:i w:val="0"/>
                <w:iCs w:val="0"/>
                <w:color w:val="auto"/>
                <w:kern w:val="0"/>
                <w:sz w:val="18"/>
                <w:szCs w:val="18"/>
                <w:highlight w:val="none"/>
                <w:u w:val="none"/>
                <w:lang w:val="en-US" w:eastAsia="zh-CN" w:bidi="ar"/>
              </w:rPr>
              <w:t>①</w:t>
            </w:r>
          </w:p>
        </w:tc>
        <w:tc>
          <w:tcPr>
            <w:tcW w:w="376" w:type="dxa"/>
            <w:vAlign w:val="center"/>
          </w:tcPr>
          <w:p w14:paraId="62025A5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0538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2EC436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7960746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28B497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5</w:t>
            </w:r>
          </w:p>
        </w:tc>
        <w:tc>
          <w:tcPr>
            <w:tcW w:w="936" w:type="dxa"/>
            <w:shd w:val="clear" w:color="auto" w:fill="auto"/>
            <w:vAlign w:val="center"/>
          </w:tcPr>
          <w:p w14:paraId="6D79CF6C">
            <w:pPr>
              <w:pStyle w:val="7"/>
              <w:pageBreakBefore w:val="0"/>
              <w:kinsoku/>
              <w:wordWrap/>
              <w:overflowPunct/>
              <w:topLinePunct w:val="0"/>
              <w:bidi w:val="0"/>
              <w:spacing w:after="0" w:line="360" w:lineRule="exact"/>
              <w:ind w:left="0" w:left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JD020106Z</w:t>
            </w:r>
          </w:p>
        </w:tc>
        <w:tc>
          <w:tcPr>
            <w:tcW w:w="1964" w:type="dxa"/>
            <w:vAlign w:val="center"/>
          </w:tcPr>
          <w:p w14:paraId="2D1908C8">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kern w:val="0"/>
                <w:sz w:val="18"/>
                <w:szCs w:val="18"/>
                <w:highlight w:val="none"/>
              </w:rPr>
            </w:pPr>
            <w:r>
              <w:rPr>
                <w:rFonts w:hint="eastAsia" w:ascii="宋体" w:hAnsi="宋体" w:eastAsia="宋体" w:cs="宋体"/>
                <w:b w:val="0"/>
                <w:bCs/>
                <w:color w:val="auto"/>
                <w:sz w:val="18"/>
                <w:szCs w:val="18"/>
                <w:highlight w:val="none"/>
                <w:lang w:val="en-US" w:eastAsia="zh-CN"/>
              </w:rPr>
              <w:t>机器人离线编程与仿真</w:t>
            </w:r>
          </w:p>
        </w:tc>
        <w:tc>
          <w:tcPr>
            <w:tcW w:w="335" w:type="dxa"/>
            <w:vAlign w:val="center"/>
          </w:tcPr>
          <w:p w14:paraId="102E0BA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30AEFC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5EF2F06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22B026C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4C2C49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1EB6AA0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3B1973B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51BF032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7126549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5DF56A7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23B53F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6B573B3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③⑦</w:t>
            </w:r>
          </w:p>
        </w:tc>
        <w:tc>
          <w:tcPr>
            <w:tcW w:w="376" w:type="dxa"/>
            <w:vAlign w:val="center"/>
          </w:tcPr>
          <w:p w14:paraId="024092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430E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4437F1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53B2A7D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49A3CBA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6</w:t>
            </w:r>
          </w:p>
        </w:tc>
        <w:tc>
          <w:tcPr>
            <w:tcW w:w="936" w:type="dxa"/>
            <w:shd w:val="clear" w:color="auto" w:fill="auto"/>
            <w:vAlign w:val="center"/>
          </w:tcPr>
          <w:p w14:paraId="759D1A8D">
            <w:pPr>
              <w:pStyle w:val="7"/>
              <w:pageBreakBefore w:val="0"/>
              <w:kinsoku/>
              <w:wordWrap/>
              <w:overflowPunct/>
              <w:topLinePunct w:val="0"/>
              <w:bidi w:val="0"/>
              <w:spacing w:after="0" w:line="360" w:lineRule="exact"/>
              <w:ind w:left="0" w:left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JD010232Z</w:t>
            </w:r>
          </w:p>
        </w:tc>
        <w:tc>
          <w:tcPr>
            <w:tcW w:w="1964" w:type="dxa"/>
            <w:vAlign w:val="center"/>
          </w:tcPr>
          <w:p w14:paraId="07933706">
            <w:pPr>
              <w:pStyle w:val="7"/>
              <w:pageBreakBefore w:val="0"/>
              <w:kinsoku/>
              <w:wordWrap/>
              <w:overflowPunct/>
              <w:topLinePunct w:val="0"/>
              <w:bidi w:val="0"/>
              <w:spacing w:after="0" w:line="360" w:lineRule="exact"/>
              <w:ind w:left="0" w:leftChars="0"/>
              <w:jc w:val="center"/>
              <w:rPr>
                <w:rFonts w:hint="default"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数字孪生与虚拟调试技术应用</w:t>
            </w:r>
          </w:p>
        </w:tc>
        <w:tc>
          <w:tcPr>
            <w:tcW w:w="335" w:type="dxa"/>
            <w:vAlign w:val="center"/>
          </w:tcPr>
          <w:p w14:paraId="616D93F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34" w:type="dxa"/>
            <w:vAlign w:val="center"/>
          </w:tcPr>
          <w:p w14:paraId="7C6CBF2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531" w:type="dxa"/>
            <w:vAlign w:val="center"/>
          </w:tcPr>
          <w:p w14:paraId="7507D2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344B869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703" w:type="dxa"/>
            <w:vAlign w:val="center"/>
          </w:tcPr>
          <w:p w14:paraId="4A2D84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436" w:type="dxa"/>
            <w:vAlign w:val="center"/>
          </w:tcPr>
          <w:p w14:paraId="10E6C48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2049F9E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1AE9F25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47278F4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531" w:type="dxa"/>
            <w:vAlign w:val="center"/>
          </w:tcPr>
          <w:p w14:paraId="5B41DC3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073B56F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533BCFB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auto"/>
                <w:sz w:val="18"/>
                <w:szCs w:val="18"/>
                <w:highlight w:val="none"/>
              </w:rPr>
              <w:t>⑧</w:t>
            </w:r>
            <w:r>
              <w:rPr>
                <w:rFonts w:hint="eastAsia" w:ascii="宋体" w:hAnsi="宋体" w:eastAsia="宋体" w:cs="宋体"/>
                <w:i w:val="0"/>
                <w:iCs w:val="0"/>
                <w:color w:val="auto"/>
                <w:kern w:val="0"/>
                <w:sz w:val="18"/>
                <w:szCs w:val="18"/>
                <w:highlight w:val="none"/>
                <w:u w:val="none"/>
                <w:lang w:val="en-US" w:eastAsia="zh-CN" w:bidi="ar"/>
              </w:rPr>
              <w:t>①</w:t>
            </w:r>
          </w:p>
        </w:tc>
        <w:tc>
          <w:tcPr>
            <w:tcW w:w="376" w:type="dxa"/>
            <w:vAlign w:val="center"/>
          </w:tcPr>
          <w:p w14:paraId="2C4B4F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1B5E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08796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16EABBC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75FC21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b w:val="0"/>
                <w:bCs/>
                <w:color w:val="auto"/>
                <w:sz w:val="18"/>
                <w:szCs w:val="18"/>
                <w:highlight w:val="none"/>
                <w:lang w:val="en-US" w:eastAsia="zh-CN"/>
              </w:rPr>
              <w:t>7</w:t>
            </w:r>
          </w:p>
        </w:tc>
        <w:tc>
          <w:tcPr>
            <w:tcW w:w="936" w:type="dxa"/>
            <w:shd w:val="clear" w:color="auto" w:fill="auto"/>
            <w:vAlign w:val="center"/>
          </w:tcPr>
          <w:p w14:paraId="226BBBC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JD020103Z</w:t>
            </w:r>
          </w:p>
        </w:tc>
        <w:tc>
          <w:tcPr>
            <w:tcW w:w="1964" w:type="dxa"/>
            <w:vAlign w:val="center"/>
          </w:tcPr>
          <w:p w14:paraId="59B9BC25">
            <w:pPr>
              <w:pStyle w:val="7"/>
              <w:pageBreakBefore w:val="0"/>
              <w:kinsoku/>
              <w:wordWrap/>
              <w:overflowPunct/>
              <w:topLinePunct w:val="0"/>
              <w:bidi w:val="0"/>
              <w:spacing w:after="0" w:line="360" w:lineRule="exact"/>
              <w:ind w:left="0" w:leftChars="0"/>
              <w:jc w:val="center"/>
              <w:rPr>
                <w:rFonts w:hint="eastAsia" w:ascii="宋体" w:hAnsi="宋体" w:eastAsia="宋体" w:cs="宋体"/>
                <w:color w:val="auto"/>
                <w:kern w:val="0"/>
                <w:sz w:val="18"/>
                <w:szCs w:val="18"/>
                <w:highlight w:val="none"/>
              </w:rPr>
            </w:pPr>
            <w:r>
              <w:rPr>
                <w:rFonts w:hint="eastAsia" w:ascii="宋体" w:hAnsi="宋体" w:eastAsia="宋体" w:cs="宋体"/>
                <w:b w:val="0"/>
                <w:bCs/>
                <w:color w:val="auto"/>
                <w:sz w:val="18"/>
                <w:szCs w:val="18"/>
                <w:highlight w:val="none"/>
                <w:lang w:val="en-US" w:eastAsia="zh-CN"/>
              </w:rPr>
              <w:t>工业机器人应用系统集成</w:t>
            </w:r>
          </w:p>
        </w:tc>
        <w:tc>
          <w:tcPr>
            <w:tcW w:w="335" w:type="dxa"/>
            <w:vAlign w:val="center"/>
          </w:tcPr>
          <w:p w14:paraId="76BD46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179FB14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1588EE9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3" w:type="dxa"/>
            <w:vAlign w:val="center"/>
          </w:tcPr>
          <w:p w14:paraId="7F513D6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176642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0BD3172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2EE3C6D6">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32C66AA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57" w:type="dxa"/>
            <w:vAlign w:val="center"/>
          </w:tcPr>
          <w:p w14:paraId="6384DE8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31" w:type="dxa"/>
            <w:vAlign w:val="center"/>
          </w:tcPr>
          <w:p w14:paraId="1B28193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6C3EDEB5">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37167F2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⑤</w:t>
            </w:r>
            <w:r>
              <w:rPr>
                <w:rFonts w:hint="eastAsia" w:ascii="宋体" w:hAnsi="宋体" w:eastAsia="宋体" w:cs="宋体"/>
                <w:i w:val="0"/>
                <w:iCs w:val="0"/>
                <w:color w:val="auto"/>
                <w:kern w:val="0"/>
                <w:sz w:val="18"/>
                <w:szCs w:val="18"/>
                <w:highlight w:val="none"/>
                <w:u w:val="none"/>
                <w:lang w:val="en-US" w:eastAsia="zh-CN" w:bidi="ar"/>
              </w:rPr>
              <w:t>③</w:t>
            </w:r>
          </w:p>
        </w:tc>
        <w:tc>
          <w:tcPr>
            <w:tcW w:w="376" w:type="dxa"/>
            <w:vAlign w:val="center"/>
          </w:tcPr>
          <w:p w14:paraId="0FD7E9B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455A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436D45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79B48F6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1332" w:type="dxa"/>
            <w:gridSpan w:val="2"/>
            <w:vAlign w:val="center"/>
          </w:tcPr>
          <w:p w14:paraId="419A14E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   计</w:t>
            </w:r>
          </w:p>
        </w:tc>
        <w:tc>
          <w:tcPr>
            <w:tcW w:w="1964" w:type="dxa"/>
            <w:vAlign w:val="center"/>
          </w:tcPr>
          <w:p w14:paraId="37E9A1B8">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color w:val="auto"/>
                <w:kern w:val="0"/>
                <w:sz w:val="18"/>
                <w:szCs w:val="18"/>
                <w:highlight w:val="none"/>
              </w:rPr>
            </w:pPr>
          </w:p>
        </w:tc>
        <w:tc>
          <w:tcPr>
            <w:tcW w:w="335" w:type="dxa"/>
            <w:vAlign w:val="center"/>
          </w:tcPr>
          <w:p w14:paraId="762C5CD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634" w:type="dxa"/>
            <w:vAlign w:val="center"/>
          </w:tcPr>
          <w:p w14:paraId="41CEFDD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35</w:t>
            </w:r>
            <w:r>
              <w:rPr>
                <w:rFonts w:hint="eastAsia" w:ascii="宋体" w:hAnsi="宋体" w:eastAsia="宋体" w:cs="宋体"/>
                <w:i w:val="0"/>
                <w:iCs w:val="0"/>
                <w:color w:val="auto"/>
                <w:kern w:val="0"/>
                <w:sz w:val="18"/>
                <w:szCs w:val="18"/>
                <w:highlight w:val="none"/>
                <w:u w:val="none"/>
                <w:lang w:val="en-US" w:eastAsia="zh-CN" w:bidi="ar"/>
              </w:rPr>
              <w:t>2</w:t>
            </w:r>
          </w:p>
        </w:tc>
        <w:tc>
          <w:tcPr>
            <w:tcW w:w="531" w:type="dxa"/>
            <w:vAlign w:val="center"/>
          </w:tcPr>
          <w:p w14:paraId="327491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493" w:type="dxa"/>
            <w:vAlign w:val="center"/>
          </w:tcPr>
          <w:p w14:paraId="23BFF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240</w:t>
            </w:r>
          </w:p>
        </w:tc>
        <w:tc>
          <w:tcPr>
            <w:tcW w:w="703" w:type="dxa"/>
            <w:vAlign w:val="center"/>
          </w:tcPr>
          <w:p w14:paraId="160B3B1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22</w:t>
            </w:r>
          </w:p>
        </w:tc>
        <w:tc>
          <w:tcPr>
            <w:tcW w:w="436" w:type="dxa"/>
            <w:vAlign w:val="center"/>
          </w:tcPr>
          <w:p w14:paraId="3D346CBB">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CF2673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2B28C0C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224</w:t>
            </w:r>
          </w:p>
        </w:tc>
        <w:tc>
          <w:tcPr>
            <w:tcW w:w="557" w:type="dxa"/>
            <w:vAlign w:val="center"/>
          </w:tcPr>
          <w:p w14:paraId="1DC18F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128</w:t>
            </w:r>
          </w:p>
        </w:tc>
        <w:tc>
          <w:tcPr>
            <w:tcW w:w="531" w:type="dxa"/>
            <w:vAlign w:val="center"/>
          </w:tcPr>
          <w:p w14:paraId="203B9566">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570CE95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2F1995B">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376" w:type="dxa"/>
            <w:vAlign w:val="center"/>
          </w:tcPr>
          <w:p w14:paraId="358C6E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146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6F67B2C">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restart"/>
            <w:vAlign w:val="center"/>
          </w:tcPr>
          <w:p w14:paraId="0FB4254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专业拓展</w:t>
            </w:r>
            <w:r>
              <w:rPr>
                <w:rFonts w:hint="eastAsia" w:ascii="宋体" w:hAnsi="宋体" w:eastAsia="宋体" w:cs="宋体"/>
                <w:color w:val="auto"/>
                <w:kern w:val="0"/>
                <w:sz w:val="18"/>
                <w:szCs w:val="18"/>
                <w:highlight w:val="none"/>
              </w:rPr>
              <w:t>课</w:t>
            </w:r>
          </w:p>
        </w:tc>
        <w:tc>
          <w:tcPr>
            <w:tcW w:w="396" w:type="dxa"/>
            <w:vAlign w:val="center"/>
          </w:tcPr>
          <w:p w14:paraId="1E844D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36" w:type="dxa"/>
            <w:vAlign w:val="center"/>
          </w:tcPr>
          <w:p w14:paraId="2397D4F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SA"/>
              </w:rPr>
              <w:t>JD010219Z</w:t>
            </w:r>
          </w:p>
        </w:tc>
        <w:tc>
          <w:tcPr>
            <w:tcW w:w="1964" w:type="dxa"/>
            <w:vAlign w:val="center"/>
          </w:tcPr>
          <w:p w14:paraId="1491C0A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变频器与伺服驱动应用</w:t>
            </w:r>
          </w:p>
        </w:tc>
        <w:tc>
          <w:tcPr>
            <w:tcW w:w="335" w:type="dxa"/>
            <w:vAlign w:val="center"/>
          </w:tcPr>
          <w:p w14:paraId="4F74AF3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34" w:type="dxa"/>
            <w:vAlign w:val="center"/>
          </w:tcPr>
          <w:p w14:paraId="1D1B4F1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2E42970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26CCE68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3CA62EE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436" w:type="dxa"/>
            <w:vAlign w:val="center"/>
          </w:tcPr>
          <w:p w14:paraId="5BB5324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5956EE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73F3C22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757A819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1C5EF64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317BDF4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29A0FF6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Merge w:val="restart"/>
            <w:vAlign w:val="center"/>
          </w:tcPr>
          <w:p w14:paraId="104B614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二选一</w:t>
            </w:r>
          </w:p>
        </w:tc>
      </w:tr>
      <w:tr w14:paraId="10E4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50" w:type="dxa"/>
            <w:vMerge w:val="continue"/>
            <w:vAlign w:val="center"/>
          </w:tcPr>
          <w:p w14:paraId="7E9A74D4">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74BB9DE4">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5DF553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36" w:type="dxa"/>
            <w:vAlign w:val="center"/>
          </w:tcPr>
          <w:p w14:paraId="319CAA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eastAsia="宋体" w:cs="宋体"/>
                <w:b w:val="0"/>
                <w:bCs/>
                <w:color w:val="auto"/>
                <w:sz w:val="18"/>
                <w:szCs w:val="18"/>
                <w:highlight w:val="none"/>
                <w:lang w:val="en-US" w:eastAsia="zh-CN"/>
              </w:rPr>
              <w:t>JD01023</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val="en-US" w:eastAsia="zh-CN"/>
              </w:rPr>
              <w:t>Z</w:t>
            </w:r>
          </w:p>
        </w:tc>
        <w:tc>
          <w:tcPr>
            <w:tcW w:w="1964" w:type="dxa"/>
            <w:vAlign w:val="center"/>
          </w:tcPr>
          <w:p w14:paraId="164778A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项目管理</w:t>
            </w:r>
          </w:p>
        </w:tc>
        <w:tc>
          <w:tcPr>
            <w:tcW w:w="335" w:type="dxa"/>
            <w:vAlign w:val="center"/>
          </w:tcPr>
          <w:p w14:paraId="6F2745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rPr>
              <w:t>B</w:t>
            </w:r>
          </w:p>
        </w:tc>
        <w:tc>
          <w:tcPr>
            <w:tcW w:w="634" w:type="dxa"/>
            <w:vAlign w:val="center"/>
          </w:tcPr>
          <w:p w14:paraId="292F40F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5540738D">
            <w:pPr>
              <w:pageBreakBefore w:val="0"/>
              <w:kinsoku/>
              <w:wordWrap/>
              <w:overflowPunct/>
              <w:topLinePunct w:val="0"/>
              <w:bidi w:val="0"/>
              <w:spacing w:line="360" w:lineRule="exact"/>
              <w:ind w:left="0" w:leftChars="0"/>
              <w:jc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rPr>
              <w:t>16</w:t>
            </w:r>
          </w:p>
        </w:tc>
        <w:tc>
          <w:tcPr>
            <w:tcW w:w="493" w:type="dxa"/>
            <w:vAlign w:val="center"/>
          </w:tcPr>
          <w:p w14:paraId="22507D6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464DC00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47EF5D1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1BA0CAD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4F33406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38695C3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3A51F11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31147B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5D1B48F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auto"/>
                <w:sz w:val="18"/>
                <w:szCs w:val="18"/>
                <w:highlight w:val="none"/>
              </w:rPr>
              <w:t>⑥</w:t>
            </w:r>
            <w:r>
              <w:rPr>
                <w:rFonts w:hint="eastAsia" w:ascii="宋体" w:hAnsi="宋体" w:eastAsia="宋体" w:cs="宋体"/>
                <w:i w:val="0"/>
                <w:iCs w:val="0"/>
                <w:color w:val="auto"/>
                <w:kern w:val="0"/>
                <w:sz w:val="18"/>
                <w:szCs w:val="18"/>
                <w:highlight w:val="none"/>
                <w:u w:val="none"/>
                <w:lang w:val="en-US" w:eastAsia="zh-CN" w:bidi="ar"/>
              </w:rPr>
              <w:t>⑦</w:t>
            </w:r>
          </w:p>
        </w:tc>
        <w:tc>
          <w:tcPr>
            <w:tcW w:w="376" w:type="dxa"/>
            <w:vMerge w:val="continue"/>
            <w:vAlign w:val="center"/>
          </w:tcPr>
          <w:p w14:paraId="043E3C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04AB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80F1E02">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2EEC48FD">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5DFC31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936" w:type="dxa"/>
            <w:vAlign w:val="center"/>
          </w:tcPr>
          <w:p w14:paraId="238CA90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JD010204Z</w:t>
            </w:r>
          </w:p>
        </w:tc>
        <w:tc>
          <w:tcPr>
            <w:tcW w:w="1964" w:type="dxa"/>
            <w:vAlign w:val="center"/>
          </w:tcPr>
          <w:p w14:paraId="3364B3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数控加工技术</w:t>
            </w:r>
          </w:p>
        </w:tc>
        <w:tc>
          <w:tcPr>
            <w:tcW w:w="335" w:type="dxa"/>
            <w:vAlign w:val="center"/>
          </w:tcPr>
          <w:p w14:paraId="7E00433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B</w:t>
            </w:r>
          </w:p>
        </w:tc>
        <w:tc>
          <w:tcPr>
            <w:tcW w:w="634" w:type="dxa"/>
            <w:vAlign w:val="center"/>
          </w:tcPr>
          <w:p w14:paraId="1D8129A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601372D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493" w:type="dxa"/>
            <w:vAlign w:val="center"/>
          </w:tcPr>
          <w:p w14:paraId="5751117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0BCEF35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436" w:type="dxa"/>
            <w:vAlign w:val="center"/>
          </w:tcPr>
          <w:p w14:paraId="1B4BE49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6D08A3D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1A1617BB">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6F5A7FD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531" w:type="dxa"/>
            <w:vAlign w:val="center"/>
          </w:tcPr>
          <w:p w14:paraId="100317E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421B7C38">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1E0EC8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w:t>
            </w:r>
            <w:r>
              <w:rPr>
                <w:rFonts w:hint="eastAsia" w:ascii="宋体" w:hAnsi="宋体" w:eastAsia="宋体" w:cs="宋体"/>
                <w:color w:val="auto"/>
                <w:kern w:val="0"/>
                <w:sz w:val="18"/>
                <w:szCs w:val="18"/>
                <w:highlight w:val="none"/>
                <w:lang w:val="en-US" w:eastAsia="zh-CN"/>
              </w:rPr>
              <w:t>⑧</w:t>
            </w:r>
          </w:p>
        </w:tc>
        <w:tc>
          <w:tcPr>
            <w:tcW w:w="376" w:type="dxa"/>
            <w:vMerge w:val="restart"/>
            <w:vAlign w:val="center"/>
          </w:tcPr>
          <w:p w14:paraId="1ACA270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二选一</w:t>
            </w:r>
          </w:p>
        </w:tc>
      </w:tr>
      <w:tr w14:paraId="4272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28B6FA1">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22010DAB">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7F29BB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936" w:type="dxa"/>
            <w:vAlign w:val="center"/>
          </w:tcPr>
          <w:p w14:paraId="2570D84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JD010234Z</w:t>
            </w:r>
          </w:p>
        </w:tc>
        <w:tc>
          <w:tcPr>
            <w:tcW w:w="1964" w:type="dxa"/>
            <w:vAlign w:val="center"/>
          </w:tcPr>
          <w:p w14:paraId="251D81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机电产品营销</w:t>
            </w:r>
          </w:p>
        </w:tc>
        <w:tc>
          <w:tcPr>
            <w:tcW w:w="335" w:type="dxa"/>
            <w:vAlign w:val="center"/>
          </w:tcPr>
          <w:p w14:paraId="1F0E0E3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B</w:t>
            </w:r>
          </w:p>
        </w:tc>
        <w:tc>
          <w:tcPr>
            <w:tcW w:w="634" w:type="dxa"/>
            <w:vAlign w:val="center"/>
          </w:tcPr>
          <w:p w14:paraId="1BCEEE3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375FB3E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5564E0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76430B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40B4CB61">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1CFFEE8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1AAB31EC">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1DAA407A">
            <w:pPr>
              <w:pageBreakBefore w:val="0"/>
              <w:kinsoku/>
              <w:wordWrap/>
              <w:overflowPunct/>
              <w:topLinePunct w:val="0"/>
              <w:bidi w:val="0"/>
              <w:spacing w:line="360" w:lineRule="exact"/>
              <w:ind w:left="0" w:leftChars="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rPr>
              <w:t>64</w:t>
            </w:r>
          </w:p>
        </w:tc>
        <w:tc>
          <w:tcPr>
            <w:tcW w:w="531" w:type="dxa"/>
            <w:vAlign w:val="center"/>
          </w:tcPr>
          <w:p w14:paraId="478981C2">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1CF6E584">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28884A8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⑦</w:t>
            </w:r>
            <w:r>
              <w:rPr>
                <w:rFonts w:hint="eastAsia" w:ascii="宋体" w:hAnsi="宋体" w:eastAsia="宋体" w:cs="宋体"/>
                <w:color w:val="auto"/>
                <w:kern w:val="0"/>
                <w:sz w:val="18"/>
                <w:szCs w:val="18"/>
                <w:highlight w:val="none"/>
                <w:lang w:val="en-US" w:eastAsia="zh-CN"/>
              </w:rPr>
              <w:t>⑧</w:t>
            </w:r>
          </w:p>
        </w:tc>
        <w:tc>
          <w:tcPr>
            <w:tcW w:w="376" w:type="dxa"/>
            <w:vMerge w:val="continue"/>
            <w:vAlign w:val="center"/>
          </w:tcPr>
          <w:p w14:paraId="4ECB05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4814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1851086">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5059DB99">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114143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936" w:type="dxa"/>
            <w:vAlign w:val="center"/>
          </w:tcPr>
          <w:p w14:paraId="1052E0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JD010221Z</w:t>
            </w:r>
          </w:p>
        </w:tc>
        <w:tc>
          <w:tcPr>
            <w:tcW w:w="1964" w:type="dxa"/>
            <w:vAlign w:val="center"/>
          </w:tcPr>
          <w:p w14:paraId="43C71C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工业控制网络与通信</w:t>
            </w:r>
          </w:p>
        </w:tc>
        <w:tc>
          <w:tcPr>
            <w:tcW w:w="335" w:type="dxa"/>
            <w:vAlign w:val="center"/>
          </w:tcPr>
          <w:p w14:paraId="51CAC97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28BEC60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2560972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493" w:type="dxa"/>
            <w:vAlign w:val="center"/>
          </w:tcPr>
          <w:p w14:paraId="6A1BC19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1635583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436" w:type="dxa"/>
            <w:vAlign w:val="center"/>
          </w:tcPr>
          <w:p w14:paraId="5E15AE9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678462D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257CF6E9">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6FF6DD0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531" w:type="dxa"/>
            <w:vAlign w:val="center"/>
          </w:tcPr>
          <w:p w14:paraId="73B710E3">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5686C2C7">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05F1D6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③①</w:t>
            </w:r>
          </w:p>
        </w:tc>
        <w:tc>
          <w:tcPr>
            <w:tcW w:w="376" w:type="dxa"/>
            <w:vMerge w:val="restart"/>
            <w:vAlign w:val="center"/>
          </w:tcPr>
          <w:p w14:paraId="43E3770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二选一</w:t>
            </w:r>
          </w:p>
        </w:tc>
      </w:tr>
      <w:tr w14:paraId="1A0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AC8C03">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34E98BD9">
            <w:pPr>
              <w:keepNext w:val="0"/>
              <w:keepLines w:val="0"/>
              <w:pageBreakBefore w:val="0"/>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vAlign w:val="center"/>
          </w:tcPr>
          <w:p w14:paraId="1EAB5C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936" w:type="dxa"/>
            <w:vAlign w:val="center"/>
          </w:tcPr>
          <w:p w14:paraId="6A5188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ZN0010Z</w:t>
            </w:r>
          </w:p>
        </w:tc>
        <w:tc>
          <w:tcPr>
            <w:tcW w:w="1964" w:type="dxa"/>
            <w:vAlign w:val="center"/>
          </w:tcPr>
          <w:p w14:paraId="722E8EE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C语言程序设计</w:t>
            </w:r>
          </w:p>
        </w:tc>
        <w:tc>
          <w:tcPr>
            <w:tcW w:w="335" w:type="dxa"/>
            <w:vAlign w:val="center"/>
          </w:tcPr>
          <w:p w14:paraId="5FB944F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634" w:type="dxa"/>
            <w:vAlign w:val="center"/>
          </w:tcPr>
          <w:p w14:paraId="241FBD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31" w:type="dxa"/>
            <w:vAlign w:val="center"/>
          </w:tcPr>
          <w:p w14:paraId="5082644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16</w:t>
            </w:r>
          </w:p>
        </w:tc>
        <w:tc>
          <w:tcPr>
            <w:tcW w:w="493" w:type="dxa"/>
            <w:vAlign w:val="center"/>
          </w:tcPr>
          <w:p w14:paraId="6DEABF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48</w:t>
            </w:r>
          </w:p>
        </w:tc>
        <w:tc>
          <w:tcPr>
            <w:tcW w:w="703" w:type="dxa"/>
            <w:vAlign w:val="center"/>
          </w:tcPr>
          <w:p w14:paraId="239C0F6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436" w:type="dxa"/>
            <w:vAlign w:val="center"/>
          </w:tcPr>
          <w:p w14:paraId="3323883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0B1355F5">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4466C78E">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1892273E">
            <w:pPr>
              <w:pageBreakBefore w:val="0"/>
              <w:kinsoku/>
              <w:wordWrap/>
              <w:overflowPunct/>
              <w:topLinePunct w:val="0"/>
              <w:bidi w:val="0"/>
              <w:spacing w:line="360" w:lineRule="exact"/>
              <w:ind w:left="0" w:left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1" w:type="dxa"/>
            <w:vAlign w:val="center"/>
          </w:tcPr>
          <w:p w14:paraId="2014BD80">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420186CF">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605A25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③⑦</w:t>
            </w:r>
          </w:p>
        </w:tc>
        <w:tc>
          <w:tcPr>
            <w:tcW w:w="376" w:type="dxa"/>
            <w:vMerge w:val="continue"/>
            <w:vAlign w:val="center"/>
          </w:tcPr>
          <w:p w14:paraId="4F8255D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78A7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DC1129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5"/>
                <w:szCs w:val="15"/>
                <w:highlight w:val="none"/>
              </w:rPr>
            </w:pPr>
          </w:p>
        </w:tc>
        <w:tc>
          <w:tcPr>
            <w:tcW w:w="419" w:type="dxa"/>
            <w:vMerge w:val="continue"/>
            <w:vAlign w:val="center"/>
          </w:tcPr>
          <w:p w14:paraId="43A0ABD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1332" w:type="dxa"/>
            <w:gridSpan w:val="2"/>
            <w:vAlign w:val="center"/>
          </w:tcPr>
          <w:p w14:paraId="68CDEC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   计</w:t>
            </w:r>
          </w:p>
        </w:tc>
        <w:tc>
          <w:tcPr>
            <w:tcW w:w="1964" w:type="dxa"/>
            <w:vAlign w:val="center"/>
          </w:tcPr>
          <w:p w14:paraId="737B759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35" w:type="dxa"/>
            <w:vAlign w:val="center"/>
          </w:tcPr>
          <w:p w14:paraId="1AC531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634" w:type="dxa"/>
            <w:vAlign w:val="center"/>
          </w:tcPr>
          <w:p w14:paraId="1949B77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192</w:t>
            </w:r>
          </w:p>
        </w:tc>
        <w:tc>
          <w:tcPr>
            <w:tcW w:w="531" w:type="dxa"/>
            <w:vAlign w:val="center"/>
          </w:tcPr>
          <w:p w14:paraId="37C475C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48</w:t>
            </w:r>
          </w:p>
        </w:tc>
        <w:tc>
          <w:tcPr>
            <w:tcW w:w="493" w:type="dxa"/>
            <w:vAlign w:val="center"/>
          </w:tcPr>
          <w:p w14:paraId="0124794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144</w:t>
            </w:r>
          </w:p>
        </w:tc>
        <w:tc>
          <w:tcPr>
            <w:tcW w:w="703" w:type="dxa"/>
            <w:vAlign w:val="center"/>
          </w:tcPr>
          <w:p w14:paraId="04EA9AF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12</w:t>
            </w:r>
          </w:p>
        </w:tc>
        <w:tc>
          <w:tcPr>
            <w:tcW w:w="436" w:type="dxa"/>
            <w:vAlign w:val="center"/>
          </w:tcPr>
          <w:p w14:paraId="0460DD6B">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52" w:type="dxa"/>
            <w:vAlign w:val="center"/>
          </w:tcPr>
          <w:p w14:paraId="4AE1CE0A">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17" w:type="dxa"/>
            <w:vAlign w:val="center"/>
          </w:tcPr>
          <w:p w14:paraId="65A7308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57" w:type="dxa"/>
            <w:vAlign w:val="center"/>
          </w:tcPr>
          <w:p w14:paraId="3627A6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192</w:t>
            </w:r>
          </w:p>
        </w:tc>
        <w:tc>
          <w:tcPr>
            <w:tcW w:w="531" w:type="dxa"/>
            <w:vAlign w:val="center"/>
          </w:tcPr>
          <w:p w14:paraId="5A44687D">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577" w:type="dxa"/>
            <w:vAlign w:val="center"/>
          </w:tcPr>
          <w:p w14:paraId="35C009F6">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482" w:type="dxa"/>
            <w:vAlign w:val="center"/>
          </w:tcPr>
          <w:p w14:paraId="7B14B2EB">
            <w:pPr>
              <w:pageBreakBefore w:val="0"/>
              <w:kinsoku/>
              <w:wordWrap/>
              <w:overflowPunct/>
              <w:topLinePunct w:val="0"/>
              <w:bidi w:val="0"/>
              <w:spacing w:line="360" w:lineRule="exact"/>
              <w:ind w:left="0" w:leftChars="0"/>
              <w:jc w:val="center"/>
              <w:rPr>
                <w:rFonts w:hint="eastAsia" w:ascii="宋体" w:hAnsi="宋体" w:eastAsia="宋体" w:cs="宋体"/>
                <w:color w:val="auto"/>
                <w:kern w:val="0"/>
                <w:sz w:val="18"/>
                <w:szCs w:val="18"/>
                <w:highlight w:val="none"/>
              </w:rPr>
            </w:pPr>
          </w:p>
        </w:tc>
        <w:tc>
          <w:tcPr>
            <w:tcW w:w="376" w:type="dxa"/>
            <w:vAlign w:val="center"/>
          </w:tcPr>
          <w:p w14:paraId="402CB8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4A7F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395FD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宋体" w:hAnsi="宋体" w:eastAsia="宋体" w:cs="宋体"/>
                <w:color w:val="auto"/>
                <w:kern w:val="0"/>
                <w:sz w:val="18"/>
                <w:szCs w:val="18"/>
                <w:highlight w:val="none"/>
                <w:lang w:val="en-US" w:eastAsia="zh-CN"/>
              </w:rPr>
            </w:pPr>
          </w:p>
        </w:tc>
        <w:tc>
          <w:tcPr>
            <w:tcW w:w="419" w:type="dxa"/>
            <w:vMerge w:val="restart"/>
            <w:vAlign w:val="center"/>
          </w:tcPr>
          <w:p w14:paraId="251344F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专业实践课</w:t>
            </w:r>
          </w:p>
        </w:tc>
        <w:tc>
          <w:tcPr>
            <w:tcW w:w="396" w:type="dxa"/>
            <w:shd w:val="clear" w:color="auto" w:fill="auto"/>
            <w:vAlign w:val="center"/>
          </w:tcPr>
          <w:p w14:paraId="392B5D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1</w:t>
            </w:r>
          </w:p>
        </w:tc>
        <w:tc>
          <w:tcPr>
            <w:tcW w:w="936" w:type="dxa"/>
            <w:shd w:val="clear" w:color="auto" w:fill="auto"/>
            <w:vAlign w:val="center"/>
          </w:tcPr>
          <w:p w14:paraId="31A44AC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default" w:ascii="宋体" w:hAnsi="宋体" w:eastAsia="宋体" w:cs="宋体"/>
                <w:b w:val="0"/>
                <w:bCs/>
                <w:color w:val="auto"/>
                <w:sz w:val="18"/>
                <w:szCs w:val="18"/>
                <w:highlight w:val="none"/>
                <w:lang w:val="en-US" w:eastAsia="zh-CN"/>
              </w:rPr>
              <w:t>JD000001Z</w:t>
            </w:r>
          </w:p>
        </w:tc>
        <w:tc>
          <w:tcPr>
            <w:tcW w:w="1964" w:type="dxa"/>
            <w:vAlign w:val="center"/>
          </w:tcPr>
          <w:p w14:paraId="782761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岗位实习</w:t>
            </w:r>
          </w:p>
        </w:tc>
        <w:tc>
          <w:tcPr>
            <w:tcW w:w="335" w:type="dxa"/>
            <w:vAlign w:val="center"/>
          </w:tcPr>
          <w:p w14:paraId="4AF7636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C</w:t>
            </w:r>
          </w:p>
        </w:tc>
        <w:tc>
          <w:tcPr>
            <w:tcW w:w="634" w:type="dxa"/>
            <w:vAlign w:val="center"/>
          </w:tcPr>
          <w:p w14:paraId="3F4B064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676</w:t>
            </w:r>
          </w:p>
        </w:tc>
        <w:tc>
          <w:tcPr>
            <w:tcW w:w="531" w:type="dxa"/>
            <w:vAlign w:val="center"/>
          </w:tcPr>
          <w:p w14:paraId="536A2FA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93" w:type="dxa"/>
            <w:vAlign w:val="center"/>
          </w:tcPr>
          <w:p w14:paraId="7F676E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676</w:t>
            </w:r>
          </w:p>
        </w:tc>
        <w:tc>
          <w:tcPr>
            <w:tcW w:w="703" w:type="dxa"/>
            <w:vAlign w:val="center"/>
          </w:tcPr>
          <w:p w14:paraId="717F55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26</w:t>
            </w:r>
          </w:p>
        </w:tc>
        <w:tc>
          <w:tcPr>
            <w:tcW w:w="436" w:type="dxa"/>
            <w:vAlign w:val="center"/>
          </w:tcPr>
          <w:p w14:paraId="6864A04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52" w:type="dxa"/>
            <w:vAlign w:val="center"/>
          </w:tcPr>
          <w:p w14:paraId="08A861E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17" w:type="dxa"/>
            <w:vAlign w:val="center"/>
          </w:tcPr>
          <w:p w14:paraId="6968D4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57" w:type="dxa"/>
            <w:vAlign w:val="center"/>
          </w:tcPr>
          <w:p w14:paraId="3D8564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31" w:type="dxa"/>
            <w:vAlign w:val="center"/>
          </w:tcPr>
          <w:p w14:paraId="4BD1C6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18W</w:t>
            </w:r>
          </w:p>
        </w:tc>
        <w:tc>
          <w:tcPr>
            <w:tcW w:w="577" w:type="dxa"/>
            <w:vAlign w:val="center"/>
          </w:tcPr>
          <w:p w14:paraId="13AFF5F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w:t>
            </w:r>
          </w:p>
        </w:tc>
        <w:tc>
          <w:tcPr>
            <w:tcW w:w="482" w:type="dxa"/>
            <w:vAlign w:val="center"/>
          </w:tcPr>
          <w:p w14:paraId="11949D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⑥</w:t>
            </w:r>
          </w:p>
        </w:tc>
        <w:tc>
          <w:tcPr>
            <w:tcW w:w="376" w:type="dxa"/>
            <w:vAlign w:val="center"/>
          </w:tcPr>
          <w:p w14:paraId="5C6CC3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7B0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4C20E8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579B3F5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396" w:type="dxa"/>
            <w:shd w:val="clear" w:color="auto" w:fill="auto"/>
            <w:vAlign w:val="center"/>
          </w:tcPr>
          <w:p w14:paraId="39BE54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w:t>
            </w:r>
          </w:p>
        </w:tc>
        <w:tc>
          <w:tcPr>
            <w:tcW w:w="936" w:type="dxa"/>
            <w:shd w:val="clear" w:color="auto" w:fill="auto"/>
            <w:vAlign w:val="center"/>
          </w:tcPr>
          <w:p w14:paraId="054743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b w:val="0"/>
                <w:bCs/>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rPr>
              <w:t>JD00000</w:t>
            </w: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val="en-US" w:eastAsia="zh-CN"/>
              </w:rPr>
              <w:t>Z</w:t>
            </w:r>
          </w:p>
        </w:tc>
        <w:tc>
          <w:tcPr>
            <w:tcW w:w="1964" w:type="dxa"/>
            <w:vAlign w:val="center"/>
          </w:tcPr>
          <w:p w14:paraId="7C41792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毕业设计</w:t>
            </w:r>
          </w:p>
        </w:tc>
        <w:tc>
          <w:tcPr>
            <w:tcW w:w="335" w:type="dxa"/>
            <w:vAlign w:val="center"/>
          </w:tcPr>
          <w:p w14:paraId="16CD4D5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C</w:t>
            </w:r>
          </w:p>
        </w:tc>
        <w:tc>
          <w:tcPr>
            <w:tcW w:w="634" w:type="dxa"/>
            <w:vAlign w:val="center"/>
          </w:tcPr>
          <w:p w14:paraId="454994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260</w:t>
            </w:r>
          </w:p>
        </w:tc>
        <w:tc>
          <w:tcPr>
            <w:tcW w:w="531" w:type="dxa"/>
            <w:vAlign w:val="center"/>
          </w:tcPr>
          <w:p w14:paraId="2A9E290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93" w:type="dxa"/>
            <w:vAlign w:val="center"/>
          </w:tcPr>
          <w:p w14:paraId="02B3733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260</w:t>
            </w:r>
          </w:p>
        </w:tc>
        <w:tc>
          <w:tcPr>
            <w:tcW w:w="703" w:type="dxa"/>
            <w:vAlign w:val="center"/>
          </w:tcPr>
          <w:p w14:paraId="4A17B82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436" w:type="dxa"/>
            <w:vAlign w:val="center"/>
          </w:tcPr>
          <w:p w14:paraId="46DA9E9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52" w:type="dxa"/>
            <w:vAlign w:val="center"/>
          </w:tcPr>
          <w:p w14:paraId="724100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17" w:type="dxa"/>
            <w:vAlign w:val="center"/>
          </w:tcPr>
          <w:p w14:paraId="7D57EB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57" w:type="dxa"/>
            <w:vAlign w:val="center"/>
          </w:tcPr>
          <w:p w14:paraId="51FA65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31" w:type="dxa"/>
            <w:vAlign w:val="center"/>
          </w:tcPr>
          <w:p w14:paraId="7D144CE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77" w:type="dxa"/>
            <w:vAlign w:val="center"/>
          </w:tcPr>
          <w:p w14:paraId="1086BA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10W</w:t>
            </w:r>
          </w:p>
        </w:tc>
        <w:tc>
          <w:tcPr>
            <w:tcW w:w="482" w:type="dxa"/>
            <w:vAlign w:val="center"/>
          </w:tcPr>
          <w:p w14:paraId="02CE3F5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⑦</w:t>
            </w:r>
          </w:p>
        </w:tc>
        <w:tc>
          <w:tcPr>
            <w:tcW w:w="376" w:type="dxa"/>
            <w:vAlign w:val="center"/>
          </w:tcPr>
          <w:p w14:paraId="4AE05C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0851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D0D980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419" w:type="dxa"/>
            <w:vMerge w:val="continue"/>
            <w:vAlign w:val="center"/>
          </w:tcPr>
          <w:p w14:paraId="5213461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p>
        </w:tc>
        <w:tc>
          <w:tcPr>
            <w:tcW w:w="1332" w:type="dxa"/>
            <w:gridSpan w:val="2"/>
            <w:vAlign w:val="center"/>
          </w:tcPr>
          <w:p w14:paraId="34B2D17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   计</w:t>
            </w:r>
          </w:p>
        </w:tc>
        <w:tc>
          <w:tcPr>
            <w:tcW w:w="1964" w:type="dxa"/>
            <w:vAlign w:val="center"/>
          </w:tcPr>
          <w:p w14:paraId="6EC316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335" w:type="dxa"/>
            <w:vAlign w:val="center"/>
          </w:tcPr>
          <w:p w14:paraId="49F5CA0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634" w:type="dxa"/>
            <w:vAlign w:val="center"/>
          </w:tcPr>
          <w:p w14:paraId="274F22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936</w:t>
            </w:r>
          </w:p>
        </w:tc>
        <w:tc>
          <w:tcPr>
            <w:tcW w:w="531" w:type="dxa"/>
            <w:vAlign w:val="center"/>
          </w:tcPr>
          <w:p w14:paraId="2207809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93" w:type="dxa"/>
            <w:vAlign w:val="center"/>
          </w:tcPr>
          <w:p w14:paraId="27326E4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936</w:t>
            </w:r>
          </w:p>
        </w:tc>
        <w:tc>
          <w:tcPr>
            <w:tcW w:w="703" w:type="dxa"/>
            <w:vAlign w:val="center"/>
          </w:tcPr>
          <w:p w14:paraId="27872F7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436" w:type="dxa"/>
            <w:vAlign w:val="center"/>
          </w:tcPr>
          <w:p w14:paraId="691309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52" w:type="dxa"/>
            <w:vAlign w:val="center"/>
          </w:tcPr>
          <w:p w14:paraId="4B78296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417" w:type="dxa"/>
            <w:vAlign w:val="center"/>
          </w:tcPr>
          <w:p w14:paraId="6F814A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57" w:type="dxa"/>
            <w:vAlign w:val="center"/>
          </w:tcPr>
          <w:p w14:paraId="77B679C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531" w:type="dxa"/>
            <w:vAlign w:val="center"/>
          </w:tcPr>
          <w:p w14:paraId="5CB1B4B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468</w:t>
            </w:r>
          </w:p>
        </w:tc>
        <w:tc>
          <w:tcPr>
            <w:tcW w:w="577" w:type="dxa"/>
            <w:vAlign w:val="center"/>
          </w:tcPr>
          <w:p w14:paraId="711E494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468</w:t>
            </w:r>
          </w:p>
        </w:tc>
        <w:tc>
          <w:tcPr>
            <w:tcW w:w="482" w:type="dxa"/>
            <w:vAlign w:val="center"/>
          </w:tcPr>
          <w:p w14:paraId="188FA5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76" w:type="dxa"/>
            <w:vAlign w:val="center"/>
          </w:tcPr>
          <w:p w14:paraId="06A8DF1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r w14:paraId="2F1A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D36237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其他</w:t>
            </w:r>
          </w:p>
        </w:tc>
        <w:tc>
          <w:tcPr>
            <w:tcW w:w="396" w:type="dxa"/>
            <w:vAlign w:val="center"/>
          </w:tcPr>
          <w:p w14:paraId="01984AB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36" w:type="dxa"/>
            <w:vAlign w:val="center"/>
          </w:tcPr>
          <w:p w14:paraId="0819EA9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1964" w:type="dxa"/>
            <w:vAlign w:val="center"/>
          </w:tcPr>
          <w:p w14:paraId="1DBADF1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机动、考试</w:t>
            </w:r>
          </w:p>
        </w:tc>
        <w:tc>
          <w:tcPr>
            <w:tcW w:w="335" w:type="dxa"/>
            <w:vAlign w:val="center"/>
          </w:tcPr>
          <w:p w14:paraId="39CC87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634" w:type="dxa"/>
            <w:vAlign w:val="center"/>
          </w:tcPr>
          <w:p w14:paraId="2A72CA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531" w:type="dxa"/>
            <w:vAlign w:val="center"/>
          </w:tcPr>
          <w:p w14:paraId="6362EB7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93" w:type="dxa"/>
            <w:vAlign w:val="center"/>
          </w:tcPr>
          <w:p w14:paraId="156016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宋体" w:hAnsi="宋体" w:eastAsia="宋体" w:cs="宋体"/>
                <w:color w:val="auto"/>
                <w:kern w:val="0"/>
                <w:sz w:val="18"/>
                <w:szCs w:val="18"/>
                <w:highlight w:val="none"/>
                <w:lang w:val="en-US" w:eastAsia="zh-CN" w:bidi="ar-SA"/>
              </w:rPr>
            </w:pPr>
          </w:p>
        </w:tc>
        <w:tc>
          <w:tcPr>
            <w:tcW w:w="703" w:type="dxa"/>
            <w:vAlign w:val="center"/>
          </w:tcPr>
          <w:p w14:paraId="022303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p>
        </w:tc>
        <w:tc>
          <w:tcPr>
            <w:tcW w:w="436" w:type="dxa"/>
            <w:vAlign w:val="center"/>
          </w:tcPr>
          <w:p w14:paraId="63F8E32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1周</w:t>
            </w:r>
          </w:p>
        </w:tc>
        <w:tc>
          <w:tcPr>
            <w:tcW w:w="452" w:type="dxa"/>
            <w:vAlign w:val="center"/>
          </w:tcPr>
          <w:p w14:paraId="1B8C33A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417" w:type="dxa"/>
            <w:vAlign w:val="center"/>
          </w:tcPr>
          <w:p w14:paraId="005A7E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57" w:type="dxa"/>
            <w:vAlign w:val="center"/>
          </w:tcPr>
          <w:p w14:paraId="270617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31" w:type="dxa"/>
            <w:vAlign w:val="center"/>
          </w:tcPr>
          <w:p w14:paraId="72ED95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77" w:type="dxa"/>
            <w:vAlign w:val="center"/>
          </w:tcPr>
          <w:p w14:paraId="0944BC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482" w:type="dxa"/>
            <w:vAlign w:val="center"/>
          </w:tcPr>
          <w:p w14:paraId="31B79439">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color w:val="auto"/>
                <w:kern w:val="0"/>
                <w:sz w:val="18"/>
                <w:szCs w:val="18"/>
                <w:highlight w:val="none"/>
                <w:lang w:val="en-US" w:eastAsia="zh-CN"/>
              </w:rPr>
            </w:pPr>
          </w:p>
        </w:tc>
        <w:tc>
          <w:tcPr>
            <w:tcW w:w="376" w:type="dxa"/>
            <w:vAlign w:val="center"/>
          </w:tcPr>
          <w:p w14:paraId="6B7BB547">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eastAsia" w:ascii="宋体" w:hAnsi="宋体" w:eastAsia="宋体" w:cs="宋体"/>
                <w:color w:val="auto"/>
                <w:kern w:val="0"/>
                <w:sz w:val="18"/>
                <w:szCs w:val="18"/>
                <w:highlight w:val="none"/>
                <w:lang w:val="en-US" w:eastAsia="zh-CN"/>
              </w:rPr>
            </w:pPr>
          </w:p>
        </w:tc>
      </w:tr>
      <w:tr w14:paraId="276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1" w:type="dxa"/>
            <w:gridSpan w:val="4"/>
            <w:vAlign w:val="center"/>
          </w:tcPr>
          <w:p w14:paraId="2260EF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   计</w:t>
            </w:r>
          </w:p>
        </w:tc>
        <w:tc>
          <w:tcPr>
            <w:tcW w:w="1964" w:type="dxa"/>
            <w:vAlign w:val="center"/>
          </w:tcPr>
          <w:p w14:paraId="6FD5EF6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335" w:type="dxa"/>
            <w:vAlign w:val="center"/>
          </w:tcPr>
          <w:p w14:paraId="39D0CD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c>
          <w:tcPr>
            <w:tcW w:w="634" w:type="dxa"/>
            <w:vAlign w:val="center"/>
          </w:tcPr>
          <w:p w14:paraId="1717B46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28</w:t>
            </w:r>
            <w:r>
              <w:rPr>
                <w:rFonts w:hint="eastAsia" w:ascii="宋体" w:hAnsi="宋体" w:cs="宋体"/>
                <w:i w:val="0"/>
                <w:iCs w:val="0"/>
                <w:color w:val="auto"/>
                <w:kern w:val="0"/>
                <w:sz w:val="18"/>
                <w:szCs w:val="18"/>
                <w:highlight w:val="none"/>
                <w:u w:val="none"/>
                <w:lang w:val="en-US" w:eastAsia="zh-CN" w:bidi="ar"/>
              </w:rPr>
              <w:t>40</w:t>
            </w:r>
          </w:p>
        </w:tc>
        <w:tc>
          <w:tcPr>
            <w:tcW w:w="531" w:type="dxa"/>
            <w:vAlign w:val="center"/>
          </w:tcPr>
          <w:p w14:paraId="3048225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914</w:t>
            </w:r>
          </w:p>
        </w:tc>
        <w:tc>
          <w:tcPr>
            <w:tcW w:w="493" w:type="dxa"/>
            <w:vAlign w:val="center"/>
          </w:tcPr>
          <w:p w14:paraId="091398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1926</w:t>
            </w:r>
          </w:p>
        </w:tc>
        <w:tc>
          <w:tcPr>
            <w:tcW w:w="703" w:type="dxa"/>
            <w:vAlign w:val="center"/>
          </w:tcPr>
          <w:p w14:paraId="212E38D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151</w:t>
            </w:r>
          </w:p>
        </w:tc>
        <w:tc>
          <w:tcPr>
            <w:tcW w:w="436" w:type="dxa"/>
            <w:vAlign w:val="center"/>
          </w:tcPr>
          <w:p w14:paraId="33B92FD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592</w:t>
            </w:r>
          </w:p>
        </w:tc>
        <w:tc>
          <w:tcPr>
            <w:tcW w:w="452" w:type="dxa"/>
            <w:vAlign w:val="center"/>
          </w:tcPr>
          <w:p w14:paraId="251462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556</w:t>
            </w:r>
          </w:p>
        </w:tc>
        <w:tc>
          <w:tcPr>
            <w:tcW w:w="417" w:type="dxa"/>
            <w:vAlign w:val="center"/>
          </w:tcPr>
          <w:p w14:paraId="3DCC5EC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428</w:t>
            </w:r>
          </w:p>
        </w:tc>
        <w:tc>
          <w:tcPr>
            <w:tcW w:w="557" w:type="dxa"/>
            <w:vAlign w:val="center"/>
          </w:tcPr>
          <w:p w14:paraId="316E41E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328</w:t>
            </w:r>
          </w:p>
        </w:tc>
        <w:tc>
          <w:tcPr>
            <w:tcW w:w="531" w:type="dxa"/>
            <w:vAlign w:val="center"/>
          </w:tcPr>
          <w:p w14:paraId="753331C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468</w:t>
            </w:r>
          </w:p>
        </w:tc>
        <w:tc>
          <w:tcPr>
            <w:tcW w:w="577" w:type="dxa"/>
            <w:vAlign w:val="center"/>
          </w:tcPr>
          <w:p w14:paraId="00D2642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468</w:t>
            </w:r>
          </w:p>
        </w:tc>
        <w:tc>
          <w:tcPr>
            <w:tcW w:w="482" w:type="dxa"/>
            <w:vAlign w:val="center"/>
          </w:tcPr>
          <w:p w14:paraId="1FBFC0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rPr>
            </w:pPr>
          </w:p>
        </w:tc>
        <w:tc>
          <w:tcPr>
            <w:tcW w:w="376" w:type="dxa"/>
            <w:vAlign w:val="center"/>
          </w:tcPr>
          <w:p w14:paraId="5B13D5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eastAsia" w:ascii="宋体" w:hAnsi="宋体" w:eastAsia="宋体" w:cs="宋体"/>
                <w:color w:val="auto"/>
                <w:kern w:val="0"/>
                <w:sz w:val="18"/>
                <w:szCs w:val="18"/>
                <w:highlight w:val="none"/>
              </w:rPr>
            </w:pPr>
          </w:p>
        </w:tc>
      </w:tr>
    </w:tbl>
    <w:p w14:paraId="75F3833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52DDE01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192C3E9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12A5C4C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.实行多学期分段制的可以对该表进行适当改造,体现出多学期。</w:t>
      </w:r>
    </w:p>
    <w:p w14:paraId="5357514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Theme="minorEastAsia" w:hAnsiTheme="minorEastAsia" w:eastAsiaTheme="minorEastAsia" w:cstheme="minorEastAsia"/>
          <w:color w:val="auto"/>
          <w:szCs w:val="21"/>
          <w:highlight w:val="none"/>
        </w:rPr>
        <w:sectPr>
          <w:pgSz w:w="11906" w:h="16838"/>
          <w:pgMar w:top="1417" w:right="1417" w:bottom="1134" w:left="1417" w:header="851" w:footer="992" w:gutter="0"/>
          <w:cols w:space="720" w:num="1"/>
          <w:docGrid w:type="lines" w:linePitch="312" w:charSpace="0"/>
        </w:sectPr>
      </w:pPr>
      <w:r>
        <w:rPr>
          <w:rFonts w:hint="eastAsia" w:ascii="宋体" w:hAnsi="宋体"/>
          <w:color w:val="000000"/>
          <w:sz w:val="21"/>
          <w:szCs w:val="21"/>
          <w:highlight w:val="none"/>
          <w:lang w:val="en-US" w:eastAsia="zh-CN"/>
        </w:rPr>
        <w:t>5.公共选修课从《公共选修课清单》中任选，不低于4门。</w:t>
      </w:r>
    </w:p>
    <w:p w14:paraId="5CA7816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eastAsia" w:asciiTheme="minorEastAsia" w:hAnsiTheme="minorEastAsia" w:eastAsiaTheme="minorEastAsia" w:cstheme="minorEastAsia"/>
          <w:b/>
          <w:color w:val="auto"/>
          <w:szCs w:val="21"/>
          <w:highlight w:val="none"/>
        </w:rPr>
      </w:pPr>
      <w:bookmarkStart w:id="146" w:name="_Toc5943"/>
      <w:bookmarkStart w:id="147" w:name="_Toc24219"/>
      <w:bookmarkStart w:id="148" w:name="_Toc724"/>
      <w:r>
        <w:rPr>
          <w:rFonts w:hint="eastAsia" w:asciiTheme="minorEastAsia" w:hAnsiTheme="minorEastAsia" w:eastAsiaTheme="minorEastAsia" w:cstheme="minorEastAsia"/>
          <w:b/>
          <w:color w:val="auto"/>
          <w:szCs w:val="21"/>
          <w:highlight w:val="none"/>
        </w:rPr>
        <w:t>（四）教学学时分配表</w:t>
      </w:r>
      <w:bookmarkEnd w:id="146"/>
      <w:bookmarkEnd w:id="147"/>
      <w:bookmarkEnd w:id="148"/>
    </w:p>
    <w:tbl>
      <w:tblPr>
        <w:tblStyle w:val="1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02BA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212019D4">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项目</w:t>
            </w:r>
          </w:p>
        </w:tc>
        <w:tc>
          <w:tcPr>
            <w:tcW w:w="1075" w:type="dxa"/>
            <w:vAlign w:val="center"/>
          </w:tcPr>
          <w:p w14:paraId="54E1A4A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学时数</w:t>
            </w:r>
          </w:p>
        </w:tc>
        <w:tc>
          <w:tcPr>
            <w:tcW w:w="1333" w:type="dxa"/>
            <w:vAlign w:val="center"/>
          </w:tcPr>
          <w:p w14:paraId="13E8ECE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百分比</w:t>
            </w:r>
          </w:p>
        </w:tc>
      </w:tr>
      <w:tr w14:paraId="2707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407E51C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r>
              <w:rPr>
                <w:rFonts w:hint="eastAsia" w:ascii="宋体" w:hAnsi="宋体" w:eastAsia="宋体" w:cs="宋体"/>
                <w:color w:val="auto"/>
                <w:kern w:val="2"/>
                <w:sz w:val="18"/>
                <w:szCs w:val="18"/>
                <w:highlight w:val="none"/>
                <w:lang w:val="en-US" w:bidi="ar-SA"/>
              </w:rPr>
              <w:t>理论教学学时分配</w:t>
            </w:r>
          </w:p>
        </w:tc>
        <w:tc>
          <w:tcPr>
            <w:tcW w:w="3748" w:type="dxa"/>
            <w:vAlign w:val="center"/>
          </w:tcPr>
          <w:p w14:paraId="1AA109E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公共基础课中的理论教学学时</w:t>
            </w:r>
          </w:p>
        </w:tc>
        <w:tc>
          <w:tcPr>
            <w:tcW w:w="1075" w:type="dxa"/>
            <w:vAlign w:val="center"/>
          </w:tcPr>
          <w:p w14:paraId="6251E34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rPr>
            </w:pPr>
            <w:r>
              <w:rPr>
                <w:rFonts w:hint="eastAsia" w:ascii="宋体" w:hAnsi="宋体" w:cs="宋体"/>
                <w:color w:val="auto"/>
                <w:sz w:val="18"/>
                <w:szCs w:val="18"/>
                <w:highlight w:val="none"/>
                <w:lang w:val="en-US" w:eastAsia="zh-CN"/>
              </w:rPr>
              <w:t>594</w:t>
            </w:r>
          </w:p>
        </w:tc>
        <w:tc>
          <w:tcPr>
            <w:tcW w:w="1333" w:type="dxa"/>
            <w:vAlign w:val="center"/>
          </w:tcPr>
          <w:p w14:paraId="35D560F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20.92%</w:t>
            </w:r>
          </w:p>
        </w:tc>
      </w:tr>
      <w:tr w14:paraId="0845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DC6884C">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6AE37D3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专业技能课中的理论教学学时</w:t>
            </w:r>
          </w:p>
        </w:tc>
        <w:tc>
          <w:tcPr>
            <w:tcW w:w="1075" w:type="dxa"/>
            <w:vAlign w:val="center"/>
          </w:tcPr>
          <w:p w14:paraId="11BB8B5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272</w:t>
            </w:r>
          </w:p>
        </w:tc>
        <w:tc>
          <w:tcPr>
            <w:tcW w:w="1333" w:type="dxa"/>
            <w:vAlign w:val="center"/>
          </w:tcPr>
          <w:p w14:paraId="4457C14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9.58%</w:t>
            </w:r>
          </w:p>
        </w:tc>
      </w:tr>
      <w:tr w14:paraId="35FF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1C22379">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5406532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其他</w:t>
            </w:r>
          </w:p>
        </w:tc>
        <w:tc>
          <w:tcPr>
            <w:tcW w:w="1075" w:type="dxa"/>
            <w:vAlign w:val="center"/>
          </w:tcPr>
          <w:p w14:paraId="3D2B2EA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48</w:t>
            </w:r>
          </w:p>
        </w:tc>
        <w:tc>
          <w:tcPr>
            <w:tcW w:w="1333" w:type="dxa"/>
            <w:vAlign w:val="center"/>
          </w:tcPr>
          <w:p w14:paraId="3325E5E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1.69%</w:t>
            </w:r>
          </w:p>
        </w:tc>
      </w:tr>
      <w:tr w14:paraId="0B02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20D7C925">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1351A9F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合计</w:t>
            </w:r>
          </w:p>
        </w:tc>
        <w:tc>
          <w:tcPr>
            <w:tcW w:w="1075" w:type="dxa"/>
            <w:vAlign w:val="center"/>
          </w:tcPr>
          <w:p w14:paraId="52E2978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914</w:t>
            </w:r>
          </w:p>
        </w:tc>
        <w:tc>
          <w:tcPr>
            <w:tcW w:w="1333" w:type="dxa"/>
            <w:vAlign w:val="center"/>
          </w:tcPr>
          <w:p w14:paraId="35A00B3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32.19%</w:t>
            </w:r>
          </w:p>
        </w:tc>
      </w:tr>
      <w:tr w14:paraId="6976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53618E1B">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r>
              <w:rPr>
                <w:rFonts w:hint="eastAsia" w:ascii="宋体" w:hAnsi="宋体" w:eastAsia="宋体" w:cs="宋体"/>
                <w:color w:val="auto"/>
                <w:kern w:val="2"/>
                <w:sz w:val="18"/>
                <w:szCs w:val="18"/>
                <w:highlight w:val="none"/>
                <w:lang w:val="en-US" w:bidi="ar-SA"/>
              </w:rPr>
              <w:t>实践教学学时分配</w:t>
            </w:r>
          </w:p>
        </w:tc>
        <w:tc>
          <w:tcPr>
            <w:tcW w:w="3748" w:type="dxa"/>
            <w:vAlign w:val="center"/>
          </w:tcPr>
          <w:p w14:paraId="63581E8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公共基础课中的实践教学学时</w:t>
            </w:r>
          </w:p>
        </w:tc>
        <w:tc>
          <w:tcPr>
            <w:tcW w:w="1075" w:type="dxa"/>
            <w:vAlign w:val="center"/>
          </w:tcPr>
          <w:p w14:paraId="3BCD2F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rPr>
            </w:pPr>
            <w:r>
              <w:rPr>
                <w:rFonts w:hint="eastAsia" w:ascii="宋体" w:hAnsi="宋体" w:cs="宋体"/>
                <w:color w:val="auto"/>
                <w:sz w:val="18"/>
                <w:szCs w:val="18"/>
                <w:highlight w:val="none"/>
                <w:lang w:val="en-US" w:eastAsia="zh-CN"/>
              </w:rPr>
              <w:t>366</w:t>
            </w:r>
          </w:p>
        </w:tc>
        <w:tc>
          <w:tcPr>
            <w:tcW w:w="1333" w:type="dxa"/>
            <w:vAlign w:val="center"/>
          </w:tcPr>
          <w:p w14:paraId="13D1DC8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12.89%</w:t>
            </w:r>
          </w:p>
        </w:tc>
      </w:tr>
      <w:tr w14:paraId="24C1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2F6AE8D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auto"/>
                <w:sz w:val="18"/>
                <w:szCs w:val="18"/>
                <w:highlight w:val="none"/>
              </w:rPr>
            </w:pPr>
          </w:p>
        </w:tc>
        <w:tc>
          <w:tcPr>
            <w:tcW w:w="3748" w:type="dxa"/>
            <w:vAlign w:val="center"/>
          </w:tcPr>
          <w:p w14:paraId="0B3ED5C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专业技能课程中的实践教学学时</w:t>
            </w:r>
          </w:p>
        </w:tc>
        <w:tc>
          <w:tcPr>
            <w:tcW w:w="1075" w:type="dxa"/>
            <w:vAlign w:val="center"/>
          </w:tcPr>
          <w:p w14:paraId="284BEDB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480</w:t>
            </w:r>
          </w:p>
        </w:tc>
        <w:tc>
          <w:tcPr>
            <w:tcW w:w="1333" w:type="dxa"/>
            <w:vAlign w:val="center"/>
          </w:tcPr>
          <w:p w14:paraId="773AB0F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16.90%</w:t>
            </w:r>
          </w:p>
        </w:tc>
      </w:tr>
      <w:tr w14:paraId="75FA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968A09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auto"/>
                <w:sz w:val="18"/>
                <w:szCs w:val="18"/>
                <w:highlight w:val="none"/>
              </w:rPr>
            </w:pPr>
          </w:p>
        </w:tc>
        <w:tc>
          <w:tcPr>
            <w:tcW w:w="3748" w:type="dxa"/>
            <w:vAlign w:val="center"/>
          </w:tcPr>
          <w:p w14:paraId="4116D6C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其他</w:t>
            </w:r>
          </w:p>
        </w:tc>
        <w:tc>
          <w:tcPr>
            <w:tcW w:w="1075" w:type="dxa"/>
            <w:vAlign w:val="center"/>
          </w:tcPr>
          <w:p w14:paraId="271F45C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1080</w:t>
            </w:r>
          </w:p>
        </w:tc>
        <w:tc>
          <w:tcPr>
            <w:tcW w:w="1333" w:type="dxa"/>
            <w:vAlign w:val="center"/>
          </w:tcPr>
          <w:p w14:paraId="5461924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38.03%</w:t>
            </w:r>
          </w:p>
        </w:tc>
      </w:tr>
      <w:tr w14:paraId="22F8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30C2F38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auto"/>
                <w:sz w:val="18"/>
                <w:szCs w:val="18"/>
                <w:highlight w:val="none"/>
              </w:rPr>
            </w:pPr>
          </w:p>
        </w:tc>
        <w:tc>
          <w:tcPr>
            <w:tcW w:w="3748" w:type="dxa"/>
            <w:vAlign w:val="center"/>
          </w:tcPr>
          <w:p w14:paraId="3996C26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合计</w:t>
            </w:r>
          </w:p>
        </w:tc>
        <w:tc>
          <w:tcPr>
            <w:tcW w:w="1075" w:type="dxa"/>
            <w:vAlign w:val="center"/>
          </w:tcPr>
          <w:p w14:paraId="15F3D97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1926</w:t>
            </w:r>
          </w:p>
        </w:tc>
        <w:tc>
          <w:tcPr>
            <w:tcW w:w="1333" w:type="dxa"/>
            <w:vAlign w:val="center"/>
          </w:tcPr>
          <w:p w14:paraId="5136705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67.82%</w:t>
            </w:r>
          </w:p>
        </w:tc>
      </w:tr>
      <w:tr w14:paraId="465C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6B6CBFA7">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r>
              <w:rPr>
                <w:rFonts w:hint="eastAsia" w:ascii="宋体" w:hAnsi="宋体" w:eastAsia="宋体" w:cs="宋体"/>
                <w:color w:val="auto"/>
                <w:kern w:val="2"/>
                <w:sz w:val="18"/>
                <w:szCs w:val="18"/>
                <w:highlight w:val="none"/>
                <w:lang w:val="en-US" w:bidi="ar-SA"/>
              </w:rPr>
              <w:t>选修课程学时分配</w:t>
            </w:r>
          </w:p>
        </w:tc>
        <w:tc>
          <w:tcPr>
            <w:tcW w:w="3748" w:type="dxa"/>
            <w:vAlign w:val="center"/>
          </w:tcPr>
          <w:p w14:paraId="2BA1157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公共基础限选修课程学时</w:t>
            </w:r>
          </w:p>
        </w:tc>
        <w:tc>
          <w:tcPr>
            <w:tcW w:w="1075" w:type="dxa"/>
            <w:vAlign w:val="center"/>
          </w:tcPr>
          <w:p w14:paraId="59684AA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rPr>
            </w:pPr>
            <w:r>
              <w:rPr>
                <w:rFonts w:hint="eastAsia" w:ascii="宋体" w:hAnsi="宋体" w:cs="宋体"/>
                <w:color w:val="auto"/>
                <w:sz w:val="18"/>
                <w:szCs w:val="18"/>
                <w:highlight w:val="none"/>
                <w:lang w:val="en-US" w:eastAsia="zh-CN"/>
              </w:rPr>
              <w:t>64</w:t>
            </w:r>
          </w:p>
        </w:tc>
        <w:tc>
          <w:tcPr>
            <w:tcW w:w="1333" w:type="dxa"/>
            <w:vAlign w:val="center"/>
          </w:tcPr>
          <w:p w14:paraId="5DD0164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2.25%</w:t>
            </w:r>
          </w:p>
        </w:tc>
      </w:tr>
      <w:tr w14:paraId="5B46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42CB207">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1B9331A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公共基础</w:t>
            </w:r>
            <w:r>
              <w:rPr>
                <w:rFonts w:hint="eastAsia" w:ascii="宋体" w:hAnsi="宋体" w:cs="宋体"/>
                <w:color w:val="auto"/>
                <w:sz w:val="18"/>
                <w:szCs w:val="18"/>
                <w:highlight w:val="none"/>
                <w:lang w:val="en-US" w:eastAsia="zh-CN"/>
              </w:rPr>
              <w:t>任</w:t>
            </w:r>
            <w:r>
              <w:rPr>
                <w:rFonts w:hint="eastAsia" w:ascii="宋体" w:hAnsi="宋体" w:cs="宋体"/>
                <w:color w:val="auto"/>
                <w:sz w:val="18"/>
                <w:szCs w:val="18"/>
                <w:highlight w:val="none"/>
              </w:rPr>
              <w:t>选修课程学时</w:t>
            </w:r>
          </w:p>
        </w:tc>
        <w:tc>
          <w:tcPr>
            <w:tcW w:w="1075" w:type="dxa"/>
            <w:vAlign w:val="center"/>
          </w:tcPr>
          <w:p w14:paraId="3614440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7EC2C00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2.25%</w:t>
            </w:r>
          </w:p>
        </w:tc>
      </w:tr>
      <w:tr w14:paraId="6B50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4C074265">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172ACE1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专业拓展（限选）课程学时</w:t>
            </w:r>
          </w:p>
        </w:tc>
        <w:tc>
          <w:tcPr>
            <w:tcW w:w="1075" w:type="dxa"/>
            <w:vAlign w:val="center"/>
          </w:tcPr>
          <w:p w14:paraId="08842F4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192</w:t>
            </w:r>
          </w:p>
        </w:tc>
        <w:tc>
          <w:tcPr>
            <w:tcW w:w="1333" w:type="dxa"/>
            <w:vAlign w:val="center"/>
          </w:tcPr>
          <w:p w14:paraId="58CF8A2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6.76%</w:t>
            </w:r>
          </w:p>
        </w:tc>
      </w:tr>
      <w:tr w14:paraId="20BF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B35712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auto"/>
                <w:kern w:val="2"/>
                <w:sz w:val="18"/>
                <w:szCs w:val="18"/>
                <w:highlight w:val="none"/>
                <w:lang w:val="en-US" w:bidi="ar-SA"/>
              </w:rPr>
            </w:pPr>
          </w:p>
        </w:tc>
        <w:tc>
          <w:tcPr>
            <w:tcW w:w="3748" w:type="dxa"/>
            <w:vAlign w:val="center"/>
          </w:tcPr>
          <w:p w14:paraId="3E34347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合计</w:t>
            </w:r>
          </w:p>
        </w:tc>
        <w:tc>
          <w:tcPr>
            <w:tcW w:w="1075" w:type="dxa"/>
            <w:vAlign w:val="center"/>
          </w:tcPr>
          <w:p w14:paraId="5A8DC9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320</w:t>
            </w:r>
          </w:p>
        </w:tc>
        <w:tc>
          <w:tcPr>
            <w:tcW w:w="1333" w:type="dxa"/>
            <w:vAlign w:val="center"/>
          </w:tcPr>
          <w:p w14:paraId="40078FC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11.26%</w:t>
            </w:r>
          </w:p>
        </w:tc>
      </w:tr>
      <w:tr w14:paraId="5F6F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79" w:type="dxa"/>
            <w:gridSpan w:val="2"/>
            <w:vAlign w:val="center"/>
          </w:tcPr>
          <w:p w14:paraId="5D5C986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bookmarkStart w:id="149" w:name="_Toc3821"/>
            <w:r>
              <w:rPr>
                <w:rFonts w:hint="eastAsia" w:ascii="宋体" w:hAnsi="宋体" w:cs="宋体"/>
                <w:color w:val="auto"/>
                <w:sz w:val="18"/>
                <w:szCs w:val="18"/>
                <w:highlight w:val="none"/>
                <w:lang w:val="en-US" w:eastAsia="zh-CN"/>
              </w:rPr>
              <w:t>总学时</w:t>
            </w:r>
          </w:p>
        </w:tc>
        <w:tc>
          <w:tcPr>
            <w:tcW w:w="2408" w:type="dxa"/>
            <w:gridSpan w:val="2"/>
            <w:vAlign w:val="center"/>
          </w:tcPr>
          <w:p w14:paraId="5F3E22A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2840</w:t>
            </w:r>
          </w:p>
        </w:tc>
      </w:tr>
    </w:tbl>
    <w:p w14:paraId="0238B06C">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五</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公共选修课清单</w:t>
      </w:r>
      <w:bookmarkEnd w:id="149"/>
    </w:p>
    <w:p w14:paraId="79092CF1">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center"/>
        <w:textAlignment w:val="auto"/>
        <w:rPr>
          <w:b/>
          <w:bCs/>
          <w:color w:val="auto"/>
          <w:szCs w:val="21"/>
          <w:highlight w:val="none"/>
        </w:rPr>
      </w:pPr>
      <w:r>
        <w:rPr>
          <w:rFonts w:hint="eastAsia"/>
          <w:b/>
          <w:bCs/>
          <w:color w:val="auto"/>
          <w:szCs w:val="21"/>
          <w:highlight w:val="none"/>
        </w:rPr>
        <w:t>公共选修课清单表</w:t>
      </w:r>
    </w:p>
    <w:tbl>
      <w:tblPr>
        <w:tblStyle w:val="24"/>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2685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93792D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727D018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sz w:val="18"/>
                <w:szCs w:val="18"/>
                <w:highlight w:val="none"/>
                <w:lang w:eastAsia="en-US"/>
              </w:rPr>
            </w:pPr>
            <w:r>
              <w:rPr>
                <w:rFonts w:hint="eastAsia" w:ascii="宋体" w:hAnsi="宋体" w:eastAsia="宋体" w:cs="宋体"/>
                <w:b/>
                <w:bCs/>
                <w:sz w:val="18"/>
                <w:szCs w:val="18"/>
                <w:highlight w:val="none"/>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496FF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sz w:val="18"/>
                <w:szCs w:val="18"/>
                <w:highlight w:val="none"/>
                <w:lang w:eastAsia="en-US"/>
              </w:rPr>
            </w:pPr>
            <w:r>
              <w:rPr>
                <w:rFonts w:hint="eastAsia" w:ascii="宋体" w:hAnsi="宋体" w:eastAsia="宋体" w:cs="宋体"/>
                <w:b/>
                <w:bCs/>
                <w:sz w:val="18"/>
                <w:szCs w:val="18"/>
                <w:highlight w:val="none"/>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D38D28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sz w:val="18"/>
                <w:szCs w:val="18"/>
                <w:highlight w:val="none"/>
                <w:lang w:eastAsia="en-US"/>
              </w:rPr>
            </w:pPr>
            <w:r>
              <w:rPr>
                <w:rFonts w:hint="eastAsia" w:ascii="宋体" w:hAnsi="宋体" w:eastAsia="宋体" w:cs="宋体"/>
                <w:b/>
                <w:bCs/>
                <w:sz w:val="18"/>
                <w:szCs w:val="18"/>
                <w:highlight w:val="none"/>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34B75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备注</w:t>
            </w:r>
          </w:p>
        </w:tc>
      </w:tr>
      <w:tr w14:paraId="4A16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7DD4E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874C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40E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D0B6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1AF594F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54EC6B1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6035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BEFEF6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367D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7B9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ECCDB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F2055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753D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3708D5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482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959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436C7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AA5D9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3A68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92105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76C9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60E4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3052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9E5506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0C9E2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407F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7A75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F21A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5EB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02F2C2B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46A2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58D7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024E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8AB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044A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741BE0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1E29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E45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CC4B6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1BF0D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0475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3E9897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520C1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6ED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5EFBC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5FECF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B15CC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1122CE4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2C28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5FE48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9A19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82676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3260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DF9220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789ED9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r>
              <w:rPr>
                <w:rFonts w:hint="eastAsia" w:ascii="宋体" w:hAnsi="宋体" w:eastAsia="宋体" w:cs="宋体"/>
                <w:color w:val="auto"/>
                <w:sz w:val="18"/>
                <w:szCs w:val="18"/>
                <w:highlight w:val="none"/>
                <w:lang w:val="en-US" w:eastAsia="zh-CN"/>
              </w:rPr>
              <w:t>在线学习</w:t>
            </w:r>
          </w:p>
        </w:tc>
      </w:tr>
      <w:tr w14:paraId="6C9E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AC2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1C0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D071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1116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1138E4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p>
        </w:tc>
      </w:tr>
      <w:tr w14:paraId="7F368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A9173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C75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3AA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93D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0868A9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p>
        </w:tc>
      </w:tr>
      <w:tr w14:paraId="39B2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88B8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068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D930B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2DC1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04BCF8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p>
        </w:tc>
      </w:tr>
      <w:tr w14:paraId="0B3E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22A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47F7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B7EA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679C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8FD4F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p>
        </w:tc>
      </w:tr>
      <w:tr w14:paraId="5915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E16C0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DD49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E815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9C70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0C48A46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zh-CN" w:eastAsia="en-US" w:bidi="ar-SA"/>
              </w:rPr>
            </w:pPr>
          </w:p>
        </w:tc>
      </w:tr>
      <w:tr w14:paraId="3827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BD9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8365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EA97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98201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A7749E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71BF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E7F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9766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D75F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370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286BC2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0104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17E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13E1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DC09B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448C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E1EAA0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zh-CN" w:eastAsia="en-US"/>
              </w:rPr>
            </w:pPr>
          </w:p>
        </w:tc>
      </w:tr>
      <w:tr w14:paraId="7D50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F6432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696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1CED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53CF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0F0F6B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p>
        </w:tc>
      </w:tr>
      <w:tr w14:paraId="3480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AB3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DE10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3A895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4BB89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BCA80A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p>
        </w:tc>
      </w:tr>
      <w:tr w14:paraId="73A7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BFCD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E48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F2498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C936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1D123D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p>
        </w:tc>
      </w:tr>
      <w:tr w14:paraId="08AD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26E1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BE295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D615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8336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1844D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p>
        </w:tc>
      </w:tr>
      <w:tr w14:paraId="2FC5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591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5B2C1E6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BD4BA2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4D07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341E6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7A43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A3C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1217555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77ED8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390D9F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1CC0C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33D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B99A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593D5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7A680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E9A4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5522953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1FA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5208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423F3E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317E9F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304EC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B31E4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243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3EE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047EA3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5152EF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47B84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1A3689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06E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9237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A660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2E773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365F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1D543F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537E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C656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95BD2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D3B5FF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AF47D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68EC6B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760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AB19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5804C6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5AA307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F45D9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507D678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1A57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37F8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DC154D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2C363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1ED67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A7B7B4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2F5F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57F5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4D21F2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CC610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A912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EE5B2C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0F8D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19CA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C8A52B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B3B1F3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E8CA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623B04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highlight w:val="none"/>
                <w:lang w:val="en-US" w:eastAsia="en-US"/>
              </w:rPr>
            </w:pPr>
          </w:p>
        </w:tc>
      </w:tr>
      <w:tr w14:paraId="2122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4FD2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08A86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884A06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2DCCDF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750FBD1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kern w:val="2"/>
                <w:sz w:val="18"/>
                <w:szCs w:val="18"/>
                <w:highlight w:val="none"/>
                <w:lang w:val="en-US" w:eastAsia="en-US" w:bidi="ar-SA"/>
              </w:rPr>
            </w:pPr>
          </w:p>
        </w:tc>
      </w:tr>
    </w:tbl>
    <w:p w14:paraId="50748F9C">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firstLineChars="200"/>
        <w:textAlignment w:val="auto"/>
        <w:rPr>
          <w:rFonts w:hint="default" w:ascii="宋体" w:hAnsi="宋体" w:eastAsia="宋体"/>
          <w:color w:val="auto"/>
          <w:sz w:val="24"/>
          <w:szCs w:val="24"/>
          <w:highlight w:val="none"/>
        </w:rPr>
      </w:pPr>
      <w:bookmarkStart w:id="150" w:name="_Toc12032"/>
      <w:bookmarkStart w:id="151" w:name="_Toc22714"/>
      <w:bookmarkStart w:id="152" w:name="_Toc27853"/>
      <w:bookmarkStart w:id="153" w:name="_Toc27495"/>
      <w:bookmarkStart w:id="154" w:name="_Toc22818"/>
      <w:bookmarkStart w:id="155" w:name="_Toc7526"/>
      <w:bookmarkStart w:id="156" w:name="_Toc27960"/>
      <w:r>
        <w:rPr>
          <w:rFonts w:ascii="宋体" w:hAnsi="宋体" w:eastAsia="宋体"/>
          <w:color w:val="auto"/>
          <w:sz w:val="24"/>
          <w:szCs w:val="24"/>
          <w:highlight w:val="none"/>
        </w:rPr>
        <w:t>八、实施保障</w:t>
      </w:r>
      <w:bookmarkEnd w:id="150"/>
      <w:bookmarkEnd w:id="151"/>
      <w:bookmarkEnd w:id="152"/>
      <w:bookmarkEnd w:id="153"/>
    </w:p>
    <w:p w14:paraId="363A8A7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ascii="宋体" w:hAnsi="宋体" w:cs="宋体"/>
          <w:color w:val="auto"/>
          <w:szCs w:val="21"/>
          <w:highlight w:val="none"/>
        </w:rPr>
      </w:pPr>
      <w:r>
        <w:rPr>
          <w:rFonts w:hint="eastAsia"/>
          <w:color w:val="auto"/>
          <w:szCs w:val="21"/>
          <w:highlight w:val="none"/>
        </w:rPr>
        <w:t>主要包括师资队伍、教学设施、教学资源、教学方法、学习评价、质量管理等方面。</w:t>
      </w:r>
    </w:p>
    <w:p w14:paraId="0D2888A6">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ascii="宋体" w:hAnsi="宋体"/>
          <w:b/>
          <w:color w:val="auto"/>
          <w:szCs w:val="21"/>
          <w:highlight w:val="none"/>
        </w:rPr>
      </w:pPr>
      <w:bookmarkStart w:id="157" w:name="_Toc31127"/>
      <w:bookmarkStart w:id="158" w:name="_Toc10563"/>
      <w:bookmarkStart w:id="159" w:name="_Toc14624"/>
      <w:bookmarkStart w:id="160" w:name="_Toc15622"/>
      <w:bookmarkStart w:id="161" w:name="_Toc15275"/>
      <w:r>
        <w:rPr>
          <w:rFonts w:hint="eastAsia" w:ascii="Arial" w:hAnsi="Arial"/>
          <w:b/>
          <w:color w:val="auto"/>
          <w:szCs w:val="21"/>
          <w:highlight w:val="none"/>
        </w:rPr>
        <w:t>（一）师资队伍</w:t>
      </w:r>
      <w:bookmarkEnd w:id="157"/>
      <w:bookmarkEnd w:id="158"/>
      <w:bookmarkEnd w:id="159"/>
      <w:bookmarkEnd w:id="160"/>
      <w:bookmarkEnd w:id="161"/>
    </w:p>
    <w:p w14:paraId="32C40B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heme="minorEastAsia" w:hAnsiTheme="minorEastAsia" w:eastAsiaTheme="minorEastAsia" w:cstheme="minorEastAsia"/>
          <w:b/>
          <w:bCs/>
          <w:color w:val="auto"/>
          <w:szCs w:val="21"/>
          <w:highlight w:val="none"/>
          <w:lang w:val="en-US"/>
        </w:rPr>
      </w:pPr>
      <w:bookmarkStart w:id="162" w:name="_Toc31518"/>
      <w:bookmarkStart w:id="163" w:name="_Toc32534"/>
      <w:r>
        <w:rPr>
          <w:rFonts w:ascii="宋体" w:hAnsi="宋体" w:eastAsia="宋体" w:cs="宋体"/>
          <w:sz w:val="21"/>
          <w:szCs w:val="21"/>
          <w:highlight w:val="none"/>
        </w:rPr>
        <w:t>按照“四有好老师”“四个相统一”“四个引路人”的要求建设专业教师队伍，将师德师 风作为教师队伍建设的第一标准</w:t>
      </w:r>
      <w:r>
        <w:rPr>
          <w:rFonts w:hint="eastAsia" w:ascii="宋体" w:hAnsi="宋体" w:eastAsia="宋体" w:cs="宋体"/>
          <w:sz w:val="21"/>
          <w:szCs w:val="21"/>
          <w:highlight w:val="none"/>
          <w:lang w:eastAsia="zh-CN"/>
        </w:rPr>
        <w:t>。</w:t>
      </w:r>
    </w:p>
    <w:p w14:paraId="7B74F33C">
      <w:pPr>
        <w:keepNext w:val="0"/>
        <w:keepLines w:val="0"/>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1.队伍结构</w:t>
      </w:r>
      <w:bookmarkEnd w:id="162"/>
      <w:bookmarkEnd w:id="163"/>
    </w:p>
    <w:tbl>
      <w:tblPr>
        <w:tblStyle w:val="16"/>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4312F0D">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29666C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bookmarkStart w:id="164" w:name="_Toc18835"/>
            <w:bookmarkStart w:id="165" w:name="_Toc10067"/>
            <w:r>
              <w:rPr>
                <w:rFonts w:hint="eastAsia" w:ascii="宋体" w:hAnsi="宋体" w:eastAsia="宋体" w:cs="宋体"/>
                <w:b/>
                <w:bCs/>
                <w:color w:val="auto"/>
                <w:sz w:val="18"/>
                <w:szCs w:val="18"/>
                <w:highlight w:val="none"/>
                <w:lang w:val="en-US" w:eastAsia="zh-CN"/>
              </w:rPr>
              <w:t>专业课程教师配置总数：</w:t>
            </w:r>
            <w:r>
              <w:rPr>
                <w:rFonts w:hint="eastAsia" w:ascii="宋体" w:hAnsi="宋体" w:cs="宋体"/>
                <w:b/>
                <w:bCs/>
                <w:color w:val="auto"/>
                <w:sz w:val="18"/>
                <w:szCs w:val="18"/>
                <w:highlight w:val="none"/>
                <w:lang w:val="en-US" w:eastAsia="zh-CN"/>
              </w:rPr>
              <w:t>15</w:t>
            </w:r>
            <w:r>
              <w:rPr>
                <w:rFonts w:hint="eastAsia" w:ascii="宋体" w:hAnsi="宋体" w:eastAsia="宋体" w:cs="宋体"/>
                <w:b/>
                <w:bCs/>
                <w:color w:val="auto"/>
                <w:sz w:val="18"/>
                <w:szCs w:val="18"/>
                <w:highlight w:val="none"/>
                <w:lang w:val="en-US" w:eastAsia="zh-CN"/>
              </w:rPr>
              <w:t>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67E39E0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生师比：  16:1</w:t>
            </w:r>
          </w:p>
        </w:tc>
      </w:tr>
      <w:tr w14:paraId="7EC970AD">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0CFD82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0AF10AA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A852D2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264323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24C3AB5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7565850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3C9E04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7E6767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66218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A74057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2C28E3B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26BF83DF">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1F5259B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0E01A9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18C3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20CF9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DAD81D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3993DE4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72605A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984A73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F7090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804D3C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481D79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5A3A9F2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A202A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B1275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9B262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7690F8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20.00</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1B650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65A3881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77D81EA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9B8522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40C7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9D3F4E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8C9B7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5108E959">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AC1FF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0D707D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790762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02509B6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3.33</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E724B2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02A182C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B8C10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1EC308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6034353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4174BA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r>
              <w:rPr>
                <w:rFonts w:hint="eastAsia" w:ascii="宋体" w:hAnsi="宋体" w:cs="宋体"/>
                <w:color w:val="auto"/>
                <w:sz w:val="18"/>
                <w:szCs w:val="18"/>
                <w:highlight w:val="none"/>
                <w:lang w:val="en-US" w:eastAsia="zh-CN"/>
              </w:rPr>
              <w:t>0.00</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14921B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4A98C37E">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D1C0B8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AC3F8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F0F643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223DF47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r>
              <w:rPr>
                <w:rFonts w:hint="eastAsia" w:ascii="宋体" w:hAnsi="宋体" w:cs="宋体"/>
                <w:color w:val="auto"/>
                <w:sz w:val="18"/>
                <w:szCs w:val="18"/>
                <w:highlight w:val="none"/>
                <w:lang w:val="en-US" w:eastAsia="zh-CN"/>
              </w:rPr>
              <w:t>0.00</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5750F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1082BA74">
        <w:tblPrEx>
          <w:tblCellMar>
            <w:top w:w="0" w:type="dxa"/>
            <w:left w:w="108" w:type="dxa"/>
            <w:bottom w:w="0" w:type="dxa"/>
            <w:right w:w="108" w:type="dxa"/>
          </w:tblCellMar>
        </w:tblPrEx>
        <w:trPr>
          <w:trHeight w:val="90"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584BC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E4BCFD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B8D013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18EA5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554C08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77C7134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F5DF0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BB8B1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B881A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ED327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13.33</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33200A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3CE8FDDB">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448F9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49295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08CBC3A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80.00</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E78C1C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27E82716">
        <w:tblPrEx>
          <w:tblCellMar>
            <w:top w:w="0" w:type="dxa"/>
            <w:left w:w="108" w:type="dxa"/>
            <w:bottom w:w="0" w:type="dxa"/>
            <w:right w:w="108" w:type="dxa"/>
          </w:tblCellMar>
        </w:tblPrEx>
        <w:trPr>
          <w:trHeight w:val="455"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A397D7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A2A98E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390AE14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86.66</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B0FE80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084F0822">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71836C4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0533B90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DC68EF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20.00</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7C343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r w14:paraId="25666FA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0AD67E6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企业</w:t>
            </w:r>
            <w:r>
              <w:rPr>
                <w:rFonts w:hint="eastAsia" w:ascii="宋体" w:hAnsi="宋体" w:eastAsia="宋体" w:cs="宋体"/>
                <w:color w:val="auto"/>
                <w:sz w:val="18"/>
                <w:szCs w:val="18"/>
                <w:highlight w:val="none"/>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106D22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60E19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13.33</w:t>
            </w:r>
            <w:r>
              <w:rPr>
                <w:rFonts w:hint="eastAsia" w:ascii="宋体" w:hAnsi="宋体" w:eastAsia="宋体" w:cs="宋体"/>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04C0D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color w:val="auto"/>
                <w:sz w:val="18"/>
                <w:szCs w:val="18"/>
                <w:highlight w:val="none"/>
                <w:lang w:val="en-US" w:eastAsia="zh-CN"/>
              </w:rPr>
            </w:pPr>
          </w:p>
        </w:tc>
      </w:tr>
    </w:tbl>
    <w:p w14:paraId="7F7342D9">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.专业带头人</w:t>
      </w:r>
      <w:bookmarkEnd w:id="164"/>
      <w:bookmarkEnd w:id="165"/>
    </w:p>
    <w:p w14:paraId="3700A8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具有</w:t>
      </w:r>
      <w:r>
        <w:rPr>
          <w:rFonts w:hint="eastAsia" w:ascii="宋体" w:hAnsi="宋体" w:cs="宋体"/>
          <w:sz w:val="21"/>
          <w:szCs w:val="21"/>
          <w:highlight w:val="none"/>
          <w:lang w:val="en-US" w:eastAsia="zh-CN"/>
        </w:rPr>
        <w:t>工业机器人</w:t>
      </w:r>
      <w:r>
        <w:rPr>
          <w:rFonts w:hint="default" w:ascii="宋体" w:hAnsi="宋体" w:eastAsia="宋体" w:cs="宋体"/>
          <w:sz w:val="21"/>
          <w:szCs w:val="21"/>
          <w:highlight w:val="none"/>
        </w:rPr>
        <w:t>技术、</w:t>
      </w:r>
      <w:r>
        <w:rPr>
          <w:rFonts w:hint="eastAsia" w:ascii="宋体" w:hAnsi="宋体" w:cs="宋体"/>
          <w:sz w:val="21"/>
          <w:szCs w:val="21"/>
          <w:highlight w:val="none"/>
          <w:lang w:val="en-US" w:eastAsia="zh-CN"/>
        </w:rPr>
        <w:t>机械设计与制造技术</w:t>
      </w:r>
      <w:r>
        <w:rPr>
          <w:rFonts w:hint="default" w:ascii="宋体" w:hAnsi="宋体" w:eastAsia="宋体" w:cs="宋体"/>
          <w:sz w:val="21"/>
          <w:szCs w:val="21"/>
          <w:highlight w:val="none"/>
        </w:rPr>
        <w:t>、电气工程、计算机科学与技术等相关专业副高级及以上职称或高级技师资格，具备较强的学术视野和行业实践能力。具体要求如下：</w:t>
      </w:r>
    </w:p>
    <w:p w14:paraId="156AF5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行业引领能力：能够把握国内外通用设备制造业、智能制造行业的技术发展趋势，熟悉工业机器人、工业互联网、智能生产线等领域的动态需求，广泛联系行业企业，精准对接人才供需。</w:t>
      </w:r>
    </w:p>
    <w:p w14:paraId="0A053A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专业建设与教学改革：主持专业发展规划，主导人才培养方案制定与修订，推动课程体系与产业技术升级同步，如</w:t>
      </w:r>
      <w:r>
        <w:rPr>
          <w:rFonts w:hint="eastAsia" w:ascii="宋体" w:hAnsi="宋体" w:cs="宋体"/>
          <w:sz w:val="21"/>
          <w:szCs w:val="21"/>
          <w:highlight w:val="none"/>
          <w:lang w:val="en-US" w:eastAsia="zh-CN"/>
        </w:rPr>
        <w:t>工业机器人</w:t>
      </w:r>
      <w:r>
        <w:rPr>
          <w:rFonts w:hint="default" w:ascii="宋体" w:hAnsi="宋体" w:eastAsia="宋体" w:cs="宋体"/>
          <w:sz w:val="21"/>
          <w:szCs w:val="21"/>
          <w:highlight w:val="none"/>
        </w:rPr>
        <w:t>系统集成、</w:t>
      </w:r>
      <w:r>
        <w:rPr>
          <w:rFonts w:hint="eastAsia" w:ascii="宋体" w:hAnsi="宋体" w:cs="宋体"/>
          <w:sz w:val="21"/>
          <w:szCs w:val="21"/>
          <w:highlight w:val="none"/>
          <w:lang w:val="en-US" w:eastAsia="zh-CN"/>
        </w:rPr>
        <w:t>工业机器人离线仿真</w:t>
      </w:r>
      <w:r>
        <w:rPr>
          <w:rFonts w:hint="default" w:ascii="宋体" w:hAnsi="宋体" w:eastAsia="宋体" w:cs="宋体"/>
          <w:sz w:val="21"/>
          <w:szCs w:val="21"/>
          <w:highlight w:val="none"/>
        </w:rPr>
        <w:t>等核心课程建设。</w:t>
      </w:r>
    </w:p>
    <w:p w14:paraId="0C1AB5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科研与社会服务：具备教科研能力，主持省级以上课题或校企合作项目，参与智能制造标准制定、技术研发或专利转化，推动产学研深度融合。</w:t>
      </w:r>
    </w:p>
    <w:p w14:paraId="094708DD">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r>
        <w:rPr>
          <w:rFonts w:hint="default" w:ascii="宋体" w:hAnsi="宋体" w:eastAsia="宋体" w:cs="宋体"/>
          <w:sz w:val="21"/>
          <w:szCs w:val="21"/>
          <w:highlight w:val="none"/>
        </w:rPr>
        <w:t>资格与经验：优先考虑具有省级及以上重点专业建设经验、国家级教学成果奖获得者或行业权威认证的带头人。</w:t>
      </w:r>
    </w:p>
    <w:p w14:paraId="763B64C0">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bookmarkStart w:id="166" w:name="_Toc4000"/>
      <w:bookmarkStart w:id="167" w:name="_Toc26878"/>
      <w:r>
        <w:rPr>
          <w:rFonts w:hint="eastAsia" w:asciiTheme="minorEastAsia" w:hAnsiTheme="minorEastAsia" w:eastAsiaTheme="minorEastAsia" w:cstheme="minorEastAsia"/>
          <w:b/>
          <w:bCs/>
          <w:color w:val="auto"/>
          <w:szCs w:val="21"/>
          <w:highlight w:val="none"/>
          <w:lang w:val="en-US" w:eastAsia="zh-CN"/>
        </w:rPr>
        <w:t>3</w:t>
      </w:r>
      <w:r>
        <w:rPr>
          <w:rFonts w:hint="eastAsia" w:asciiTheme="minorEastAsia" w:hAnsiTheme="minorEastAsia" w:eastAsiaTheme="minorEastAsia" w:cstheme="minorEastAsia"/>
          <w:b/>
          <w:bCs/>
          <w:color w:val="auto"/>
          <w:szCs w:val="21"/>
          <w:highlight w:val="none"/>
        </w:rPr>
        <w:t>.专任教师</w:t>
      </w:r>
      <w:bookmarkEnd w:id="166"/>
      <w:bookmarkEnd w:id="167"/>
    </w:p>
    <w:p w14:paraId="2BC25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需满足以下条件以支撑</w:t>
      </w:r>
      <w:r>
        <w:rPr>
          <w:rFonts w:hint="eastAsia" w:ascii="宋体" w:hAnsi="宋体" w:cs="宋体"/>
          <w:sz w:val="21"/>
          <w:szCs w:val="21"/>
          <w:highlight w:val="none"/>
          <w:lang w:eastAsia="zh-CN"/>
        </w:rPr>
        <w:t>高技能人才</w:t>
      </w:r>
      <w:r>
        <w:rPr>
          <w:rFonts w:hint="default" w:ascii="宋体" w:hAnsi="宋体" w:eastAsia="宋体" w:cs="宋体"/>
          <w:sz w:val="21"/>
          <w:szCs w:val="21"/>
          <w:highlight w:val="none"/>
        </w:rPr>
        <w:t>培养：</w:t>
      </w:r>
    </w:p>
    <w:p w14:paraId="22AE8F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生师比与学历要求：生师比不高于25:1，教师团队中硕士</w:t>
      </w:r>
      <w:r>
        <w:rPr>
          <w:rFonts w:hint="eastAsia" w:ascii="宋体" w:hAnsi="宋体" w:cs="宋体"/>
          <w:sz w:val="21"/>
          <w:szCs w:val="21"/>
          <w:highlight w:val="none"/>
          <w:lang w:val="en-US" w:eastAsia="zh-CN"/>
        </w:rPr>
        <w:t>或中级职称</w:t>
      </w:r>
      <w:r>
        <w:rPr>
          <w:rFonts w:hint="default" w:ascii="宋体" w:hAnsi="宋体" w:eastAsia="宋体" w:cs="宋体"/>
          <w:sz w:val="21"/>
          <w:szCs w:val="21"/>
          <w:highlight w:val="none"/>
        </w:rPr>
        <w:t>占比不低于</w:t>
      </w:r>
      <w:r>
        <w:rPr>
          <w:rFonts w:hint="eastAsia" w:ascii="宋体" w:hAnsi="宋体" w:cs="宋体"/>
          <w:sz w:val="21"/>
          <w:szCs w:val="21"/>
          <w:highlight w:val="none"/>
          <w:lang w:val="en-US" w:eastAsia="zh-CN"/>
        </w:rPr>
        <w:t>8</w:t>
      </w:r>
      <w:r>
        <w:rPr>
          <w:rFonts w:hint="default" w:ascii="宋体" w:hAnsi="宋体" w:eastAsia="宋体" w:cs="宋体"/>
          <w:sz w:val="21"/>
          <w:szCs w:val="21"/>
          <w:highlight w:val="none"/>
        </w:rPr>
        <w:t>0%，博士或副高职称比例不低于20%；专业背景涵盖</w:t>
      </w:r>
      <w:r>
        <w:rPr>
          <w:rFonts w:hint="eastAsia" w:ascii="宋体" w:hAnsi="宋体" w:cs="宋体"/>
          <w:sz w:val="21"/>
          <w:szCs w:val="21"/>
          <w:highlight w:val="none"/>
          <w:lang w:val="en-US" w:eastAsia="zh-CN"/>
        </w:rPr>
        <w:t>机电一体化</w:t>
      </w:r>
      <w:r>
        <w:rPr>
          <w:rFonts w:hint="default" w:ascii="宋体" w:hAnsi="宋体" w:eastAsia="宋体" w:cs="宋体"/>
          <w:sz w:val="21"/>
          <w:szCs w:val="21"/>
          <w:highlight w:val="none"/>
        </w:rPr>
        <w:t>、自动化、工业机器人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智能控制</w:t>
      </w:r>
      <w:r>
        <w:rPr>
          <w:rFonts w:hint="default" w:ascii="宋体" w:hAnsi="宋体" w:eastAsia="宋体" w:cs="宋体"/>
          <w:sz w:val="21"/>
          <w:szCs w:val="21"/>
          <w:highlight w:val="none"/>
        </w:rPr>
        <w:t>等。</w:t>
      </w:r>
    </w:p>
    <w:p w14:paraId="07909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企业实践经验：每年至少1个月在企业或生产性实训基地参与技术实践（如智能制造系统调试、工业机器人维护），五年累计企业实践时间不少于6个月；具备“双师型”资格（如</w:t>
      </w:r>
      <w:r>
        <w:rPr>
          <w:rFonts w:hint="eastAsia" w:ascii="宋体" w:hAnsi="宋体" w:cs="宋体"/>
          <w:sz w:val="21"/>
          <w:szCs w:val="21"/>
          <w:highlight w:val="none"/>
          <w:lang w:val="en-US" w:eastAsia="zh-CN"/>
        </w:rPr>
        <w:t>工业机器人应用编程</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工业机器人操作与运维</w:t>
      </w:r>
      <w:r>
        <w:rPr>
          <w:rFonts w:hint="default" w:ascii="宋体" w:hAnsi="宋体" w:eastAsia="宋体" w:cs="宋体"/>
          <w:sz w:val="21"/>
          <w:szCs w:val="21"/>
          <w:highlight w:val="none"/>
        </w:rPr>
        <w:t>证书）。</w:t>
      </w:r>
    </w:p>
    <w:p w14:paraId="5E87FF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教学与科研能力：</w:t>
      </w:r>
    </w:p>
    <w:p w14:paraId="1FD6DC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highlight w:val="none"/>
        </w:rPr>
      </w:pPr>
      <w:r>
        <w:rPr>
          <w:rFonts w:hint="default" w:ascii="宋体" w:hAnsi="宋体" w:eastAsia="宋体" w:cs="宋体"/>
          <w:sz w:val="21"/>
          <w:szCs w:val="21"/>
          <w:highlight w:val="none"/>
        </w:rPr>
        <w:t>能够运用信息化手段开展混合式教学（如虚拟仿真、数字孪生技术）；挖掘课程思政元素，如通过工业安全技术、</w:t>
      </w:r>
      <w:r>
        <w:rPr>
          <w:rFonts w:hint="eastAsia" w:ascii="宋体" w:hAnsi="宋体" w:cs="宋体"/>
          <w:sz w:val="21"/>
          <w:szCs w:val="21"/>
          <w:highlight w:val="none"/>
          <w:lang w:val="en-US" w:eastAsia="zh-CN"/>
        </w:rPr>
        <w:t>工业机器人基础</w:t>
      </w:r>
      <w:r>
        <w:rPr>
          <w:rFonts w:hint="default" w:ascii="宋体" w:hAnsi="宋体" w:eastAsia="宋体" w:cs="宋体"/>
          <w:sz w:val="21"/>
          <w:szCs w:val="21"/>
          <w:highlight w:val="none"/>
        </w:rPr>
        <w:t>等模块强化职业素养；主持或参与省级以上教改项目、教材编写（如《</w:t>
      </w:r>
      <w:r>
        <w:rPr>
          <w:rFonts w:hint="eastAsia" w:ascii="宋体" w:hAnsi="宋体" w:cs="宋体"/>
          <w:sz w:val="21"/>
          <w:szCs w:val="21"/>
          <w:highlight w:val="none"/>
          <w:lang w:val="en-US" w:eastAsia="zh-CN"/>
        </w:rPr>
        <w:t>工业机器人应用系统集成</w:t>
      </w:r>
      <w:r>
        <w:rPr>
          <w:rFonts w:hint="default" w:ascii="宋体" w:hAnsi="宋体" w:eastAsia="宋体" w:cs="宋体"/>
          <w:sz w:val="21"/>
          <w:szCs w:val="21"/>
          <w:highlight w:val="none"/>
        </w:rPr>
        <w:t>》），发表高水平论文或专利。</w:t>
      </w:r>
    </w:p>
    <w:p w14:paraId="04674ED3">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bookmarkStart w:id="168" w:name="_Toc14138"/>
      <w:bookmarkStart w:id="169" w:name="_Toc293"/>
      <w:r>
        <w:rPr>
          <w:rFonts w:hint="eastAsia" w:asciiTheme="minorEastAsia" w:hAnsiTheme="minorEastAsia" w:eastAsiaTheme="minorEastAsia" w:cstheme="minorEastAsia"/>
          <w:b/>
          <w:bCs/>
          <w:color w:val="auto"/>
          <w:szCs w:val="21"/>
          <w:highlight w:val="none"/>
        </w:rPr>
        <w:t>4.兼职教师</w:t>
      </w:r>
      <w:bookmarkEnd w:id="168"/>
      <w:bookmarkEnd w:id="169"/>
    </w:p>
    <w:p w14:paraId="099FEF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需从行业企业引入</w:t>
      </w:r>
      <w:r>
        <w:rPr>
          <w:rFonts w:hint="eastAsia" w:ascii="宋体" w:hAnsi="宋体" w:cs="宋体"/>
          <w:sz w:val="21"/>
          <w:szCs w:val="21"/>
          <w:highlight w:val="none"/>
          <w:lang w:eastAsia="zh-CN"/>
        </w:rPr>
        <w:t>高技能人才</w:t>
      </w:r>
      <w:r>
        <w:rPr>
          <w:rFonts w:hint="default" w:ascii="宋体" w:hAnsi="宋体" w:eastAsia="宋体" w:cs="宋体"/>
          <w:sz w:val="21"/>
          <w:szCs w:val="21"/>
          <w:highlight w:val="none"/>
        </w:rPr>
        <w:t>，优化教学团队结构：</w:t>
      </w:r>
    </w:p>
    <w:p w14:paraId="4805E3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任职条件：中级及以上专业技术职称或高级工及以上职业技能等级，如</w:t>
      </w:r>
      <w:r>
        <w:rPr>
          <w:rFonts w:hint="eastAsia" w:ascii="宋体" w:hAnsi="宋体" w:cs="宋体"/>
          <w:sz w:val="21"/>
          <w:szCs w:val="21"/>
          <w:highlight w:val="none"/>
          <w:lang w:val="en-US" w:eastAsia="zh-CN"/>
        </w:rPr>
        <w:t>工业机器人</w:t>
      </w:r>
      <w:r>
        <w:rPr>
          <w:rFonts w:hint="default" w:ascii="宋体" w:hAnsi="宋体" w:eastAsia="宋体" w:cs="宋体"/>
          <w:sz w:val="21"/>
          <w:szCs w:val="21"/>
          <w:highlight w:val="none"/>
        </w:rPr>
        <w:t>系统</w:t>
      </w:r>
      <w:r>
        <w:rPr>
          <w:rFonts w:hint="eastAsia" w:ascii="宋体" w:hAnsi="宋体" w:cs="宋体"/>
          <w:sz w:val="21"/>
          <w:szCs w:val="21"/>
          <w:highlight w:val="none"/>
          <w:lang w:val="en-US" w:eastAsia="zh-CN"/>
        </w:rPr>
        <w:t>集成</w:t>
      </w:r>
      <w:r>
        <w:rPr>
          <w:rFonts w:hint="default" w:ascii="宋体" w:hAnsi="宋体" w:eastAsia="宋体" w:cs="宋体"/>
          <w:sz w:val="21"/>
          <w:szCs w:val="21"/>
          <w:highlight w:val="none"/>
        </w:rPr>
        <w:t>设计师、工业机器人运维工程师等；具备5年以上智能制造企业一线经验，熟悉</w:t>
      </w:r>
      <w:r>
        <w:rPr>
          <w:rFonts w:hint="eastAsia" w:ascii="宋体" w:hAnsi="宋体" w:cs="宋体"/>
          <w:sz w:val="21"/>
          <w:szCs w:val="21"/>
          <w:highlight w:val="none"/>
          <w:lang w:val="en-US" w:eastAsia="zh-CN"/>
        </w:rPr>
        <w:t>工业机器人</w:t>
      </w:r>
      <w:r>
        <w:rPr>
          <w:rFonts w:hint="default" w:ascii="宋体" w:hAnsi="宋体" w:eastAsia="宋体" w:cs="宋体"/>
          <w:sz w:val="21"/>
          <w:szCs w:val="21"/>
          <w:highlight w:val="none"/>
        </w:rPr>
        <w:t>安装调试、故障诊断等岗位需求。</w:t>
      </w:r>
    </w:p>
    <w:p w14:paraId="0AF265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行业大师与</w:t>
      </w:r>
      <w:r>
        <w:rPr>
          <w:rFonts w:hint="eastAsia" w:ascii="宋体" w:hAnsi="宋体" w:cs="宋体"/>
          <w:sz w:val="21"/>
          <w:szCs w:val="21"/>
          <w:highlight w:val="none"/>
          <w:lang w:eastAsia="zh-CN"/>
        </w:rPr>
        <w:t>高技能人才</w:t>
      </w:r>
      <w:r>
        <w:rPr>
          <w:rFonts w:hint="default" w:ascii="宋体" w:hAnsi="宋体" w:eastAsia="宋体" w:cs="宋体"/>
          <w:sz w:val="21"/>
          <w:szCs w:val="21"/>
          <w:highlight w:val="none"/>
        </w:rPr>
        <w:t>：劳模或技术能手占比不低于30%，承担核心课程教学及实训指导。</w:t>
      </w:r>
    </w:p>
    <w:p w14:paraId="2FC573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color w:val="auto"/>
          <w:highlight w:val="none"/>
        </w:rPr>
      </w:pPr>
      <w:r>
        <w:rPr>
          <w:rFonts w:hint="default" w:ascii="宋体" w:hAnsi="宋体" w:eastAsia="宋体" w:cs="宋体"/>
          <w:sz w:val="21"/>
          <w:szCs w:val="21"/>
          <w:highlight w:val="none"/>
        </w:rPr>
        <w:t>教学内容与工作量：承担不少于20%的专业技能课程（如</w:t>
      </w:r>
      <w:r>
        <w:rPr>
          <w:rFonts w:hint="eastAsia" w:ascii="宋体" w:hAnsi="宋体" w:cs="宋体"/>
          <w:sz w:val="21"/>
          <w:szCs w:val="21"/>
          <w:highlight w:val="none"/>
          <w:lang w:val="en-US" w:eastAsia="zh-CN"/>
        </w:rPr>
        <w:t>工业机器人离线仿真</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工业机器人系统集成</w:t>
      </w:r>
      <w:r>
        <w:rPr>
          <w:rFonts w:hint="default" w:ascii="宋体" w:hAnsi="宋体" w:eastAsia="宋体" w:cs="宋体"/>
          <w:sz w:val="21"/>
          <w:szCs w:val="21"/>
          <w:highlight w:val="none"/>
        </w:rPr>
        <w:t>）及顶岗实习指导；参与人才培养方案修订、校企合作项目开发。</w:t>
      </w:r>
    </w:p>
    <w:p w14:paraId="3095D10C">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eastAsia" w:ascii="Arial" w:hAnsi="Arial"/>
          <w:b/>
          <w:color w:val="auto"/>
          <w:szCs w:val="21"/>
          <w:highlight w:val="none"/>
        </w:rPr>
      </w:pPr>
      <w:bookmarkStart w:id="170" w:name="_Toc18436"/>
      <w:bookmarkStart w:id="171" w:name="_Toc32234"/>
      <w:bookmarkStart w:id="172" w:name="_Toc10675"/>
      <w:bookmarkStart w:id="173" w:name="_Toc1709"/>
      <w:r>
        <w:rPr>
          <w:rFonts w:hint="eastAsia" w:ascii="Arial" w:hAnsi="Arial"/>
          <w:b/>
          <w:color w:val="auto"/>
          <w:szCs w:val="21"/>
          <w:highlight w:val="none"/>
        </w:rPr>
        <w:t>（二）教学设施</w:t>
      </w:r>
      <w:bookmarkEnd w:id="170"/>
      <w:bookmarkEnd w:id="171"/>
      <w:bookmarkEnd w:id="172"/>
      <w:bookmarkEnd w:id="173"/>
    </w:p>
    <w:p w14:paraId="183DF8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color w:val="auto"/>
          <w:szCs w:val="21"/>
          <w:highlight w:val="none"/>
        </w:rPr>
      </w:pPr>
      <w:r>
        <w:rPr>
          <w:rFonts w:hint="eastAsia" w:ascii="宋体" w:hAnsi="宋体" w:eastAsia="宋体" w:cs="宋体"/>
          <w:color w:val="000000"/>
          <w:kern w:val="0"/>
          <w:sz w:val="21"/>
          <w:szCs w:val="21"/>
          <w:highlight w:val="none"/>
          <w:lang w:val="en-US" w:eastAsia="zh-CN" w:bidi="ar"/>
        </w:rPr>
        <w:t>主要包括能够满足正常的课程教学、实习实训所需的专业教室、实验室、实训室和实习实训基地。</w:t>
      </w:r>
    </w:p>
    <w:p w14:paraId="3CC25C51">
      <w:pPr>
        <w:keepNext/>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bookmarkStart w:id="174" w:name="_Toc13865"/>
      <w:bookmarkStart w:id="175" w:name="_Toc2248"/>
      <w:r>
        <w:rPr>
          <w:rFonts w:asciiTheme="minorEastAsia" w:hAnsiTheme="minorEastAsia" w:eastAsiaTheme="minorEastAsia" w:cstheme="minorEastAsia"/>
          <w:b/>
          <w:bCs/>
          <w:color w:val="auto"/>
          <w:szCs w:val="21"/>
          <w:highlight w:val="none"/>
        </w:rPr>
        <w:t>1.</w:t>
      </w:r>
      <w:r>
        <w:rPr>
          <w:rFonts w:hint="eastAsia" w:asciiTheme="minorEastAsia" w:hAnsiTheme="minorEastAsia" w:eastAsiaTheme="minorEastAsia" w:cstheme="minorEastAsia"/>
          <w:b/>
          <w:bCs/>
          <w:color w:val="auto"/>
          <w:szCs w:val="21"/>
          <w:highlight w:val="none"/>
        </w:rPr>
        <w:t>专业教室基本要求</w:t>
      </w:r>
      <w:bookmarkEnd w:id="174"/>
      <w:bookmarkEnd w:id="175"/>
    </w:p>
    <w:p w14:paraId="278E27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highlight w:val="none"/>
        </w:rPr>
      </w:pPr>
      <w:bookmarkStart w:id="176" w:name="_Toc17878"/>
      <w:bookmarkStart w:id="177" w:name="_Toc17423"/>
      <w:r>
        <w:rPr>
          <w:rFonts w:hint="eastAsia" w:ascii="宋体" w:hAnsi="宋体" w:eastAsia="宋体" w:cs="宋体"/>
          <w:color w:val="000000"/>
          <w:kern w:val="0"/>
          <w:sz w:val="21"/>
          <w:szCs w:val="21"/>
          <w:highlight w:val="none"/>
          <w:lang w:val="en-US" w:eastAsia="zh-CN" w:bidi="ar"/>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4ED73978">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2.校内实训室（基地）基本要求</w:t>
      </w:r>
      <w:bookmarkEnd w:id="176"/>
      <w:bookmarkEnd w:id="177"/>
    </w:p>
    <w:p w14:paraId="56FED51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jc w:val="center"/>
        <w:textAlignment w:val="auto"/>
        <w:rPr>
          <w:b/>
          <w:bCs/>
          <w:color w:val="auto"/>
          <w:highlight w:val="none"/>
        </w:rPr>
      </w:pPr>
      <w:bookmarkStart w:id="178" w:name="_Toc8291"/>
      <w:bookmarkStart w:id="179" w:name="_Toc5524"/>
      <w:r>
        <w:rPr>
          <w:rFonts w:hint="eastAsia"/>
          <w:b/>
          <w:bCs/>
          <w:color w:val="auto"/>
          <w:highlight w:val="none"/>
        </w:rPr>
        <w:t>校内实训室概况</w:t>
      </w:r>
      <w:bookmarkEnd w:id="178"/>
      <w:bookmarkEnd w:id="179"/>
    </w:p>
    <w:tbl>
      <w:tblPr>
        <w:tblStyle w:val="17"/>
        <w:tblpPr w:leftFromText="181" w:rightFromText="181" w:vertAnchor="text" w:horzAnchor="page" w:tblpXSpec="center" w:tblpY="1"/>
        <w:tblOverlap w:val="never"/>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3039"/>
        <w:gridCol w:w="900"/>
        <w:gridCol w:w="1050"/>
        <w:gridCol w:w="1470"/>
      </w:tblGrid>
      <w:tr w14:paraId="3C49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1EFC9F19">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序号</w:t>
            </w:r>
          </w:p>
        </w:tc>
        <w:tc>
          <w:tcPr>
            <w:tcW w:w="1973" w:type="dxa"/>
            <w:vAlign w:val="center"/>
          </w:tcPr>
          <w:p w14:paraId="2F559CA1">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实验/实训室名称</w:t>
            </w:r>
          </w:p>
        </w:tc>
        <w:tc>
          <w:tcPr>
            <w:tcW w:w="3039" w:type="dxa"/>
            <w:vAlign w:val="center"/>
          </w:tcPr>
          <w:p w14:paraId="156B614A">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功能（实训实习项目）</w:t>
            </w:r>
          </w:p>
        </w:tc>
        <w:tc>
          <w:tcPr>
            <w:tcW w:w="900" w:type="dxa"/>
            <w:vAlign w:val="center"/>
          </w:tcPr>
          <w:p w14:paraId="0E555B4E">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面积（㎡）</w:t>
            </w:r>
          </w:p>
        </w:tc>
        <w:tc>
          <w:tcPr>
            <w:tcW w:w="1050" w:type="dxa"/>
            <w:vAlign w:val="center"/>
          </w:tcPr>
          <w:p w14:paraId="07E839B4">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工位数（个）</w:t>
            </w:r>
          </w:p>
        </w:tc>
        <w:tc>
          <w:tcPr>
            <w:tcW w:w="1470" w:type="dxa"/>
            <w:vAlign w:val="center"/>
          </w:tcPr>
          <w:p w14:paraId="3851FE48">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支撑课程</w:t>
            </w:r>
          </w:p>
        </w:tc>
      </w:tr>
      <w:tr w14:paraId="0837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DD735F5">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973" w:type="dxa"/>
            <w:vAlign w:val="center"/>
          </w:tcPr>
          <w:p w14:paraId="7AEEB3C2">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工业机器人</w:t>
            </w:r>
            <w:r>
              <w:rPr>
                <w:rFonts w:hint="eastAsia" w:ascii="宋体" w:hAnsi="宋体" w:cs="宋体"/>
                <w:bCs/>
                <w:color w:val="auto"/>
                <w:sz w:val="18"/>
                <w:szCs w:val="18"/>
                <w:highlight w:val="none"/>
                <w:lang w:val="en-US" w:eastAsia="zh-CN"/>
              </w:rPr>
              <w:t>操作编程</w:t>
            </w:r>
            <w:r>
              <w:rPr>
                <w:rFonts w:hint="eastAsia" w:ascii="宋体" w:hAnsi="宋体" w:cs="宋体"/>
                <w:bCs/>
                <w:color w:val="auto"/>
                <w:sz w:val="18"/>
                <w:szCs w:val="18"/>
                <w:highlight w:val="none"/>
              </w:rPr>
              <w:t>实训室</w:t>
            </w:r>
          </w:p>
        </w:tc>
        <w:tc>
          <w:tcPr>
            <w:tcW w:w="3039" w:type="dxa"/>
            <w:vAlign w:val="center"/>
          </w:tcPr>
          <w:p w14:paraId="5166E88A">
            <w:pPr>
              <w:pageBreakBefore w:val="0"/>
              <w:kinsoku/>
              <w:wordWrap/>
              <w:overflowPunct/>
              <w:topLinePunct w:val="0"/>
              <w:bidi w:val="0"/>
              <w:spacing w:line="360" w:lineRule="exact"/>
              <w:ind w:left="0" w:leftChars="0"/>
              <w:jc w:val="both"/>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配备工业机器人应用系统等设备设施，包含工业机器人搬运、装配、码垛等常见应用及相关周边设备，用于工业机器人现场编程等实训教学</w:t>
            </w:r>
          </w:p>
        </w:tc>
        <w:tc>
          <w:tcPr>
            <w:tcW w:w="900" w:type="dxa"/>
            <w:vAlign w:val="center"/>
          </w:tcPr>
          <w:p w14:paraId="5074C81A">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64E0538C">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50</w:t>
            </w:r>
          </w:p>
        </w:tc>
        <w:tc>
          <w:tcPr>
            <w:tcW w:w="1470" w:type="dxa"/>
            <w:vAlign w:val="center"/>
          </w:tcPr>
          <w:p w14:paraId="396465CD">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工业机器人</w:t>
            </w:r>
            <w:r>
              <w:rPr>
                <w:rFonts w:hint="eastAsia" w:ascii="宋体" w:hAnsi="宋体" w:cs="宋体"/>
                <w:bCs/>
                <w:color w:val="auto"/>
                <w:sz w:val="18"/>
                <w:szCs w:val="18"/>
                <w:highlight w:val="none"/>
                <w:lang w:val="en-US" w:eastAsia="zh-CN"/>
              </w:rPr>
              <w:t>现场编程</w:t>
            </w:r>
          </w:p>
        </w:tc>
      </w:tr>
      <w:tr w14:paraId="033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5AED995">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973" w:type="dxa"/>
            <w:vAlign w:val="center"/>
          </w:tcPr>
          <w:p w14:paraId="7319D8F8">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eastAsia="zh-CN"/>
              </w:rPr>
              <w:t>工业机器人实训室</w:t>
            </w:r>
          </w:p>
        </w:tc>
        <w:tc>
          <w:tcPr>
            <w:tcW w:w="3039" w:type="dxa"/>
            <w:vAlign w:val="center"/>
          </w:tcPr>
          <w:p w14:paraId="30AF2886">
            <w:pPr>
              <w:pageBreakBefore w:val="0"/>
              <w:kinsoku/>
              <w:wordWrap/>
              <w:overflowPunct/>
              <w:topLinePunct w:val="0"/>
              <w:bidi w:val="0"/>
              <w:spacing w:line="360" w:lineRule="exact"/>
              <w:ind w:left="0" w:leftChars="0"/>
              <w:jc w:val="both"/>
              <w:rPr>
                <w:rFonts w:hint="eastAsia" w:ascii="宋体" w:hAnsi="宋体" w:cs="宋体"/>
                <w:bCs/>
                <w:color w:val="auto"/>
                <w:sz w:val="18"/>
                <w:szCs w:val="18"/>
                <w:highlight w:val="none"/>
                <w:lang w:val="en-US" w:eastAsia="zh-CN"/>
              </w:rPr>
            </w:pPr>
            <w:r>
              <w:rPr>
                <w:rFonts w:hint="eastAsia" w:ascii="宋体" w:hAnsi="宋体" w:cs="宋体"/>
                <w:bCs/>
                <w:sz w:val="18"/>
                <w:szCs w:val="18"/>
                <w:highlight w:val="none"/>
              </w:rPr>
              <w:t>配备工业机器人实训装置、虚拟仿真平台、机器人编程仿真软件、计算机及以上相关测量仪表及拆装工具等设备设施</w:t>
            </w:r>
          </w:p>
        </w:tc>
        <w:tc>
          <w:tcPr>
            <w:tcW w:w="900" w:type="dxa"/>
            <w:vAlign w:val="center"/>
          </w:tcPr>
          <w:p w14:paraId="0869279F">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41B9CE25">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50</w:t>
            </w:r>
            <w:r>
              <w:rPr>
                <w:rFonts w:hint="eastAsia" w:ascii="宋体" w:hAnsi="宋体" w:cs="宋体"/>
                <w:bCs/>
                <w:color w:val="auto"/>
                <w:sz w:val="18"/>
                <w:szCs w:val="18"/>
                <w:highlight w:val="none"/>
                <w:lang w:eastAsia="zh-CN"/>
              </w:rPr>
              <w:t xml:space="preserve">  </w:t>
            </w:r>
          </w:p>
        </w:tc>
        <w:tc>
          <w:tcPr>
            <w:tcW w:w="1470" w:type="dxa"/>
            <w:vAlign w:val="center"/>
          </w:tcPr>
          <w:p w14:paraId="4324CCAC">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工业机器人离线编程与仿真</w:t>
            </w:r>
          </w:p>
        </w:tc>
      </w:tr>
      <w:tr w14:paraId="0A83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2E97484">
            <w:pPr>
              <w:pageBreakBefore w:val="0"/>
              <w:kinsoku/>
              <w:wordWrap/>
              <w:overflowPunct/>
              <w:topLinePunct w:val="0"/>
              <w:bidi w:val="0"/>
              <w:spacing w:line="360" w:lineRule="exact"/>
              <w:ind w:left="0" w:left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973" w:type="dxa"/>
            <w:vAlign w:val="center"/>
          </w:tcPr>
          <w:p w14:paraId="6015FEBF">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机电控制实训室</w:t>
            </w:r>
          </w:p>
        </w:tc>
        <w:tc>
          <w:tcPr>
            <w:tcW w:w="3039" w:type="dxa"/>
            <w:vAlign w:val="center"/>
          </w:tcPr>
          <w:p w14:paraId="4D1EEF7E">
            <w:pPr>
              <w:pageBreakBefore w:val="0"/>
              <w:kinsoku/>
              <w:wordWrap/>
              <w:overflowPunct/>
              <w:topLinePunct w:val="0"/>
              <w:bidi w:val="0"/>
              <w:spacing w:line="360" w:lineRule="exact"/>
              <w:ind w:left="0" w:leftChars="0"/>
              <w:jc w:val="both"/>
              <w:rPr>
                <w:rFonts w:hint="eastAsia" w:ascii="宋体" w:hAnsi="宋体" w:cs="宋体"/>
                <w:bCs/>
                <w:color w:val="auto"/>
                <w:sz w:val="18"/>
                <w:szCs w:val="18"/>
                <w:highlight w:val="none"/>
                <w:lang w:val="en-US" w:eastAsia="zh-CN"/>
              </w:rPr>
            </w:pPr>
            <w:r>
              <w:rPr>
                <w:rFonts w:hint="eastAsia" w:ascii="宋体" w:hAnsi="宋体" w:cs="宋体"/>
                <w:bCs/>
                <w:sz w:val="18"/>
                <w:szCs w:val="18"/>
                <w:highlight w:val="none"/>
              </w:rPr>
              <w:t>配备机电控制实训装置、通用 PLC与人机界面实验装置、现场总线过程控制实验装置、工业以太网实验平台、计算机及相关编程软件、数字万用表、压线钳、剥线钳、电烙铁等设备设施</w:t>
            </w:r>
          </w:p>
        </w:tc>
        <w:tc>
          <w:tcPr>
            <w:tcW w:w="900" w:type="dxa"/>
            <w:vAlign w:val="center"/>
          </w:tcPr>
          <w:p w14:paraId="4EB91823">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4B00A533">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50</w:t>
            </w:r>
          </w:p>
        </w:tc>
        <w:tc>
          <w:tcPr>
            <w:tcW w:w="1470" w:type="dxa"/>
            <w:vAlign w:val="center"/>
          </w:tcPr>
          <w:p w14:paraId="07A4D5B6">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电气控制与PLC控制技术</w:t>
            </w:r>
          </w:p>
        </w:tc>
      </w:tr>
      <w:tr w14:paraId="4FB5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158E524">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1973" w:type="dxa"/>
            <w:vAlign w:val="center"/>
          </w:tcPr>
          <w:p w14:paraId="56D4A8A9">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机器视觉应用实训室</w:t>
            </w:r>
          </w:p>
        </w:tc>
        <w:tc>
          <w:tcPr>
            <w:tcW w:w="3039" w:type="dxa"/>
            <w:vAlign w:val="center"/>
          </w:tcPr>
          <w:p w14:paraId="18BF4468">
            <w:pPr>
              <w:pageBreakBefore w:val="0"/>
              <w:kinsoku/>
              <w:wordWrap/>
              <w:overflowPunct/>
              <w:topLinePunct w:val="0"/>
              <w:bidi w:val="0"/>
              <w:spacing w:line="360" w:lineRule="exact"/>
              <w:ind w:left="0" w:leftChars="0"/>
              <w:jc w:val="both"/>
              <w:rPr>
                <w:rFonts w:hint="eastAsia" w:ascii="宋体" w:hAnsi="宋体" w:cs="宋体"/>
                <w:bCs/>
                <w:color w:val="auto"/>
                <w:sz w:val="18"/>
                <w:szCs w:val="18"/>
                <w:highlight w:val="none"/>
                <w:lang w:val="en-US" w:eastAsia="zh-CN"/>
              </w:rPr>
            </w:pPr>
            <w:r>
              <w:rPr>
                <w:rFonts w:hint="default" w:ascii="宋体" w:hAnsi="宋体" w:eastAsia="宋体" w:cs="宋体"/>
                <w:bCs/>
                <w:color w:val="000000" w:themeColor="text1"/>
                <w:sz w:val="18"/>
                <w:szCs w:val="18"/>
                <w:highlight w:val="none"/>
                <w:lang w:val="en-US" w:eastAsia="zh-CN"/>
                <w14:textFill>
                  <w14:solidFill>
                    <w14:schemeClr w14:val="tx1"/>
                  </w14:solidFill>
                </w14:textFill>
              </w:rPr>
              <w:t>2D</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视觉系统、智能</w:t>
            </w:r>
            <w:r>
              <w:rPr>
                <w:rFonts w:hint="default" w:ascii="宋体" w:hAnsi="宋体" w:eastAsia="宋体" w:cs="宋体"/>
                <w:bCs/>
                <w:color w:val="000000" w:themeColor="text1"/>
                <w:sz w:val="18"/>
                <w:szCs w:val="18"/>
                <w:highlight w:val="none"/>
                <w:lang w:val="en-US" w:eastAsia="zh-CN"/>
                <w14:textFill>
                  <w14:solidFill>
                    <w14:schemeClr w14:val="tx1"/>
                  </w14:solidFill>
                </w14:textFill>
              </w:rPr>
              <w:t>2D</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视觉系统、智能</w:t>
            </w:r>
            <w:r>
              <w:rPr>
                <w:rFonts w:hint="default" w:ascii="宋体" w:hAnsi="宋体" w:eastAsia="宋体" w:cs="宋体"/>
                <w:bCs/>
                <w:color w:val="000000" w:themeColor="text1"/>
                <w:sz w:val="18"/>
                <w:szCs w:val="18"/>
                <w:highlight w:val="none"/>
                <w:lang w:val="en-US" w:eastAsia="zh-CN"/>
                <w14:textFill>
                  <w14:solidFill>
                    <w14:schemeClr w14:val="tx1"/>
                  </w14:solidFill>
                </w14:textFill>
              </w:rPr>
              <w:t>3D</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视觉系统、计算机、人工智能视觉处理软件等设备设施</w:t>
            </w:r>
          </w:p>
        </w:tc>
        <w:tc>
          <w:tcPr>
            <w:tcW w:w="900" w:type="dxa"/>
            <w:vAlign w:val="center"/>
          </w:tcPr>
          <w:p w14:paraId="061BFD03">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5FA5C35D">
            <w:pPr>
              <w:pageBreakBefore w:val="0"/>
              <w:kinsoku/>
              <w:wordWrap/>
              <w:overflowPunct/>
              <w:topLinePunct w:val="0"/>
              <w:bidi w:val="0"/>
              <w:spacing w:line="360" w:lineRule="exact"/>
              <w:ind w:left="0" w:leftChars="0"/>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50</w:t>
            </w:r>
          </w:p>
        </w:tc>
        <w:tc>
          <w:tcPr>
            <w:tcW w:w="1470" w:type="dxa"/>
            <w:vAlign w:val="center"/>
          </w:tcPr>
          <w:p w14:paraId="4D938E63">
            <w:pPr>
              <w:pageBreakBefore w:val="0"/>
              <w:kinsoku/>
              <w:wordWrap/>
              <w:overflowPunct/>
              <w:topLinePunct w:val="0"/>
              <w:bidi w:val="0"/>
              <w:spacing w:line="360" w:lineRule="exact"/>
              <w:ind w:left="0" w:leftChars="0"/>
              <w:jc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智能视觉技术应用</w:t>
            </w:r>
          </w:p>
          <w:p w14:paraId="0AAF7FF2">
            <w:pPr>
              <w:pStyle w:val="7"/>
              <w:pageBreakBefore w:val="0"/>
              <w:kinsoku/>
              <w:wordWrap/>
              <w:overflowPunct/>
              <w:topLinePunct w:val="0"/>
              <w:bidi w:val="0"/>
              <w:spacing w:after="0" w:line="360" w:lineRule="exact"/>
              <w:ind w:left="0" w:leftChars="0"/>
              <w:rPr>
                <w:rFonts w:hint="eastAsia"/>
                <w:highlight w:val="none"/>
                <w:lang w:val="en-US" w:eastAsia="zh-CN"/>
              </w:rPr>
            </w:pPr>
            <w:r>
              <w:rPr>
                <w:rFonts w:hint="eastAsia" w:ascii="宋体" w:hAnsi="宋体" w:cs="宋体"/>
                <w:bCs/>
                <w:color w:val="auto"/>
                <w:sz w:val="18"/>
                <w:szCs w:val="18"/>
                <w:highlight w:val="none"/>
              </w:rPr>
              <w:t>传感器与检测技术</w:t>
            </w:r>
          </w:p>
        </w:tc>
      </w:tr>
      <w:tr w14:paraId="73D3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BF4ADE6">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973" w:type="dxa"/>
            <w:vAlign w:val="center"/>
          </w:tcPr>
          <w:p w14:paraId="7E291CEB">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数字孪生与虚拟调试技术应用</w:t>
            </w:r>
            <w:r>
              <w:rPr>
                <w:rFonts w:hint="eastAsia" w:ascii="宋体" w:hAnsi="宋体" w:cs="宋体"/>
                <w:bCs/>
                <w:color w:val="auto"/>
                <w:sz w:val="18"/>
                <w:szCs w:val="18"/>
                <w:highlight w:val="none"/>
              </w:rPr>
              <w:t>实训室</w:t>
            </w:r>
          </w:p>
        </w:tc>
        <w:tc>
          <w:tcPr>
            <w:tcW w:w="3039" w:type="dxa"/>
            <w:vAlign w:val="center"/>
          </w:tcPr>
          <w:p w14:paraId="2C6DFAC6">
            <w:pPr>
              <w:pageBreakBefore w:val="0"/>
              <w:kinsoku/>
              <w:wordWrap/>
              <w:overflowPunct/>
              <w:topLinePunct w:val="0"/>
              <w:bidi w:val="0"/>
              <w:spacing w:line="360" w:lineRule="exact"/>
              <w:ind w:left="0" w:leftChars="0"/>
              <w:jc w:val="both"/>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配备数字孪生与虚拟调试技术应用软件、半实物仿真虚拟调试系统、计算机等设备设施，用于工业机器人系统建模、仿真、虚拟调试、方案验证、运行维护等实训教学</w:t>
            </w:r>
          </w:p>
        </w:tc>
        <w:tc>
          <w:tcPr>
            <w:tcW w:w="900" w:type="dxa"/>
            <w:vAlign w:val="center"/>
          </w:tcPr>
          <w:p w14:paraId="62701622">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156E722C">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50</w:t>
            </w:r>
          </w:p>
        </w:tc>
        <w:tc>
          <w:tcPr>
            <w:tcW w:w="1470" w:type="dxa"/>
            <w:vAlign w:val="center"/>
          </w:tcPr>
          <w:p w14:paraId="031C5A66">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数字孪生与虚拟调试技术应用</w:t>
            </w:r>
          </w:p>
        </w:tc>
      </w:tr>
      <w:tr w14:paraId="0028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1E8085E">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973" w:type="dxa"/>
            <w:vAlign w:val="center"/>
          </w:tcPr>
          <w:p w14:paraId="046F2CB4">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工业机器人系统集成实训室</w:t>
            </w:r>
          </w:p>
        </w:tc>
        <w:tc>
          <w:tcPr>
            <w:tcW w:w="3039" w:type="dxa"/>
            <w:vAlign w:val="center"/>
          </w:tcPr>
          <w:p w14:paraId="19E1EA52">
            <w:pPr>
              <w:pageBreakBefore w:val="0"/>
              <w:kinsoku/>
              <w:wordWrap/>
              <w:overflowPunct/>
              <w:topLinePunct w:val="0"/>
              <w:bidi w:val="0"/>
              <w:spacing w:line="360" w:lineRule="exact"/>
              <w:ind w:left="0" w:leftChars="0"/>
              <w:jc w:val="both"/>
              <w:rPr>
                <w:rFonts w:ascii="宋体" w:hAnsi="宋体" w:cs="宋体"/>
                <w:bCs/>
                <w:color w:val="auto"/>
                <w:sz w:val="18"/>
                <w:szCs w:val="18"/>
                <w:highlight w:val="none"/>
              </w:rPr>
            </w:pPr>
            <w:r>
              <w:rPr>
                <w:rFonts w:hint="eastAsia" w:ascii="宋体" w:hAnsi="宋体" w:cs="宋体"/>
                <w:bCs/>
                <w:color w:val="auto"/>
                <w:sz w:val="18"/>
                <w:szCs w:val="18"/>
                <w:highlight w:val="none"/>
              </w:rPr>
              <w:t>配备工业机器人及机器视觉等周边关键部件4套以上，能够完成工业机器人应用系统集成完整过程</w:t>
            </w:r>
          </w:p>
        </w:tc>
        <w:tc>
          <w:tcPr>
            <w:tcW w:w="900" w:type="dxa"/>
            <w:vAlign w:val="center"/>
          </w:tcPr>
          <w:p w14:paraId="3F1DA605">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300</w:t>
            </w:r>
          </w:p>
        </w:tc>
        <w:tc>
          <w:tcPr>
            <w:tcW w:w="1050" w:type="dxa"/>
            <w:vAlign w:val="center"/>
          </w:tcPr>
          <w:p w14:paraId="2D390713">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50</w:t>
            </w:r>
          </w:p>
        </w:tc>
        <w:tc>
          <w:tcPr>
            <w:tcW w:w="1470" w:type="dxa"/>
            <w:vAlign w:val="center"/>
          </w:tcPr>
          <w:p w14:paraId="54685EBA">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 xml:space="preserve">工业机器人系统集成 </w:t>
            </w:r>
          </w:p>
        </w:tc>
      </w:tr>
      <w:tr w14:paraId="694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6DDDFD7">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1973" w:type="dxa"/>
            <w:vAlign w:val="center"/>
          </w:tcPr>
          <w:p w14:paraId="2B6CB45D">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工业机器人系统智能运维实训室</w:t>
            </w:r>
          </w:p>
        </w:tc>
        <w:tc>
          <w:tcPr>
            <w:tcW w:w="3039" w:type="dxa"/>
            <w:vAlign w:val="center"/>
          </w:tcPr>
          <w:p w14:paraId="757D45DF">
            <w:pPr>
              <w:pageBreakBefore w:val="0"/>
              <w:kinsoku/>
              <w:wordWrap/>
              <w:overflowPunct/>
              <w:topLinePunct w:val="0"/>
              <w:bidi w:val="0"/>
              <w:spacing w:line="360" w:lineRule="exact"/>
              <w:ind w:left="0" w:leftChars="0"/>
              <w:jc w:val="both"/>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配备工业机器人系统智能运维实训设备等设备设施，用于工业机器人应用系统装调、常规维护保养、现场或远程故障排除等实训</w:t>
            </w:r>
          </w:p>
        </w:tc>
        <w:tc>
          <w:tcPr>
            <w:tcW w:w="900" w:type="dxa"/>
            <w:vAlign w:val="center"/>
          </w:tcPr>
          <w:p w14:paraId="7FC173D9">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300</w:t>
            </w:r>
          </w:p>
        </w:tc>
        <w:tc>
          <w:tcPr>
            <w:tcW w:w="1050" w:type="dxa"/>
            <w:vAlign w:val="center"/>
          </w:tcPr>
          <w:p w14:paraId="56A5BEA1">
            <w:pPr>
              <w:pageBreakBefore w:val="0"/>
              <w:kinsoku/>
              <w:wordWrap/>
              <w:overflowPunct/>
              <w:topLinePunct w:val="0"/>
              <w:bidi w:val="0"/>
              <w:spacing w:line="360" w:lineRule="exact"/>
              <w:ind w:left="0" w:leftChars="0"/>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50</w:t>
            </w:r>
          </w:p>
        </w:tc>
        <w:tc>
          <w:tcPr>
            <w:tcW w:w="1470" w:type="dxa"/>
            <w:vAlign w:val="center"/>
          </w:tcPr>
          <w:p w14:paraId="32EAC307">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工业机器人系统智能运维</w:t>
            </w:r>
          </w:p>
        </w:tc>
      </w:tr>
      <w:tr w14:paraId="4551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1185E03">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1973" w:type="dxa"/>
            <w:vAlign w:val="center"/>
          </w:tcPr>
          <w:p w14:paraId="3F524ED5">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工业机器人技术基础室</w:t>
            </w:r>
          </w:p>
        </w:tc>
        <w:tc>
          <w:tcPr>
            <w:tcW w:w="3039" w:type="dxa"/>
            <w:vAlign w:val="center"/>
          </w:tcPr>
          <w:p w14:paraId="633AC700">
            <w:pPr>
              <w:pageBreakBefore w:val="0"/>
              <w:kinsoku/>
              <w:wordWrap/>
              <w:overflowPunct/>
              <w:topLinePunct w:val="0"/>
              <w:bidi w:val="0"/>
              <w:spacing w:line="360" w:lineRule="exact"/>
              <w:ind w:left="0" w:leftChars="0"/>
              <w:jc w:val="both"/>
              <w:rPr>
                <w:rFonts w:ascii="宋体" w:hAnsi="宋体" w:cs="宋体"/>
                <w:bCs/>
                <w:color w:val="auto"/>
                <w:sz w:val="18"/>
                <w:szCs w:val="18"/>
                <w:highlight w:val="none"/>
              </w:rPr>
            </w:pPr>
            <w:r>
              <w:rPr>
                <w:rFonts w:hint="eastAsia" w:ascii="宋体" w:hAnsi="宋体" w:cs="宋体"/>
                <w:bCs/>
                <w:color w:val="auto"/>
                <w:sz w:val="18"/>
                <w:szCs w:val="18"/>
                <w:highlight w:val="none"/>
              </w:rPr>
              <w:t>配备典型机电设备模型或实物、典型机构示教板、典型传动示教装置、常用机械零部件示教板、典型工业机器人机构</w:t>
            </w:r>
          </w:p>
        </w:tc>
        <w:tc>
          <w:tcPr>
            <w:tcW w:w="900" w:type="dxa"/>
            <w:vAlign w:val="center"/>
          </w:tcPr>
          <w:p w14:paraId="78775131">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250</w:t>
            </w:r>
          </w:p>
        </w:tc>
        <w:tc>
          <w:tcPr>
            <w:tcW w:w="1050" w:type="dxa"/>
            <w:vAlign w:val="center"/>
          </w:tcPr>
          <w:p w14:paraId="6592097D">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50</w:t>
            </w:r>
          </w:p>
        </w:tc>
        <w:tc>
          <w:tcPr>
            <w:tcW w:w="1470" w:type="dxa"/>
            <w:vAlign w:val="center"/>
          </w:tcPr>
          <w:p w14:paraId="47DADC22">
            <w:pPr>
              <w:pageBreakBefore w:val="0"/>
              <w:kinsoku/>
              <w:wordWrap/>
              <w:overflowPunct/>
              <w:topLinePunct w:val="0"/>
              <w:bidi w:val="0"/>
              <w:spacing w:line="360" w:lineRule="exact"/>
              <w:ind w:left="0" w:leftChars="0"/>
              <w:jc w:val="center"/>
              <w:rPr>
                <w:rFonts w:ascii="宋体" w:hAnsi="宋体" w:cs="宋体"/>
                <w:bCs/>
                <w:color w:val="auto"/>
                <w:sz w:val="18"/>
                <w:szCs w:val="18"/>
                <w:highlight w:val="none"/>
              </w:rPr>
            </w:pPr>
            <w:r>
              <w:rPr>
                <w:rFonts w:hint="eastAsia" w:ascii="宋体" w:hAnsi="宋体" w:cs="宋体"/>
                <w:bCs/>
                <w:color w:val="auto"/>
                <w:sz w:val="18"/>
                <w:szCs w:val="18"/>
                <w:highlight w:val="none"/>
              </w:rPr>
              <w:t>工业机器人技术基础</w:t>
            </w:r>
          </w:p>
        </w:tc>
      </w:tr>
    </w:tbl>
    <w:p w14:paraId="3BB39465">
      <w:pPr>
        <w:keepNext w:val="0"/>
        <w:keepLines w:val="0"/>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bookmarkStart w:id="180" w:name="_Toc4157"/>
      <w:bookmarkStart w:id="181" w:name="_Toc10269"/>
      <w:r>
        <w:rPr>
          <w:rFonts w:hint="eastAsia" w:asciiTheme="minorEastAsia" w:hAnsiTheme="minorEastAsia" w:eastAsiaTheme="minorEastAsia" w:cstheme="minorEastAsia"/>
          <w:b/>
          <w:bCs/>
          <w:color w:val="auto"/>
          <w:szCs w:val="21"/>
          <w:highlight w:val="none"/>
        </w:rPr>
        <w:t>3.校外实训基地基本要求</w:t>
      </w:r>
      <w:bookmarkEnd w:id="180"/>
      <w:bookmarkEnd w:id="181"/>
    </w:p>
    <w:p w14:paraId="347E6D6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bookmarkStart w:id="182" w:name="_Toc9528"/>
      <w:bookmarkStart w:id="183" w:name="_Toc28677"/>
      <w:r>
        <w:rPr>
          <w:rFonts w:hint="eastAsia"/>
          <w:color w:val="auto"/>
          <w:szCs w:val="21"/>
          <w:highlight w:val="none"/>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675B6A7">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422" w:firstLineChars="200"/>
        <w:jc w:val="center"/>
        <w:textAlignment w:val="auto"/>
        <w:rPr>
          <w:rFonts w:ascii="宋体" w:hAnsi="宋体" w:cs="宋体"/>
          <w:color w:val="auto"/>
          <w:spacing w:val="-10"/>
          <w:szCs w:val="21"/>
          <w:highlight w:val="none"/>
        </w:rPr>
      </w:pPr>
      <w:r>
        <w:rPr>
          <w:rFonts w:hint="eastAsia" w:ascii="宋体" w:hAnsi="宋体" w:cs="宋体"/>
          <w:b/>
          <w:bCs/>
          <w:color w:val="auto"/>
          <w:szCs w:val="21"/>
          <w:highlight w:val="none"/>
        </w:rPr>
        <w:t>校外实训基地概况</w:t>
      </w:r>
    </w:p>
    <w:tbl>
      <w:tblPr>
        <w:tblStyle w:val="17"/>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267"/>
        <w:gridCol w:w="2633"/>
        <w:gridCol w:w="1600"/>
        <w:gridCol w:w="1417"/>
        <w:gridCol w:w="1951"/>
      </w:tblGrid>
      <w:tr w14:paraId="696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3" w:type="dxa"/>
            <w:vAlign w:val="center"/>
          </w:tcPr>
          <w:p w14:paraId="3EB5E6D5">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序号</w:t>
            </w:r>
          </w:p>
        </w:tc>
        <w:tc>
          <w:tcPr>
            <w:tcW w:w="2267" w:type="dxa"/>
            <w:vAlign w:val="center"/>
          </w:tcPr>
          <w:p w14:paraId="242D961C">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校外实训基地名称</w:t>
            </w:r>
          </w:p>
        </w:tc>
        <w:tc>
          <w:tcPr>
            <w:tcW w:w="2633" w:type="dxa"/>
            <w:vAlign w:val="center"/>
          </w:tcPr>
          <w:p w14:paraId="590775D9">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合作企业名称</w:t>
            </w:r>
          </w:p>
        </w:tc>
        <w:tc>
          <w:tcPr>
            <w:tcW w:w="1600" w:type="dxa"/>
            <w:vAlign w:val="center"/>
          </w:tcPr>
          <w:p w14:paraId="57CC23AB">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合作项目</w:t>
            </w:r>
          </w:p>
        </w:tc>
        <w:tc>
          <w:tcPr>
            <w:tcW w:w="1417" w:type="dxa"/>
            <w:vAlign w:val="center"/>
          </w:tcPr>
          <w:p w14:paraId="18BD6935">
            <w:pPr>
              <w:pageBreakBefore w:val="0"/>
              <w:kinsoku/>
              <w:wordWrap/>
              <w:overflowPunct/>
              <w:topLinePunct w:val="0"/>
              <w:bidi w:val="0"/>
              <w:adjustRightInd w:val="0"/>
              <w:snapToGrid w:val="0"/>
              <w:spacing w:line="360" w:lineRule="exact"/>
              <w:ind w:left="0" w:left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合作深度</w:t>
            </w:r>
          </w:p>
        </w:tc>
        <w:tc>
          <w:tcPr>
            <w:tcW w:w="1951" w:type="dxa"/>
            <w:vAlign w:val="center"/>
          </w:tcPr>
          <w:p w14:paraId="537E4320">
            <w:pPr>
              <w:pageBreakBefore w:val="0"/>
              <w:kinsoku/>
              <w:wordWrap/>
              <w:overflowPunct/>
              <w:topLinePunct w:val="0"/>
              <w:bidi w:val="0"/>
              <w:adjustRightInd w:val="0"/>
              <w:snapToGrid w:val="0"/>
              <w:spacing w:line="360" w:lineRule="exact"/>
              <w:ind w:left="0" w:leftChars="0"/>
              <w:jc w:val="center"/>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核心岗位</w:t>
            </w:r>
          </w:p>
        </w:tc>
      </w:tr>
      <w:tr w14:paraId="3AF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550050F6">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2267" w:type="dxa"/>
            <w:vAlign w:val="center"/>
          </w:tcPr>
          <w:p w14:paraId="5FAE4BC7">
            <w:pPr>
              <w:pStyle w:val="5"/>
              <w:pageBreakBefore w:val="0"/>
              <w:kinsoku/>
              <w:wordWrap/>
              <w:overflowPunct/>
              <w:topLinePunct w:val="0"/>
              <w:bidi w:val="0"/>
              <w:spacing w:line="360" w:lineRule="exact"/>
              <w:ind w:left="0" w:leftChars="0"/>
              <w:jc w:val="center"/>
              <w:outlineLvl w:val="3"/>
              <w:rPr>
                <w:rFonts w:ascii="宋体" w:hAnsi="宋体" w:cs="宋体"/>
                <w:b w:val="0"/>
                <w:color w:val="auto"/>
                <w:sz w:val="18"/>
                <w:szCs w:val="18"/>
                <w:highlight w:val="none"/>
              </w:rPr>
            </w:pPr>
            <w:r>
              <w:rPr>
                <w:rFonts w:hint="eastAsia" w:ascii="宋体" w:hAnsi="宋体" w:cs="宋体"/>
                <w:b w:val="0"/>
                <w:color w:val="auto"/>
                <w:sz w:val="18"/>
                <w:szCs w:val="18"/>
                <w:highlight w:val="none"/>
                <w:lang w:val="zh-CN"/>
              </w:rPr>
              <w:t>立讯机器人</w:t>
            </w:r>
            <w:r>
              <w:rPr>
                <w:rFonts w:hint="eastAsia" w:ascii="宋体" w:hAnsi="宋体" w:cs="宋体"/>
                <w:b w:val="0"/>
                <w:color w:val="auto"/>
                <w:sz w:val="18"/>
                <w:szCs w:val="18"/>
                <w:highlight w:val="none"/>
              </w:rPr>
              <w:t>实训基地</w:t>
            </w:r>
          </w:p>
        </w:tc>
        <w:tc>
          <w:tcPr>
            <w:tcW w:w="2633" w:type="dxa"/>
            <w:vAlign w:val="center"/>
          </w:tcPr>
          <w:p w14:paraId="046B2B32">
            <w:pPr>
              <w:pStyle w:val="5"/>
              <w:pageBreakBefore w:val="0"/>
              <w:kinsoku/>
              <w:wordWrap/>
              <w:overflowPunct/>
              <w:topLinePunct w:val="0"/>
              <w:bidi w:val="0"/>
              <w:spacing w:line="360" w:lineRule="exact"/>
              <w:ind w:left="0" w:leftChars="0"/>
              <w:jc w:val="center"/>
              <w:outlineLvl w:val="3"/>
              <w:rPr>
                <w:rFonts w:ascii="宋体" w:hAnsi="宋体" w:cs="宋体"/>
                <w:b w:val="0"/>
                <w:color w:val="auto"/>
                <w:sz w:val="18"/>
                <w:szCs w:val="18"/>
                <w:highlight w:val="none"/>
              </w:rPr>
            </w:pPr>
            <w:r>
              <w:rPr>
                <w:rFonts w:hint="eastAsia" w:ascii="宋体" w:hAnsi="宋体" w:cs="宋体"/>
                <w:b w:val="0"/>
                <w:color w:val="auto"/>
                <w:sz w:val="18"/>
                <w:szCs w:val="18"/>
                <w:highlight w:val="none"/>
              </w:rPr>
              <w:t>江苏立讯机器人有限公司</w:t>
            </w:r>
          </w:p>
        </w:tc>
        <w:tc>
          <w:tcPr>
            <w:tcW w:w="1600" w:type="dxa"/>
            <w:vAlign w:val="center"/>
          </w:tcPr>
          <w:p w14:paraId="28BD05E7">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生产性实训</w:t>
            </w:r>
          </w:p>
        </w:tc>
        <w:tc>
          <w:tcPr>
            <w:tcW w:w="1417" w:type="dxa"/>
            <w:vAlign w:val="center"/>
          </w:tcPr>
          <w:p w14:paraId="2DD8878C">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深度合作</w:t>
            </w:r>
          </w:p>
        </w:tc>
        <w:tc>
          <w:tcPr>
            <w:tcW w:w="1951" w:type="dxa"/>
            <w:vAlign w:val="center"/>
          </w:tcPr>
          <w:p w14:paraId="239BBAC4">
            <w:pPr>
              <w:pageBreakBefore w:val="0"/>
              <w:kinsoku/>
              <w:wordWrap/>
              <w:overflowPunct/>
              <w:topLinePunct w:val="0"/>
              <w:bidi w:val="0"/>
              <w:spacing w:line="360" w:lineRule="exact"/>
              <w:ind w:left="0" w:lef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工业机器人装调技术员、机器人设备运维师</w:t>
            </w:r>
          </w:p>
        </w:tc>
      </w:tr>
      <w:tr w14:paraId="481E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069B9BB">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2267" w:type="dxa"/>
            <w:vAlign w:val="center"/>
          </w:tcPr>
          <w:p w14:paraId="39575FEA">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现代制造工程实训基地</w:t>
            </w:r>
          </w:p>
        </w:tc>
        <w:tc>
          <w:tcPr>
            <w:tcW w:w="2633" w:type="dxa"/>
            <w:vAlign w:val="center"/>
          </w:tcPr>
          <w:p w14:paraId="49632B08">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立讯智造(浙江)有限公司</w:t>
            </w:r>
          </w:p>
        </w:tc>
        <w:tc>
          <w:tcPr>
            <w:tcW w:w="1600" w:type="dxa"/>
            <w:vAlign w:val="center"/>
          </w:tcPr>
          <w:p w14:paraId="3BCFD33F">
            <w:pPr>
              <w:pageBreakBefore w:val="0"/>
              <w:kinsoku/>
              <w:wordWrap/>
              <w:overflowPunct/>
              <w:topLinePunct w:val="0"/>
              <w:bidi w:val="0"/>
              <w:spacing w:line="360" w:lineRule="exact"/>
              <w:ind w:left="0" w:left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生产性实训</w:t>
            </w:r>
          </w:p>
        </w:tc>
        <w:tc>
          <w:tcPr>
            <w:tcW w:w="1417" w:type="dxa"/>
            <w:vAlign w:val="center"/>
          </w:tcPr>
          <w:p w14:paraId="21A0D533">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深度合作</w:t>
            </w:r>
          </w:p>
        </w:tc>
        <w:tc>
          <w:tcPr>
            <w:tcW w:w="1951" w:type="dxa"/>
            <w:vAlign w:val="center"/>
          </w:tcPr>
          <w:p w14:paraId="1CA2A88C">
            <w:pPr>
              <w:pageBreakBefore w:val="0"/>
              <w:kinsoku/>
              <w:wordWrap/>
              <w:overflowPunct/>
              <w:topLinePunct w:val="0"/>
              <w:bidi w:val="0"/>
              <w:spacing w:line="360" w:lineRule="exact"/>
              <w:ind w:left="0" w:lef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智能装备运维师、项目管理师</w:t>
            </w:r>
          </w:p>
        </w:tc>
      </w:tr>
      <w:tr w14:paraId="1DD7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311CCD7">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2267" w:type="dxa"/>
            <w:vAlign w:val="center"/>
          </w:tcPr>
          <w:p w14:paraId="1CDD5674">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华星光电显示实训基地</w:t>
            </w:r>
          </w:p>
        </w:tc>
        <w:tc>
          <w:tcPr>
            <w:tcW w:w="2633" w:type="dxa"/>
            <w:vAlign w:val="center"/>
          </w:tcPr>
          <w:p w14:paraId="3015F465">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苏州华星光电显示有限公司</w:t>
            </w:r>
          </w:p>
        </w:tc>
        <w:tc>
          <w:tcPr>
            <w:tcW w:w="1600" w:type="dxa"/>
            <w:vAlign w:val="center"/>
          </w:tcPr>
          <w:p w14:paraId="2CF91E35">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专业认知实习</w:t>
            </w:r>
          </w:p>
        </w:tc>
        <w:tc>
          <w:tcPr>
            <w:tcW w:w="1417" w:type="dxa"/>
            <w:vAlign w:val="center"/>
          </w:tcPr>
          <w:p w14:paraId="0AB881B8">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深度合作</w:t>
            </w:r>
          </w:p>
        </w:tc>
        <w:tc>
          <w:tcPr>
            <w:tcW w:w="1951" w:type="dxa"/>
            <w:vAlign w:val="center"/>
          </w:tcPr>
          <w:p w14:paraId="5694329E">
            <w:pPr>
              <w:pageBreakBefore w:val="0"/>
              <w:kinsoku/>
              <w:wordWrap/>
              <w:overflowPunct/>
              <w:topLinePunct w:val="0"/>
              <w:bidi w:val="0"/>
              <w:spacing w:line="360" w:lineRule="exact"/>
              <w:ind w:left="0" w:lef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自动化设备操作工、工业机器人工程师</w:t>
            </w:r>
          </w:p>
        </w:tc>
      </w:tr>
      <w:tr w14:paraId="6BF5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EDFBF0B">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2267" w:type="dxa"/>
            <w:vAlign w:val="center"/>
          </w:tcPr>
          <w:p w14:paraId="7F50DB2A">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bCs/>
                <w:sz w:val="18"/>
                <w:szCs w:val="18"/>
                <w:highlight w:val="none"/>
                <w:lang w:val="en-US" w:eastAsia="zh-CN"/>
              </w:rPr>
              <w:t>中锋智能机器人</w:t>
            </w:r>
            <w:r>
              <w:rPr>
                <w:rFonts w:hint="eastAsia" w:ascii="宋体" w:hAnsi="宋体" w:eastAsia="宋体" w:cs="宋体"/>
                <w:bCs/>
                <w:sz w:val="18"/>
                <w:szCs w:val="18"/>
                <w:highlight w:val="none"/>
                <w:lang w:val="en-US" w:eastAsia="zh-CN"/>
              </w:rPr>
              <w:t>实训基地</w:t>
            </w:r>
          </w:p>
        </w:tc>
        <w:tc>
          <w:tcPr>
            <w:tcW w:w="2633" w:type="dxa"/>
            <w:vAlign w:val="center"/>
          </w:tcPr>
          <w:p w14:paraId="658B3CD1">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bCs/>
                <w:sz w:val="18"/>
                <w:szCs w:val="18"/>
                <w:highlight w:val="none"/>
                <w:lang w:val="en-US" w:eastAsia="zh-CN"/>
              </w:rPr>
              <w:t>许昌中锋智能装备有限公司</w:t>
            </w:r>
          </w:p>
        </w:tc>
        <w:tc>
          <w:tcPr>
            <w:tcW w:w="1600" w:type="dxa"/>
            <w:vAlign w:val="center"/>
          </w:tcPr>
          <w:p w14:paraId="17F908DC">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专业认知实习</w:t>
            </w:r>
          </w:p>
        </w:tc>
        <w:tc>
          <w:tcPr>
            <w:tcW w:w="1417" w:type="dxa"/>
            <w:vAlign w:val="center"/>
          </w:tcPr>
          <w:p w14:paraId="0A06D7C9">
            <w:pPr>
              <w:pageBreakBefore w:val="0"/>
              <w:kinsoku/>
              <w:wordWrap/>
              <w:overflowPunct/>
              <w:topLinePunct w:val="0"/>
              <w:bidi w:val="0"/>
              <w:spacing w:line="360" w:lineRule="exact"/>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深度合作</w:t>
            </w:r>
          </w:p>
        </w:tc>
        <w:tc>
          <w:tcPr>
            <w:tcW w:w="1951" w:type="dxa"/>
            <w:vAlign w:val="center"/>
          </w:tcPr>
          <w:p w14:paraId="53AE966D">
            <w:pPr>
              <w:pageBreakBefore w:val="0"/>
              <w:kinsoku/>
              <w:wordWrap/>
              <w:overflowPunct/>
              <w:topLinePunct w:val="0"/>
              <w:bidi w:val="0"/>
              <w:spacing w:line="360" w:lineRule="exact"/>
              <w:ind w:left="0" w:lef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智能制造工作站集成师、自动化产线运维师</w:t>
            </w:r>
          </w:p>
        </w:tc>
      </w:tr>
    </w:tbl>
    <w:p w14:paraId="6CE12FB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4.学生实习基地基本要求</w:t>
      </w:r>
      <w:bookmarkEnd w:id="182"/>
      <w:bookmarkEnd w:id="183"/>
    </w:p>
    <w:p w14:paraId="5B1F7E5A">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color w:val="auto"/>
          <w:szCs w:val="21"/>
          <w:highlight w:val="none"/>
        </w:rPr>
      </w:pPr>
      <w:r>
        <w:rPr>
          <w:rFonts w:hint="eastAsia"/>
          <w:color w:val="auto"/>
          <w:szCs w:val="21"/>
          <w:highlight w:val="none"/>
          <w:lang w:val="en-US" w:eastAsia="zh-CN"/>
        </w:rPr>
        <w:t>满足</w:t>
      </w:r>
      <w:r>
        <w:rPr>
          <w:rFonts w:hint="eastAsia"/>
          <w:color w:val="auto"/>
          <w:szCs w:val="21"/>
          <w:highlight w:val="none"/>
        </w:rPr>
        <w:t>方面考虑：</w:t>
      </w:r>
    </w:p>
    <w:p w14:paraId="5B155F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bookmarkStart w:id="184" w:name="_Toc29118"/>
      <w:bookmarkStart w:id="185" w:name="_Toc30999"/>
      <w:r>
        <w:rPr>
          <w:rFonts w:hint="eastAsia" w:ascii="宋体" w:hAnsi="宋体" w:eastAsia="宋体" w:cs="宋体"/>
          <w:sz w:val="21"/>
          <w:szCs w:val="21"/>
          <w:highlight w:val="none"/>
        </w:rPr>
        <w:t>（1）</w:t>
      </w:r>
      <w:r>
        <w:rPr>
          <w:rFonts w:hint="default" w:ascii="宋体" w:hAnsi="宋体" w:eastAsia="宋体" w:cs="宋体"/>
          <w:sz w:val="21"/>
          <w:szCs w:val="21"/>
          <w:highlight w:val="none"/>
        </w:rPr>
        <w:t>实习实践教学基地条件要求</w:t>
      </w:r>
    </w:p>
    <w:p w14:paraId="07FFB2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实习基地应能提供工业机器人应用系统集成，工业机器人应用系统运行维护，自动化控制系统安装调试、销售与技术支持等与专业对口的相关实习岗位，能涵盖当前相关产业发展的主流技术，可接纳一定规模的学生实习</w:t>
      </w:r>
      <w:r>
        <w:rPr>
          <w:rFonts w:hint="eastAsia" w:ascii="宋体" w:hAnsi="宋体" w:cs="宋体"/>
          <w:sz w:val="21"/>
          <w:szCs w:val="21"/>
          <w:highlight w:val="none"/>
          <w:lang w:val="en-US" w:eastAsia="zh-CN"/>
        </w:rPr>
        <w:t>。</w:t>
      </w:r>
      <w:r>
        <w:rPr>
          <w:rFonts w:hint="eastAsia" w:ascii="宋体" w:hAnsi="宋体" w:eastAsia="宋体" w:cs="宋体"/>
          <w:color w:val="000000"/>
          <w:kern w:val="0"/>
          <w:sz w:val="21"/>
          <w:szCs w:val="21"/>
          <w:highlight w:val="none"/>
          <w:lang w:val="en-US" w:eastAsia="zh-CN" w:bidi="ar"/>
        </w:rPr>
        <w:t>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1C8DF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岗位数量：根据学生规模，确保生均岗位覆盖率达1:1至1:2（即每名学生至少对应1个独立实训工位或轮岗机会），且每个基地应支持至少30人同时开展实习。</w:t>
      </w:r>
    </w:p>
    <w:p w14:paraId="2B631F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技术类型：需涵盖智能制造全产业链技术场景，包括工业机器人编程、</w:t>
      </w:r>
      <w:r>
        <w:rPr>
          <w:rFonts w:hint="eastAsia" w:ascii="宋体" w:hAnsi="宋体" w:cs="宋体"/>
          <w:sz w:val="21"/>
          <w:szCs w:val="21"/>
          <w:highlight w:val="none"/>
          <w:lang w:val="en-US" w:eastAsia="zh-CN"/>
        </w:rPr>
        <w:t>工业机器系统集成、</w:t>
      </w:r>
      <w:r>
        <w:rPr>
          <w:rFonts w:hint="eastAsia" w:ascii="宋体" w:hAnsi="宋体" w:cs="宋体"/>
          <w:color w:val="auto"/>
          <w:kern w:val="0"/>
          <w:sz w:val="18"/>
          <w:szCs w:val="18"/>
          <w:highlight w:val="none"/>
          <w:lang w:val="en-US" w:eastAsia="zh-CN"/>
        </w:rPr>
        <w:t>电气与PLC控制技术</w:t>
      </w:r>
      <w:r>
        <w:rPr>
          <w:rFonts w:hint="eastAsia" w:ascii="宋体" w:hAnsi="宋体" w:cs="宋体"/>
          <w:sz w:val="21"/>
          <w:szCs w:val="21"/>
          <w:highlight w:val="none"/>
          <w:lang w:val="en-US" w:eastAsia="zh-CN"/>
        </w:rPr>
        <w:t>、智能视觉应用技术、工业机器人系统智能运维技术</w:t>
      </w:r>
      <w:r>
        <w:rPr>
          <w:rFonts w:hint="default" w:ascii="宋体" w:hAnsi="宋体" w:eastAsia="宋体" w:cs="宋体"/>
          <w:sz w:val="21"/>
          <w:szCs w:val="21"/>
          <w:highlight w:val="none"/>
        </w:rPr>
        <w:t>等。</w:t>
      </w:r>
    </w:p>
    <w:p w14:paraId="05D0F8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师资与教学资源</w:t>
      </w:r>
      <w:r>
        <w:rPr>
          <w:rFonts w:hint="eastAsia" w:ascii="宋体" w:hAnsi="宋体" w:cs="宋体"/>
          <w:sz w:val="21"/>
          <w:szCs w:val="21"/>
          <w:highlight w:val="none"/>
          <w:lang w:eastAsia="zh-CN"/>
        </w:rPr>
        <w:t>：</w:t>
      </w:r>
      <w:r>
        <w:rPr>
          <w:rFonts w:hint="default" w:ascii="宋体" w:hAnsi="宋体" w:eastAsia="宋体" w:cs="宋体"/>
          <w:sz w:val="21"/>
          <w:szCs w:val="21"/>
          <w:highlight w:val="none"/>
        </w:rPr>
        <w:t>实习基地需配备至少2名企业技术骨干或</w:t>
      </w:r>
      <w:r>
        <w:rPr>
          <w:rFonts w:hint="eastAsia" w:ascii="宋体" w:hAnsi="宋体" w:cs="宋体"/>
          <w:sz w:val="21"/>
          <w:szCs w:val="21"/>
          <w:highlight w:val="none"/>
          <w:lang w:eastAsia="zh-CN"/>
        </w:rPr>
        <w:t>高技能人才</w:t>
      </w:r>
      <w:r>
        <w:rPr>
          <w:rFonts w:hint="default" w:ascii="宋体" w:hAnsi="宋体" w:eastAsia="宋体" w:cs="宋体"/>
          <w:sz w:val="21"/>
          <w:szCs w:val="21"/>
          <w:highlight w:val="none"/>
        </w:rPr>
        <w:t>担任导师，具备中级及以上职称或高级工及以上技能等级。</w:t>
      </w:r>
    </w:p>
    <w:p w14:paraId="38B160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技术设备：需配备与智能控制技术前沿接轨的实训设备。</w:t>
      </w:r>
    </w:p>
    <w:p w14:paraId="05C1F0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教学场景：支持虚实结合的实践模式，如通过虚拟仿真平台解决高成本、高风险场景实训问题，同时配备真实生产线供学生实操。</w:t>
      </w:r>
    </w:p>
    <w:p w14:paraId="055ECA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default" w:ascii="宋体" w:hAnsi="宋体" w:eastAsia="宋体" w:cs="宋体"/>
          <w:sz w:val="21"/>
          <w:szCs w:val="21"/>
          <w:highlight w:val="none"/>
        </w:rPr>
        <w:t>指导教师数量与授课要求</w:t>
      </w:r>
    </w:p>
    <w:p w14:paraId="44BE25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default" w:ascii="宋体" w:hAnsi="宋体" w:eastAsia="宋体" w:cs="宋体"/>
          <w:sz w:val="21"/>
          <w:szCs w:val="21"/>
          <w:highlight w:val="none"/>
        </w:rPr>
        <w:t>指导教师配备</w:t>
      </w:r>
      <w:r>
        <w:rPr>
          <w:rFonts w:hint="eastAsia" w:ascii="宋体" w:hAnsi="宋体" w:cs="宋体"/>
          <w:sz w:val="21"/>
          <w:szCs w:val="21"/>
          <w:highlight w:val="none"/>
          <w:lang w:eastAsia="zh-CN"/>
        </w:rPr>
        <w:t>：</w:t>
      </w:r>
    </w:p>
    <w:p w14:paraId="49C6BF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校企双导师制：每20名学生需配备1名校内专任教师和1名企业导师，校内教师负责理论指导与过程管理，企业导师侧重技术操作与岗位技能训练。</w:t>
      </w:r>
    </w:p>
    <w:p w14:paraId="48CE96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企业导师授课比例：企业导师承担的实践课程占比不低于总课时的50%，且需全程参与学生顶岗实习指导。</w:t>
      </w:r>
    </w:p>
    <w:p w14:paraId="3D7EA5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default" w:ascii="宋体" w:hAnsi="宋体" w:eastAsia="宋体" w:cs="宋体"/>
          <w:sz w:val="21"/>
          <w:szCs w:val="21"/>
          <w:highlight w:val="none"/>
        </w:rPr>
        <w:t>授课内容与课时安排</w:t>
      </w:r>
      <w:r>
        <w:rPr>
          <w:rFonts w:hint="eastAsia" w:ascii="宋体" w:hAnsi="宋体" w:cs="宋体"/>
          <w:sz w:val="21"/>
          <w:szCs w:val="21"/>
          <w:highlight w:val="none"/>
          <w:lang w:eastAsia="zh-CN"/>
        </w:rPr>
        <w:t>：</w:t>
      </w:r>
    </w:p>
    <w:p w14:paraId="191074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课程内容：需涵盖</w:t>
      </w:r>
      <w:r>
        <w:rPr>
          <w:rFonts w:hint="eastAsia" w:ascii="宋体" w:hAnsi="宋体" w:cs="宋体"/>
          <w:color w:val="auto"/>
          <w:kern w:val="0"/>
          <w:sz w:val="18"/>
          <w:szCs w:val="18"/>
          <w:highlight w:val="none"/>
          <w:lang w:val="en-US" w:eastAsia="zh-CN"/>
        </w:rPr>
        <w:t>电气与PLC控制技术</w:t>
      </w:r>
      <w:r>
        <w:rPr>
          <w:rFonts w:hint="default" w:ascii="宋体" w:hAnsi="宋体" w:eastAsia="宋体" w:cs="宋体"/>
          <w:sz w:val="21"/>
          <w:szCs w:val="21"/>
          <w:highlight w:val="none"/>
        </w:rPr>
        <w:t>、工业机器人编程、</w:t>
      </w:r>
      <w:r>
        <w:rPr>
          <w:rFonts w:hint="eastAsia" w:ascii="宋体" w:hAnsi="宋体" w:cs="宋体"/>
          <w:sz w:val="21"/>
          <w:szCs w:val="21"/>
          <w:highlight w:val="none"/>
          <w:lang w:val="en-US" w:eastAsia="zh-CN"/>
        </w:rPr>
        <w:t>智能</w:t>
      </w:r>
      <w:r>
        <w:rPr>
          <w:rFonts w:hint="default" w:ascii="宋体" w:hAnsi="宋体" w:eastAsia="宋体" w:cs="宋体"/>
          <w:sz w:val="21"/>
          <w:szCs w:val="21"/>
          <w:highlight w:val="none"/>
        </w:rPr>
        <w:t>视觉</w:t>
      </w:r>
      <w:r>
        <w:rPr>
          <w:rFonts w:hint="eastAsia" w:ascii="宋体" w:hAnsi="宋体" w:cs="宋体"/>
          <w:sz w:val="21"/>
          <w:szCs w:val="21"/>
          <w:highlight w:val="none"/>
          <w:lang w:val="en-US" w:eastAsia="zh-CN"/>
        </w:rPr>
        <w:t>技术</w:t>
      </w:r>
      <w:r>
        <w:rPr>
          <w:rFonts w:hint="default" w:ascii="宋体" w:hAnsi="宋体" w:eastAsia="宋体" w:cs="宋体"/>
          <w:sz w:val="21"/>
          <w:szCs w:val="21"/>
          <w:highlight w:val="none"/>
        </w:rPr>
        <w:t>应用、</w:t>
      </w:r>
      <w:r>
        <w:rPr>
          <w:rFonts w:hint="eastAsia" w:ascii="宋体" w:hAnsi="宋体" w:cs="宋体"/>
          <w:sz w:val="21"/>
          <w:szCs w:val="21"/>
          <w:highlight w:val="none"/>
          <w:lang w:val="en-US" w:eastAsia="zh-CN"/>
        </w:rPr>
        <w:t>工业机器人系统智能运维</w:t>
      </w:r>
      <w:r>
        <w:rPr>
          <w:rFonts w:hint="default" w:ascii="宋体" w:hAnsi="宋体" w:eastAsia="宋体" w:cs="宋体"/>
          <w:sz w:val="21"/>
          <w:szCs w:val="21"/>
          <w:highlight w:val="none"/>
        </w:rPr>
        <w:t>等核心模块。</w:t>
      </w:r>
    </w:p>
    <w:p w14:paraId="3F1EF3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课时要求：</w:t>
      </w:r>
    </w:p>
    <w:p w14:paraId="264C80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集中实训：每周安排不少于16学时的现场实践，企业导师需全程跟班指导。</w:t>
      </w:r>
    </w:p>
    <w:p w14:paraId="255D19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rPr>
        <w:t>顶岗实习：连续6个月的岗位实习期间，企业导师每月至少提供4次专项技术培训（每次2学时），并定期开展技能考核。</w:t>
      </w:r>
    </w:p>
    <w:bookmarkEnd w:id="184"/>
    <w:bookmarkEnd w:id="185"/>
    <w:p w14:paraId="05D3B579">
      <w:pPr>
        <w:pStyle w:val="3"/>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86" w:name="_Toc22349"/>
      <w:bookmarkStart w:id="187" w:name="_Toc23955"/>
      <w:bookmarkStart w:id="188" w:name="_Toc32410"/>
      <w:bookmarkStart w:id="189" w:name="_Toc25415"/>
      <w:bookmarkStart w:id="190" w:name="_Toc6160"/>
      <w:r>
        <w:rPr>
          <w:rFonts w:hint="eastAsia"/>
          <w:color w:val="auto"/>
          <w:sz w:val="21"/>
          <w:szCs w:val="21"/>
          <w:highlight w:val="none"/>
        </w:rPr>
        <w:t>（三）教学资源</w:t>
      </w:r>
      <w:bookmarkEnd w:id="186"/>
      <w:bookmarkEnd w:id="187"/>
      <w:bookmarkEnd w:id="188"/>
      <w:bookmarkEnd w:id="189"/>
      <w:bookmarkEnd w:id="190"/>
    </w:p>
    <w:p w14:paraId="11FBF763">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bookmarkStart w:id="191" w:name="_Toc1778"/>
      <w:bookmarkStart w:id="192" w:name="_Toc1588"/>
      <w:r>
        <w:rPr>
          <w:rFonts w:hint="eastAsia" w:asciiTheme="minorEastAsia" w:hAnsiTheme="minorEastAsia" w:eastAsiaTheme="minorEastAsia" w:cstheme="minorEastAsia"/>
          <w:b/>
          <w:bCs/>
          <w:color w:val="auto"/>
          <w:szCs w:val="21"/>
          <w:highlight w:val="none"/>
        </w:rPr>
        <w:t>1.教材选用基本要求</w:t>
      </w:r>
      <w:bookmarkEnd w:id="191"/>
      <w:bookmarkEnd w:id="192"/>
    </w:p>
    <w:p w14:paraId="39E13C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000000"/>
          <w:kern w:val="0"/>
          <w:sz w:val="21"/>
          <w:szCs w:val="21"/>
          <w:highlight w:val="none"/>
          <w:lang w:val="en-US" w:eastAsia="zh-CN" w:bidi="ar"/>
        </w:rPr>
      </w:pPr>
      <w:bookmarkStart w:id="193" w:name="_Toc3732"/>
      <w:bookmarkStart w:id="194" w:name="_Toc19075"/>
      <w:r>
        <w:rPr>
          <w:rFonts w:hint="eastAsia" w:ascii="宋体" w:hAnsi="宋体" w:eastAsia="宋体" w:cs="宋体"/>
          <w:color w:val="000000"/>
          <w:kern w:val="0"/>
          <w:sz w:val="21"/>
          <w:szCs w:val="21"/>
          <w:highlight w:val="none"/>
          <w:lang w:val="en-US" w:eastAsia="zh-CN" w:bidi="ar"/>
        </w:rPr>
        <w:t>按照国家规定，经过规范程序选用教材，优先选用国家规划教材和国家优秀教材。专业课程教材应体现本行业新技术、新规范、新标准、新形态，并通过数字教材、活页式教材等多种方式进行动态更新，教材优先选用融入企业真实项目案例和新技术标准的“双元开发”教材，并涵盖</w:t>
      </w:r>
      <w:r>
        <w:rPr>
          <w:rFonts w:hint="default" w:ascii="宋体" w:hAnsi="宋体" w:eastAsia="宋体" w:cs="宋体"/>
          <w:color w:val="000000"/>
          <w:kern w:val="0"/>
          <w:sz w:val="21"/>
          <w:szCs w:val="21"/>
          <w:highlight w:val="none"/>
          <w:lang w:val="en-US" w:eastAsia="zh-CN" w:bidi="ar"/>
        </w:rPr>
        <w:t>工业机器人操作编程、系统集成、故障诊断三大核心能力模块</w:t>
      </w:r>
      <w:r>
        <w:rPr>
          <w:rFonts w:hint="eastAsia" w:ascii="宋体" w:hAnsi="宋体" w:eastAsia="宋体" w:cs="宋体"/>
          <w:color w:val="000000"/>
          <w:kern w:val="0"/>
          <w:sz w:val="21"/>
          <w:szCs w:val="21"/>
          <w:highlight w:val="none"/>
          <w:lang w:val="en-US" w:eastAsia="zh-CN" w:bidi="ar"/>
        </w:rPr>
        <w:t>，满足</w:t>
      </w:r>
      <w:r>
        <w:rPr>
          <w:rFonts w:hint="default" w:ascii="宋体" w:hAnsi="宋体" w:eastAsia="宋体" w:cs="宋体"/>
          <w:color w:val="000000"/>
          <w:kern w:val="0"/>
          <w:sz w:val="21"/>
          <w:szCs w:val="21"/>
          <w:highlight w:val="none"/>
          <w:lang w:val="en-US" w:eastAsia="zh-CN" w:bidi="ar"/>
        </w:rPr>
        <w:t>基础理论匹配虚拟仿真任务</w:t>
      </w:r>
      <w:r>
        <w:rPr>
          <w:rFonts w:hint="eastAsia" w:ascii="宋体" w:hAnsi="宋体" w:eastAsia="宋体" w:cs="宋体"/>
          <w:color w:val="000000"/>
          <w:kern w:val="0"/>
          <w:sz w:val="21"/>
          <w:szCs w:val="21"/>
          <w:highlight w:val="none"/>
          <w:lang w:val="en-US" w:eastAsia="zh-CN" w:bidi="ar"/>
        </w:rPr>
        <w:t>，综合实战强化实体设备操作，同时嵌入X证书考点和技能竞赛规程，配套数字化资源以支撑混合式教学，确保教材内容动态更新</w:t>
      </w:r>
      <w:r>
        <w:rPr>
          <w:rFonts w:hint="eastAsia" w:ascii="宋体" w:hAnsi="宋体" w:cs="宋体"/>
          <w:color w:val="000000"/>
          <w:kern w:val="0"/>
          <w:sz w:val="21"/>
          <w:szCs w:val="21"/>
          <w:highlight w:val="none"/>
          <w:lang w:val="en-US" w:eastAsia="zh-CN" w:bidi="ar"/>
        </w:rPr>
        <w:t>。</w:t>
      </w:r>
    </w:p>
    <w:p w14:paraId="55E3F91E">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2.图书文献配备基本要求</w:t>
      </w:r>
      <w:bookmarkEnd w:id="193"/>
      <w:bookmarkEnd w:id="194"/>
    </w:p>
    <w:p w14:paraId="2FE2E7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000000"/>
          <w:kern w:val="0"/>
          <w:sz w:val="21"/>
          <w:szCs w:val="21"/>
          <w:highlight w:val="none"/>
          <w:lang w:val="en-US" w:eastAsia="zh-CN" w:bidi="ar"/>
        </w:rPr>
      </w:pPr>
      <w:bookmarkStart w:id="195" w:name="_Toc19806"/>
      <w:bookmarkStart w:id="196" w:name="_Toc16820"/>
      <w:r>
        <w:rPr>
          <w:rFonts w:hint="eastAsia" w:ascii="宋体" w:hAnsi="宋体" w:eastAsia="宋体" w:cs="宋体"/>
          <w:color w:val="000000"/>
          <w:kern w:val="0"/>
          <w:sz w:val="21"/>
          <w:szCs w:val="21"/>
          <w:highlight w:val="none"/>
          <w:lang w:val="en-US" w:eastAsia="zh-CN" w:bidi="ar"/>
        </w:rPr>
        <w:t>图书文献配备能满足人才培养、专业建设、教科研等工作的需要。专业类图书文献主要包括：通用设备制造业、专用设备制造业等行业中工业机器人相关政策法规、行业标准、技术规范、设计手册等。及时配置新经济、新技术、新工艺、新材料、新管理方式、新服务方式等相关的图书文献。</w:t>
      </w:r>
    </w:p>
    <w:p w14:paraId="6C33B3CF">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3.数字教学资源配备基本要求</w:t>
      </w:r>
      <w:bookmarkEnd w:id="195"/>
      <w:bookmarkEnd w:id="196"/>
    </w:p>
    <w:p w14:paraId="77879DB4">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color w:val="auto"/>
          <w:szCs w:val="21"/>
          <w:highlight w:val="none"/>
        </w:rPr>
      </w:pPr>
      <w:r>
        <w:rPr>
          <w:rFonts w:hint="eastAsia"/>
          <w:color w:val="auto"/>
          <w:szCs w:val="21"/>
          <w:highlight w:val="none"/>
        </w:rPr>
        <w:t>建设、配备与本专业有关的音视频素材、教学课件、数字化教学案例库、虚拟仿真软件、数字教材等专业教学资源库。应种类丰富、形式多样、使用便捷、动态更新，能满足教学要求。具体教学资源有：</w:t>
      </w:r>
    </w:p>
    <w:p w14:paraId="49863EF2">
      <w:pPr>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r>
        <w:rPr>
          <w:rFonts w:hint="eastAsia"/>
          <w:color w:val="auto"/>
          <w:szCs w:val="21"/>
          <w:highlight w:val="none"/>
        </w:rPr>
        <w:t>专业核心在线课程建设；</w:t>
      </w:r>
    </w:p>
    <w:p w14:paraId="1173CE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线课程需覆盖工业机器人编程、系统集成、智能运维等核心领域，采用模块化结构设计，融入企业真实案例与行业标准，嵌入RobotStudio、RobotArt等仿真软件操作视频及交互式练习模块。课程需融入课程思政元素，支持微课、直播、在线测试等混合教学模式，并配套电子考评系统与故障案例库。例如，《工业机器人现场编程》课程需包含示教器操作、轨迹规划等实操视频，同步对接工业机器人操作与运维1+X证书标准</w:t>
      </w:r>
      <w:r>
        <w:rPr>
          <w:rFonts w:hint="eastAsia" w:ascii="宋体" w:hAnsi="宋体" w:cs="宋体"/>
          <w:color w:val="auto"/>
          <w:kern w:val="0"/>
          <w:sz w:val="21"/>
          <w:szCs w:val="21"/>
          <w:highlight w:val="none"/>
          <w:lang w:val="en-US" w:eastAsia="zh-CN" w:bidi="ar"/>
        </w:rPr>
        <w:t>。</w:t>
      </w:r>
    </w:p>
    <w:p w14:paraId="5DD6297C">
      <w:pPr>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r>
        <w:rPr>
          <w:rFonts w:hint="eastAsia"/>
          <w:color w:val="auto"/>
          <w:szCs w:val="21"/>
          <w:highlight w:val="none"/>
        </w:rPr>
        <w:t>专业校内教学资源库建设；</w:t>
      </w:r>
    </w:p>
    <w:p w14:paraId="7FB1F5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源库应集成课程标准、教材、课件、题库、实训指导书等，遵循《职业教育专业教学资源库建设技术规范》。文本素材以DOC/PDF格式为主，图形素材需包含电气原理图（DWG格式）及机器人工作站三维模型；视频素材需涵盖工业机器人安装调试、故障诊断等全流程，分辨率不低于1080P。需定期更新行业前沿技术（如数字孪生、5G+机器人协同），支持B/S架构访问，兼容移动端，并建立动态反馈机制优化资源质量</w:t>
      </w:r>
      <w:r>
        <w:rPr>
          <w:rFonts w:hint="eastAsia" w:ascii="宋体" w:hAnsi="宋体" w:cs="宋体"/>
          <w:color w:val="auto"/>
          <w:kern w:val="0"/>
          <w:sz w:val="21"/>
          <w:szCs w:val="21"/>
          <w:highlight w:val="none"/>
          <w:lang w:val="en-US" w:eastAsia="zh-CN" w:bidi="ar"/>
        </w:rPr>
        <w:t>。</w:t>
      </w:r>
    </w:p>
    <w:p w14:paraId="7A47D1E1">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color w:val="auto"/>
          <w:szCs w:val="21"/>
          <w:highlight w:val="none"/>
        </w:rPr>
      </w:pPr>
      <w:r>
        <w:rPr>
          <w:rFonts w:hint="eastAsia"/>
          <w:color w:val="auto"/>
          <w:szCs w:val="21"/>
          <w:highlight w:val="none"/>
        </w:rPr>
        <w:t>开发、使用替代性虚拟仿真实训系统或仿真教学软件等。</w:t>
      </w:r>
      <w:bookmarkStart w:id="197" w:name="_Toc16895"/>
    </w:p>
    <w:p w14:paraId="327CF0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发需聚焦高风险、高成本场景（如多机器人协同焊接、复杂装配线），采用数字孪生技术实现虚实联动，支持离线编程、轨迹仿真及逻辑验证。系统需集成PLC通信、视觉检测等典型模块，提供交互式故障模拟功能。要求兼容多终端，配备实时数据采集与分析工具，并嵌入技能竞赛考核标准。例如，RobotArt虚拟工作站需支持码垛、涂胶等任务仿真，缩短现场调试周期30%以上，降低实训损耗</w:t>
      </w:r>
      <w:r>
        <w:rPr>
          <w:rFonts w:hint="eastAsia" w:ascii="宋体" w:hAnsi="宋体" w:cs="宋体"/>
          <w:color w:val="auto"/>
          <w:kern w:val="0"/>
          <w:sz w:val="21"/>
          <w:szCs w:val="21"/>
          <w:highlight w:val="none"/>
          <w:lang w:val="en-US" w:eastAsia="zh-CN" w:bidi="ar"/>
        </w:rPr>
        <w:t>。</w:t>
      </w:r>
    </w:p>
    <w:p w14:paraId="1163B92F">
      <w:pPr>
        <w:pStyle w:val="3"/>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98" w:name="_Toc10459"/>
      <w:bookmarkStart w:id="199" w:name="_Toc21424"/>
      <w:bookmarkStart w:id="200" w:name="_Toc1492"/>
      <w:bookmarkStart w:id="201" w:name="_Toc9874"/>
      <w:r>
        <w:rPr>
          <w:rFonts w:hint="eastAsia"/>
          <w:color w:val="auto"/>
          <w:sz w:val="21"/>
          <w:szCs w:val="21"/>
          <w:highlight w:val="none"/>
        </w:rPr>
        <w:t>（四）教学方法</w:t>
      </w:r>
      <w:bookmarkEnd w:id="197"/>
      <w:bookmarkEnd w:id="198"/>
      <w:bookmarkEnd w:id="199"/>
      <w:bookmarkEnd w:id="200"/>
      <w:bookmarkEnd w:id="201"/>
    </w:p>
    <w:p w14:paraId="137244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b/>
          <w:bCs/>
          <w:color w:val="auto"/>
          <w:szCs w:val="21"/>
          <w:highlight w:val="none"/>
        </w:rPr>
      </w:pPr>
      <w:bookmarkStart w:id="202" w:name="_Toc17410"/>
      <w:bookmarkStart w:id="203" w:name="_Toc11071"/>
      <w:bookmarkStart w:id="204" w:name="_Toc31917"/>
      <w:r>
        <w:rPr>
          <w:rFonts w:hint="eastAsia" w:ascii="宋体" w:hAnsi="宋体" w:eastAsia="宋体" w:cs="宋体"/>
          <w:color w:val="auto"/>
          <w:kern w:val="0"/>
          <w:sz w:val="21"/>
          <w:szCs w:val="21"/>
          <w:highlight w:val="none"/>
          <w:lang w:val="en-US" w:eastAsia="zh-CN" w:bidi="ar"/>
        </w:rPr>
        <w:t>工业机器人技术专业采用 “虚实结合、分层递进、产训一体” 的核心教学方法，以企业真实项目为载体，融合虚拟仿真与实体操作，通过“基础技能→系统集成→创新应用”三阶能力培养路径，强化学生工程实践与问题解决能力，同时依托“岗课赛证”融通机制，实现教学与产业需求的无缝对接。</w:t>
      </w:r>
    </w:p>
    <w:p w14:paraId="40C586A1">
      <w:pPr>
        <w:pageBreakBefore w:val="0"/>
        <w:widowControl w:val="0"/>
        <w:kinsoku/>
        <w:wordWrap/>
        <w:overflowPunct/>
        <w:topLinePunct w:val="0"/>
        <w:autoSpaceDE/>
        <w:autoSpaceDN/>
        <w:bidi w:val="0"/>
        <w:adjustRightInd w:val="0"/>
        <w:snapToGrid w:val="0"/>
        <w:spacing w:line="360" w:lineRule="exact"/>
        <w:ind w:left="0" w:leftChars="0" w:firstLine="422" w:firstLineChars="200"/>
        <w:textAlignment w:val="auto"/>
        <w:outlineLvl w:val="2"/>
        <w:rPr>
          <w:color w:val="auto"/>
          <w:szCs w:val="21"/>
          <w:highlight w:val="none"/>
        </w:rPr>
      </w:pPr>
      <w:r>
        <w:rPr>
          <w:rFonts w:hint="eastAsia"/>
          <w:b/>
          <w:bCs/>
          <w:color w:val="auto"/>
          <w:szCs w:val="21"/>
          <w:highlight w:val="none"/>
        </w:rPr>
        <w:t>1．</w:t>
      </w:r>
      <w:bookmarkEnd w:id="202"/>
      <w:bookmarkEnd w:id="203"/>
      <w:r>
        <w:rPr>
          <w:rFonts w:hint="eastAsia"/>
          <w:b/>
          <w:bCs/>
          <w:color w:val="auto"/>
          <w:szCs w:val="21"/>
          <w:highlight w:val="none"/>
        </w:rPr>
        <w:t>虚拟仿真先行</w:t>
      </w:r>
      <w:r>
        <w:rPr>
          <w:rFonts w:hint="eastAsia"/>
          <w:b/>
          <w:bCs/>
          <w:color w:val="auto"/>
          <w:szCs w:val="21"/>
          <w:highlight w:val="none"/>
          <w:lang w:eastAsia="zh-CN"/>
        </w:rPr>
        <w:t>，实体操作强化</w:t>
      </w:r>
      <w:r>
        <w:rPr>
          <w:rFonts w:hint="eastAsia"/>
          <w:color w:val="auto"/>
          <w:szCs w:val="21"/>
          <w:highlight w:val="none"/>
        </w:rPr>
        <w:t xml:space="preserve"> </w:t>
      </w:r>
    </w:p>
    <w:p w14:paraId="407EF06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eastAsia="宋体"/>
          <w:color w:val="auto"/>
          <w:szCs w:val="21"/>
          <w:highlight w:val="none"/>
          <w:lang w:eastAsia="zh-CN"/>
        </w:rPr>
      </w:pPr>
      <w:r>
        <w:rPr>
          <w:rFonts w:hint="eastAsia"/>
          <w:color w:val="auto"/>
          <w:szCs w:val="21"/>
          <w:highlight w:val="none"/>
        </w:rPr>
        <w:t>使用RobotStudio等平台开展机器人离线编程、运动轨迹规划等虚拟实训，降低实操风险与设备损耗，学生可反复验证算法逻辑（如碰撞检测、节拍优化</w:t>
      </w:r>
      <w:r>
        <w:rPr>
          <w:rFonts w:hint="eastAsia"/>
          <w:color w:val="auto"/>
          <w:szCs w:val="21"/>
          <w:highlight w:val="none"/>
          <w:lang w:eastAsia="zh-CN"/>
        </w:rPr>
        <w:t>）；在基础实训室进行机器人本体拆装、电气接线、PLC基础控制等实体训练，匹配“1+X工业机器人操作与运维”证书标准，确保学生掌握硬件调试核心技能。</w:t>
      </w:r>
    </w:p>
    <w:p w14:paraId="4ACF7C51">
      <w:pPr>
        <w:pageBreakBefore w:val="0"/>
        <w:widowControl w:val="0"/>
        <w:kinsoku/>
        <w:wordWrap/>
        <w:overflowPunct/>
        <w:topLinePunct w:val="0"/>
        <w:autoSpaceDE/>
        <w:autoSpaceDN/>
        <w:bidi w:val="0"/>
        <w:adjustRightInd w:val="0"/>
        <w:snapToGrid w:val="0"/>
        <w:spacing w:line="360" w:lineRule="exact"/>
        <w:ind w:left="0" w:leftChars="0" w:firstLine="422" w:firstLineChars="200"/>
        <w:textAlignment w:val="auto"/>
        <w:outlineLvl w:val="2"/>
        <w:rPr>
          <w:rFonts w:hint="eastAsia" w:eastAsia="宋体"/>
          <w:color w:val="auto"/>
          <w:szCs w:val="21"/>
          <w:highlight w:val="none"/>
          <w:lang w:eastAsia="zh-CN"/>
        </w:rPr>
      </w:pPr>
      <w:bookmarkStart w:id="205" w:name="_Toc24445"/>
      <w:bookmarkStart w:id="206" w:name="_Toc18980"/>
      <w:r>
        <w:rPr>
          <w:rFonts w:hint="eastAsia"/>
          <w:b/>
          <w:bCs/>
          <w:color w:val="auto"/>
          <w:szCs w:val="21"/>
          <w:highlight w:val="none"/>
        </w:rPr>
        <w:t>2．</w:t>
      </w:r>
      <w:bookmarkEnd w:id="205"/>
      <w:bookmarkEnd w:id="206"/>
      <w:r>
        <w:rPr>
          <w:rFonts w:hint="eastAsia"/>
          <w:b/>
          <w:bCs/>
          <w:color w:val="auto"/>
          <w:szCs w:val="21"/>
          <w:highlight w:val="none"/>
        </w:rPr>
        <w:t>真实项目贯穿</w:t>
      </w:r>
      <w:r>
        <w:rPr>
          <w:rFonts w:hint="eastAsia"/>
          <w:b/>
          <w:bCs/>
          <w:color w:val="auto"/>
          <w:szCs w:val="21"/>
          <w:highlight w:val="none"/>
          <w:lang w:eastAsia="zh-CN"/>
        </w:rPr>
        <w:t>，赛证融合评价</w:t>
      </w:r>
    </w:p>
    <w:p w14:paraId="3F0CDF2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eastAsia="宋体"/>
          <w:color w:val="auto"/>
          <w:szCs w:val="21"/>
          <w:highlight w:val="none"/>
          <w:lang w:eastAsia="zh-CN"/>
        </w:rPr>
      </w:pPr>
      <w:r>
        <w:rPr>
          <w:rFonts w:hint="default"/>
          <w:color w:val="auto"/>
          <w:szCs w:val="21"/>
          <w:highlight w:val="none"/>
        </w:rPr>
        <w:t>引入企业产线升级案例，学生分组完成“方案设计→设备选型→编程调试→联机验收”全流程，培养系统集成能力</w:t>
      </w:r>
      <w:r>
        <w:rPr>
          <w:rFonts w:hint="eastAsia"/>
          <w:color w:val="auto"/>
          <w:szCs w:val="21"/>
          <w:highlight w:val="none"/>
          <w:lang w:eastAsia="zh-CN"/>
        </w:rPr>
        <w:t>；将机器人系统集成赛项（如全国职业院校技能大赛）、X证书考核点（如“工业机器人集成应用”）融入项目评分，以竞赛标准驱动技术精度提升。</w:t>
      </w:r>
    </w:p>
    <w:p w14:paraId="00DFF5C2">
      <w:pPr>
        <w:pageBreakBefore w:val="0"/>
        <w:widowControl w:val="0"/>
        <w:kinsoku/>
        <w:wordWrap/>
        <w:overflowPunct/>
        <w:topLinePunct w:val="0"/>
        <w:autoSpaceDE/>
        <w:autoSpaceDN/>
        <w:bidi w:val="0"/>
        <w:adjustRightInd w:val="0"/>
        <w:snapToGrid w:val="0"/>
        <w:spacing w:line="360" w:lineRule="exact"/>
        <w:ind w:left="0" w:leftChars="0" w:firstLine="422" w:firstLineChars="200"/>
        <w:textAlignment w:val="auto"/>
        <w:outlineLvl w:val="2"/>
        <w:rPr>
          <w:rFonts w:hint="eastAsia" w:eastAsia="宋体"/>
          <w:b/>
          <w:bCs/>
          <w:color w:val="auto"/>
          <w:szCs w:val="21"/>
          <w:highlight w:val="none"/>
          <w:lang w:eastAsia="zh-CN"/>
        </w:rPr>
      </w:pPr>
      <w:bookmarkStart w:id="207" w:name="_Toc20391"/>
      <w:bookmarkStart w:id="208" w:name="_Toc10165"/>
      <w:r>
        <w:rPr>
          <w:rFonts w:hint="eastAsia"/>
          <w:b/>
          <w:bCs/>
          <w:color w:val="auto"/>
          <w:szCs w:val="21"/>
          <w:highlight w:val="none"/>
        </w:rPr>
        <w:t>3．</w:t>
      </w:r>
      <w:bookmarkEnd w:id="207"/>
      <w:bookmarkEnd w:id="208"/>
      <w:r>
        <w:rPr>
          <w:rFonts w:hint="eastAsia"/>
          <w:b/>
          <w:bCs/>
          <w:color w:val="auto"/>
          <w:szCs w:val="21"/>
          <w:highlight w:val="none"/>
        </w:rPr>
        <w:t>前沿技术赋能</w:t>
      </w:r>
      <w:r>
        <w:rPr>
          <w:rFonts w:hint="eastAsia"/>
          <w:b/>
          <w:bCs/>
          <w:color w:val="auto"/>
          <w:szCs w:val="21"/>
          <w:highlight w:val="none"/>
          <w:lang w:eastAsia="zh-CN"/>
        </w:rPr>
        <w:t>，跨学科协作实践</w:t>
      </w:r>
    </w:p>
    <w:p w14:paraId="51EE591C">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color w:val="auto"/>
          <w:szCs w:val="21"/>
          <w:highlight w:val="none"/>
          <w:lang w:val="zh-CN"/>
        </w:rPr>
      </w:pPr>
      <w:r>
        <w:rPr>
          <w:rFonts w:hint="default"/>
          <w:color w:val="auto"/>
          <w:szCs w:val="21"/>
          <w:highlight w:val="none"/>
          <w:lang w:val="zh-CN"/>
        </w:rPr>
        <w:t>在机器视觉、数字孪生（产线虚拟调试）、人机协</w:t>
      </w:r>
      <w:r>
        <w:rPr>
          <w:rFonts w:hint="eastAsia"/>
          <w:color w:val="auto"/>
          <w:szCs w:val="21"/>
          <w:highlight w:val="none"/>
          <w:lang w:val="en-US" w:eastAsia="zh-CN"/>
        </w:rPr>
        <w:t>作</w:t>
      </w:r>
      <w:r>
        <w:rPr>
          <w:rFonts w:hint="default"/>
          <w:color w:val="auto"/>
          <w:szCs w:val="21"/>
          <w:highlight w:val="none"/>
          <w:lang w:val="zh-CN"/>
        </w:rPr>
        <w:t>等领域开展创新课题，学生参与企业研发项目</w:t>
      </w:r>
      <w:r>
        <w:rPr>
          <w:rFonts w:hint="eastAsia"/>
          <w:color w:val="auto"/>
          <w:szCs w:val="21"/>
          <w:highlight w:val="none"/>
          <w:lang w:val="zh-CN"/>
        </w:rPr>
        <w:t>；联合自动化、AI专业组建技术攻关小组，开发智能工厂原型系统，培养跨领域解决复杂工程问题的能力。</w:t>
      </w:r>
    </w:p>
    <w:p w14:paraId="7011BA9F">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209" w:name="_Toc23383"/>
      <w:bookmarkStart w:id="210" w:name="_Toc7972"/>
      <w:bookmarkStart w:id="211" w:name="_Toc114"/>
      <w:bookmarkStart w:id="212" w:name="_Toc21802"/>
      <w:r>
        <w:rPr>
          <w:rFonts w:hint="eastAsia"/>
          <w:color w:val="auto"/>
          <w:sz w:val="21"/>
          <w:szCs w:val="21"/>
          <w:highlight w:val="none"/>
        </w:rPr>
        <w:t>（五）学习评价</w:t>
      </w:r>
      <w:bookmarkEnd w:id="204"/>
      <w:bookmarkEnd w:id="209"/>
      <w:bookmarkEnd w:id="210"/>
      <w:bookmarkEnd w:id="211"/>
      <w:bookmarkEnd w:id="212"/>
    </w:p>
    <w:p w14:paraId="25EFB9D1">
      <w:pPr>
        <w:pageBreakBefore w:val="0"/>
        <w:widowControl w:val="0"/>
        <w:kinsoku/>
        <w:wordWrap/>
        <w:overflowPunct/>
        <w:topLinePunct w:val="0"/>
        <w:autoSpaceDE/>
        <w:autoSpaceDN/>
        <w:bidi w:val="0"/>
        <w:adjustRightInd w:val="0"/>
        <w:snapToGrid w:val="0"/>
        <w:spacing w:line="360" w:lineRule="exact"/>
        <w:ind w:left="0" w:leftChars="0" w:firstLine="422" w:firstLineChars="200"/>
        <w:textAlignment w:val="auto"/>
        <w:outlineLvl w:val="2"/>
        <w:rPr>
          <w:color w:val="auto"/>
          <w:szCs w:val="21"/>
          <w:highlight w:val="none"/>
        </w:rPr>
      </w:pPr>
      <w:bookmarkStart w:id="213" w:name="_Toc30671"/>
      <w:bookmarkStart w:id="214" w:name="_Toc3011"/>
      <w:bookmarkStart w:id="215" w:name="_Toc23478"/>
      <w:bookmarkStart w:id="216" w:name="_Toc5581"/>
      <w:r>
        <w:rPr>
          <w:rFonts w:hint="eastAsia"/>
          <w:b/>
          <w:bCs/>
          <w:color w:val="auto"/>
          <w:szCs w:val="21"/>
          <w:highlight w:val="none"/>
        </w:rPr>
        <w:t>1．评价的模式</w:t>
      </w:r>
      <w:bookmarkEnd w:id="213"/>
      <w:bookmarkEnd w:id="214"/>
    </w:p>
    <w:p w14:paraId="53062FA1">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color w:val="auto"/>
          <w:szCs w:val="21"/>
          <w:highlight w:val="none"/>
        </w:rPr>
      </w:pPr>
      <w:r>
        <w:rPr>
          <w:rFonts w:hint="eastAsia"/>
          <w:color w:val="auto"/>
          <w:szCs w:val="21"/>
          <w:highlight w:val="none"/>
        </w:rPr>
        <w:t>终结性评价与过程性评价相结合；个体评价与小组评价相结合；理论学习评价与实践技能评价相结合，素质评价-知识评价-能力（技能）评价并重。</w:t>
      </w:r>
    </w:p>
    <w:p w14:paraId="5503B715">
      <w:pPr>
        <w:pageBreakBefore w:val="0"/>
        <w:widowControl w:val="0"/>
        <w:kinsoku/>
        <w:wordWrap/>
        <w:overflowPunct/>
        <w:topLinePunct w:val="0"/>
        <w:autoSpaceDE/>
        <w:autoSpaceDN/>
        <w:bidi w:val="0"/>
        <w:adjustRightInd w:val="0"/>
        <w:snapToGrid w:val="0"/>
        <w:spacing w:line="360" w:lineRule="exact"/>
        <w:ind w:left="0" w:leftChars="0" w:firstLine="422" w:firstLineChars="200"/>
        <w:textAlignment w:val="auto"/>
        <w:outlineLvl w:val="2"/>
        <w:rPr>
          <w:b/>
          <w:bCs/>
          <w:color w:val="auto"/>
          <w:szCs w:val="21"/>
          <w:highlight w:val="none"/>
        </w:rPr>
      </w:pPr>
      <w:bookmarkStart w:id="217" w:name="_Toc17301"/>
      <w:bookmarkStart w:id="218" w:name="_Toc26425"/>
      <w:r>
        <w:rPr>
          <w:rFonts w:hint="eastAsia"/>
          <w:b/>
          <w:bCs/>
          <w:color w:val="auto"/>
          <w:szCs w:val="21"/>
          <w:highlight w:val="none"/>
        </w:rPr>
        <w:t>2．评价的方式</w:t>
      </w:r>
      <w:bookmarkEnd w:id="217"/>
      <w:bookmarkEnd w:id="218"/>
    </w:p>
    <w:p w14:paraId="32A1FD89">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r>
        <w:rPr>
          <w:rFonts w:hint="eastAsia"/>
          <w:color w:val="auto"/>
          <w:szCs w:val="21"/>
          <w:highlight w:val="none"/>
        </w:rPr>
        <w:t>建立多样化的评价方式。书面考试、观察、口试、现场操作、提交案例分析报告、工件制作等，进行整体性、过程性评价。有条件的课程，可吸纳更多行业企业和社会有关方面组织参与考核评价。</w:t>
      </w:r>
    </w:p>
    <w:p w14:paraId="57D9249E">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rPr>
      </w:pPr>
      <w:r>
        <w:rPr>
          <w:rFonts w:hint="eastAsia"/>
          <w:color w:val="auto"/>
          <w:szCs w:val="21"/>
          <w:highlight w:val="none"/>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5827D65A">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lang w:val="zh-CN" w:eastAsia="zh-CN"/>
        </w:rPr>
      </w:pPr>
      <w:bookmarkStart w:id="219" w:name="_Toc179"/>
      <w:bookmarkStart w:id="220" w:name="_Toc54"/>
      <w:bookmarkStart w:id="221" w:name="_Toc32703"/>
      <w:r>
        <w:rPr>
          <w:rFonts w:hint="eastAsia"/>
          <w:color w:val="auto"/>
          <w:szCs w:val="21"/>
          <w:highlight w:val="none"/>
          <w:lang w:val="zh-CN" w:eastAsia="zh-CN"/>
        </w:rPr>
        <w:t>过程性评价50%、增值评价10%、结果评价40%。</w:t>
      </w:r>
    </w:p>
    <w:p w14:paraId="2922030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szCs w:val="21"/>
          <w:highlight w:val="none"/>
          <w:lang w:val="zh-CN" w:eastAsia="zh-CN"/>
        </w:rPr>
      </w:pPr>
      <w:r>
        <w:rPr>
          <w:rFonts w:hint="eastAsia"/>
          <w:color w:val="auto"/>
          <w:szCs w:val="21"/>
          <w:highlight w:val="none"/>
          <w:lang w:val="zh-CN" w:eastAsia="zh-CN"/>
        </w:rPr>
        <w:t>评价主体（包括但不限于智慧教学平台、自我评价、学生互评、教师评价、企业导师评价）。</w:t>
      </w:r>
    </w:p>
    <w:p w14:paraId="02C9C7EC">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eastAsia"/>
          <w:color w:val="auto"/>
          <w:sz w:val="21"/>
          <w:szCs w:val="21"/>
          <w:highlight w:val="none"/>
        </w:rPr>
      </w:pPr>
      <w:r>
        <w:rPr>
          <w:rFonts w:hint="eastAsia"/>
          <w:color w:val="auto"/>
          <w:sz w:val="21"/>
          <w:szCs w:val="21"/>
          <w:highlight w:val="none"/>
          <w:lang w:val="en-US" w:eastAsia="zh-CN"/>
        </w:rPr>
        <w:t>（六）质量管理</w:t>
      </w:r>
      <w:bookmarkEnd w:id="215"/>
      <w:bookmarkEnd w:id="216"/>
      <w:bookmarkEnd w:id="219"/>
      <w:bookmarkEnd w:id="220"/>
      <w:bookmarkEnd w:id="221"/>
    </w:p>
    <w:p w14:paraId="3A6D3010">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宋体" w:hAnsi="宋体" w:cs="宋体"/>
          <w:b/>
          <w:color w:val="auto"/>
          <w:szCs w:val="21"/>
          <w:highlight w:val="none"/>
        </w:rPr>
      </w:pPr>
      <w:bookmarkStart w:id="222" w:name="_Toc30406"/>
      <w:bookmarkStart w:id="223" w:name="_Toc1271"/>
      <w:bookmarkStart w:id="224" w:name="_Toc6841"/>
      <w:bookmarkStart w:id="225" w:name="_Toc28238"/>
      <w:bookmarkStart w:id="226" w:name="_Toc24448"/>
      <w:bookmarkStart w:id="227" w:name="_Toc14742"/>
      <w:bookmarkStart w:id="228" w:name="_Toc19933"/>
      <w:r>
        <w:rPr>
          <w:rFonts w:hint="eastAsia" w:ascii="宋体" w:hAnsi="宋体" w:cs="宋体"/>
          <w:b/>
          <w:color w:val="auto"/>
          <w:szCs w:val="21"/>
          <w:highlight w:val="none"/>
        </w:rPr>
        <w:t>1.教学目标监控</w:t>
      </w:r>
      <w:bookmarkEnd w:id="222"/>
      <w:bookmarkEnd w:id="223"/>
      <w:bookmarkEnd w:id="224"/>
      <w:bookmarkEnd w:id="225"/>
    </w:p>
    <w:p w14:paraId="7E76726E">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29" w:name="_Toc27654"/>
      <w:bookmarkStart w:id="230" w:name="_Toc15443"/>
      <w:bookmarkStart w:id="231" w:name="_Toc11100"/>
      <w:bookmarkStart w:id="232" w:name="_Toc26462"/>
      <w:r>
        <w:rPr>
          <w:rFonts w:hint="eastAsia" w:ascii="宋体" w:hAnsi="宋体" w:cs="宋体"/>
          <w:bCs/>
          <w:color w:val="auto"/>
          <w:szCs w:val="21"/>
          <w:highlight w:val="none"/>
        </w:rPr>
        <w:t>（1）人才培养目标定位</w:t>
      </w:r>
      <w:bookmarkEnd w:id="229"/>
      <w:bookmarkEnd w:id="230"/>
      <w:bookmarkEnd w:id="231"/>
      <w:bookmarkEnd w:id="232"/>
    </w:p>
    <w:p w14:paraId="03525BF7">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工业机器人专业的专业定位、学科特点、教育制度、社会和市场需求等多个方面，以保证教学目标的科学性和实效性。</w:t>
      </w:r>
    </w:p>
    <w:p w14:paraId="43768CF1">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33" w:name="_Toc18172"/>
      <w:bookmarkStart w:id="234" w:name="_Toc8082"/>
      <w:bookmarkStart w:id="235" w:name="_Toc20771"/>
      <w:bookmarkStart w:id="236" w:name="_Toc16429"/>
      <w:r>
        <w:rPr>
          <w:rFonts w:hint="eastAsia" w:ascii="宋体" w:hAnsi="宋体" w:cs="宋体"/>
          <w:bCs/>
          <w:color w:val="auto"/>
          <w:szCs w:val="21"/>
          <w:highlight w:val="none"/>
        </w:rPr>
        <w:t>（2）人才培养模式改革</w:t>
      </w:r>
      <w:bookmarkEnd w:id="233"/>
      <w:bookmarkEnd w:id="234"/>
      <w:bookmarkEnd w:id="235"/>
      <w:bookmarkEnd w:id="236"/>
    </w:p>
    <w:p w14:paraId="5A9ACA8E">
      <w:pPr>
        <w:pageBreakBefore w:val="0"/>
        <w:widowControl w:val="0"/>
        <w:kinsoku/>
        <w:wordWrap/>
        <w:overflowPunct/>
        <w:topLinePunct w:val="0"/>
        <w:autoSpaceDE/>
        <w:autoSpaceDN/>
        <w:bidi w:val="0"/>
        <w:spacing w:line="360" w:lineRule="exact"/>
        <w:ind w:left="0" w:leftChars="0" w:firstLine="420" w:firstLineChars="200"/>
        <w:textAlignment w:val="auto"/>
        <w:rPr>
          <w:rFonts w:hint="eastAsia" w:ascii="宋体" w:hAnsi="宋体" w:cs="宋体"/>
          <w:bCs/>
          <w:color w:val="auto"/>
          <w:szCs w:val="21"/>
          <w:highlight w:val="none"/>
        </w:rPr>
      </w:pPr>
      <w:bookmarkStart w:id="237" w:name="_Toc15338"/>
      <w:bookmarkStart w:id="238" w:name="_Toc27707"/>
      <w:bookmarkStart w:id="239" w:name="_Toc19230"/>
      <w:bookmarkStart w:id="240" w:name="_Toc13151"/>
      <w:r>
        <w:rPr>
          <w:rFonts w:hint="eastAsia" w:ascii="宋体" w:hAnsi="宋体" w:cs="宋体"/>
          <w:bCs/>
          <w:color w:val="auto"/>
          <w:szCs w:val="21"/>
          <w:highlight w:val="none"/>
        </w:rPr>
        <w:t>工业机器人技术专业人才培养模式改革的核心在于构建“产教融合、能力递进”的实践育人体系，通过破除传统学科壁垒，对接智能制造岗位群需求，以“岗课赛证”融通为路径，重组模块化课程，依托企业真实项目开发“基础实训→综合调试→创新研发”三层递进式教学模块，并贯穿“双师型”教师导学、1+X证书认证、技能竞赛实战及产业学院定向培养四大支撑要素，实现从单一技能训练向复合型工程创新能力培养的系统性转型，显著增强人才与产业升级的适应性。</w:t>
      </w:r>
    </w:p>
    <w:p w14:paraId="21085B8A">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（3）专业建设与发展方向</w:t>
      </w:r>
      <w:bookmarkEnd w:id="237"/>
      <w:bookmarkEnd w:id="238"/>
      <w:bookmarkEnd w:id="239"/>
      <w:bookmarkEnd w:id="240"/>
    </w:p>
    <w:p w14:paraId="41F73E13">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在专业建设与发展方面，工业机器人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工业机器人专业的国际影响力。</w:t>
      </w:r>
    </w:p>
    <w:p w14:paraId="5FD1B00F">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宋体" w:hAnsi="宋体" w:cs="宋体"/>
          <w:b/>
          <w:color w:val="auto"/>
          <w:szCs w:val="21"/>
          <w:highlight w:val="none"/>
        </w:rPr>
      </w:pPr>
      <w:bookmarkStart w:id="241" w:name="_Toc11413"/>
      <w:bookmarkStart w:id="242" w:name="_Toc27100"/>
      <w:bookmarkStart w:id="243" w:name="_Toc30373"/>
      <w:bookmarkStart w:id="244" w:name="_Toc20757"/>
      <w:r>
        <w:rPr>
          <w:rFonts w:hint="eastAsia" w:ascii="宋体" w:hAnsi="宋体" w:cs="宋体"/>
          <w:b/>
          <w:color w:val="auto"/>
          <w:szCs w:val="21"/>
          <w:highlight w:val="none"/>
        </w:rPr>
        <w:t>2.教学过程监控</w:t>
      </w:r>
      <w:bookmarkEnd w:id="241"/>
      <w:bookmarkEnd w:id="242"/>
      <w:bookmarkEnd w:id="243"/>
      <w:bookmarkEnd w:id="244"/>
    </w:p>
    <w:p w14:paraId="2ACB6231">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45" w:name="_Toc8005"/>
      <w:bookmarkStart w:id="246" w:name="_Toc207"/>
      <w:bookmarkStart w:id="247" w:name="_Toc9768"/>
      <w:bookmarkStart w:id="248" w:name="_Toc19474"/>
      <w:r>
        <w:rPr>
          <w:rFonts w:hint="eastAsia" w:ascii="宋体" w:hAnsi="宋体" w:cs="宋体"/>
          <w:bCs/>
          <w:color w:val="auto"/>
          <w:szCs w:val="21"/>
          <w:highlight w:val="none"/>
        </w:rPr>
        <w:t>（1）课程体系的构建与课程标准的制定</w:t>
      </w:r>
      <w:bookmarkEnd w:id="245"/>
      <w:bookmarkEnd w:id="246"/>
      <w:bookmarkEnd w:id="247"/>
      <w:bookmarkEnd w:id="248"/>
    </w:p>
    <w:p w14:paraId="0EEDD56B">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首先，在课程体系的构建与课程标准的制定方面，工业机器人专业需要根据工业发展趋势，结合市场和各行业的需求，制定出符合国家教育部门和企业的课程体系和课程标准，确保教学内容具有前瞻性和针对性。同时，工业机器人专业也需要不断地开发和更新教育资源，以适应前沿技术和市场需求的快速变化。</w:t>
      </w:r>
    </w:p>
    <w:p w14:paraId="41E74C16">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49" w:name="_Toc12534"/>
      <w:bookmarkStart w:id="250" w:name="_Toc20731"/>
      <w:bookmarkStart w:id="251" w:name="_Toc99"/>
      <w:bookmarkStart w:id="252" w:name="_Toc28812"/>
      <w:r>
        <w:rPr>
          <w:rFonts w:hint="eastAsia" w:ascii="宋体" w:hAnsi="宋体" w:cs="宋体"/>
          <w:bCs/>
          <w:color w:val="auto"/>
          <w:szCs w:val="21"/>
          <w:highlight w:val="none"/>
        </w:rPr>
        <w:t>（2）“双师型”教学团队的配备与建设</w:t>
      </w:r>
      <w:bookmarkEnd w:id="249"/>
      <w:bookmarkEnd w:id="250"/>
      <w:bookmarkEnd w:id="251"/>
      <w:bookmarkEnd w:id="252"/>
    </w:p>
    <w:p w14:paraId="7B441616">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其次，在“双师型”教学团队的配备与建设方面，工业机器人专业需要配备一批高水平的师资队伍，包括经验丰富的教授、高级工程师和优秀的行业专家等，以为学生提供全面而专业的教学指导和实践经验。同时，工业机器人专业需要加强与企业合作，建立校企合作平台，使教学团队能够更好地了解市场需求和行业发展动态，为学生提供更实用的教学内容和实践项目。</w:t>
      </w:r>
    </w:p>
    <w:p w14:paraId="44E8E9FC">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53" w:name="_Toc29609"/>
      <w:bookmarkStart w:id="254" w:name="_Toc20419"/>
      <w:bookmarkStart w:id="255" w:name="_Toc22266"/>
      <w:bookmarkStart w:id="256" w:name="_Toc6169"/>
      <w:r>
        <w:rPr>
          <w:rFonts w:hint="eastAsia" w:ascii="宋体" w:hAnsi="宋体" w:cs="宋体"/>
          <w:bCs/>
          <w:color w:val="auto"/>
          <w:szCs w:val="21"/>
          <w:highlight w:val="none"/>
        </w:rPr>
        <w:t>（3）职业技能训练与考核</w:t>
      </w:r>
      <w:bookmarkEnd w:id="253"/>
      <w:bookmarkEnd w:id="254"/>
      <w:bookmarkEnd w:id="255"/>
      <w:bookmarkEnd w:id="256"/>
    </w:p>
    <w:p w14:paraId="31C9A4CA">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职业技能训练与考核方面，工业机器人专业需要不断地完善职业技能培训计划和考核体系。教学团队要注重培养学生的实践能力，将工业机器人专业的核心理论与实际技能结合，通过实训、制造项目等形式，让学生逐步熟悉各种工业机器人设备的机电原理和操作技巧。同时，工业机器人专业还需建立科学的考核评价标准，确保培养出的学生具有扎实的理论基础和出色的实践能力，能够胜任各种工业机器人技术的工作。</w:t>
      </w:r>
    </w:p>
    <w:p w14:paraId="1CB3A1AC">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57" w:name="_Toc25901"/>
      <w:bookmarkStart w:id="258" w:name="_Toc18455"/>
      <w:bookmarkStart w:id="259" w:name="_Toc6360"/>
      <w:bookmarkStart w:id="260" w:name="_Toc202"/>
      <w:r>
        <w:rPr>
          <w:rFonts w:hint="eastAsia" w:ascii="宋体" w:hAnsi="宋体" w:cs="宋体"/>
          <w:bCs/>
          <w:color w:val="auto"/>
          <w:szCs w:val="21"/>
          <w:highlight w:val="none"/>
        </w:rPr>
        <w:t>（4）一线教学的运行与管理</w:t>
      </w:r>
      <w:bookmarkEnd w:id="257"/>
      <w:bookmarkEnd w:id="258"/>
      <w:bookmarkEnd w:id="259"/>
      <w:bookmarkEnd w:id="260"/>
    </w:p>
    <w:p w14:paraId="2F497A8B">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最后，在一线教学的运行与管理方面，工业机器人专业需要注重教学过程的运行和管理。工业机器人专业可以通过学生工作坊、校外实践、企业实习等方式，使学生在实践中学习知识和技能。与此同时，工业机器人专业也需要建立系统化的教学管理机制，包括教学计划、教学监督、教学质量检测、学生评价和教师评价等方面的管理，以确保教学的规范化和质量。</w:t>
      </w:r>
    </w:p>
    <w:p w14:paraId="2FB2EBEF">
      <w:pPr>
        <w:pageBreakBefore w:val="0"/>
        <w:widowControl w:val="0"/>
        <w:kinsoku/>
        <w:wordWrap/>
        <w:overflowPunct/>
        <w:topLinePunct w:val="0"/>
        <w:autoSpaceDE/>
        <w:autoSpaceDN/>
        <w:bidi w:val="0"/>
        <w:spacing w:line="360" w:lineRule="exact"/>
        <w:ind w:left="0" w:leftChars="0" w:firstLine="422" w:firstLineChars="200"/>
        <w:textAlignment w:val="auto"/>
        <w:outlineLvl w:val="2"/>
        <w:rPr>
          <w:rFonts w:ascii="宋体" w:hAnsi="宋体" w:cs="宋体"/>
          <w:b/>
          <w:color w:val="auto"/>
          <w:szCs w:val="21"/>
          <w:highlight w:val="none"/>
        </w:rPr>
      </w:pPr>
      <w:bookmarkStart w:id="261" w:name="_Toc26727"/>
      <w:bookmarkStart w:id="262" w:name="_Toc26992"/>
      <w:bookmarkStart w:id="263" w:name="_Toc31485"/>
      <w:bookmarkStart w:id="264" w:name="_Toc23896"/>
      <w:r>
        <w:rPr>
          <w:rFonts w:hint="eastAsia" w:ascii="宋体" w:hAnsi="宋体" w:cs="宋体"/>
          <w:b/>
          <w:color w:val="auto"/>
          <w:szCs w:val="21"/>
          <w:highlight w:val="none"/>
        </w:rPr>
        <w:t>3.教学结果监控</w:t>
      </w:r>
      <w:bookmarkEnd w:id="261"/>
      <w:bookmarkEnd w:id="262"/>
      <w:bookmarkEnd w:id="263"/>
      <w:bookmarkEnd w:id="264"/>
    </w:p>
    <w:p w14:paraId="6F5F22B2">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65" w:name="_Toc29928"/>
      <w:bookmarkStart w:id="266" w:name="_Toc27992"/>
      <w:bookmarkStart w:id="267" w:name="_Toc30997"/>
      <w:bookmarkStart w:id="268" w:name="_Toc29904"/>
      <w:r>
        <w:rPr>
          <w:rFonts w:hint="eastAsia" w:ascii="宋体" w:hAnsi="宋体" w:cs="宋体"/>
          <w:bCs/>
          <w:color w:val="auto"/>
          <w:szCs w:val="21"/>
          <w:highlight w:val="none"/>
        </w:rPr>
        <w:t>（1）学生毕业率</w:t>
      </w:r>
      <w:bookmarkEnd w:id="265"/>
      <w:bookmarkEnd w:id="266"/>
      <w:bookmarkEnd w:id="267"/>
      <w:bookmarkEnd w:id="268"/>
    </w:p>
    <w:p w14:paraId="2922214A">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学生毕业率是衡量工业机器人专业教学结果的一个重要指标。当学生毕业率高时，表明专业教学的质量和学生的学习积极性都比较高。因此，教育部门和学校都应该注重工业机器人专业的教学质量，提高教学水平，促进学生的学习积极性和毕业率的提高。</w:t>
      </w:r>
    </w:p>
    <w:p w14:paraId="4E16CC5C">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预计本专业学生毕业率达到100%/届。</w:t>
      </w:r>
    </w:p>
    <w:p w14:paraId="26466131">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69" w:name="_Toc9666"/>
      <w:bookmarkStart w:id="270" w:name="_Toc5098"/>
      <w:bookmarkStart w:id="271" w:name="_Toc19560"/>
      <w:bookmarkStart w:id="272" w:name="_Toc21756"/>
      <w:r>
        <w:rPr>
          <w:rFonts w:hint="eastAsia" w:ascii="宋体" w:hAnsi="宋体" w:cs="宋体"/>
          <w:bCs/>
          <w:color w:val="auto"/>
          <w:szCs w:val="21"/>
          <w:highlight w:val="none"/>
        </w:rPr>
        <w:t>（2）毕业生双证书获取率</w:t>
      </w:r>
      <w:bookmarkEnd w:id="269"/>
      <w:bookmarkEnd w:id="270"/>
      <w:bookmarkEnd w:id="271"/>
      <w:bookmarkEnd w:id="272"/>
    </w:p>
    <w:p w14:paraId="6EDF957F">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为了适应市场的需求，工业机器人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4DCFD2B8">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通过课程学习、实践培训、技能取证等渠道，预计本专业毕业生双证书获取率达100%。</w:t>
      </w:r>
    </w:p>
    <w:p w14:paraId="28125AE7">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73" w:name="_Toc2250"/>
      <w:bookmarkStart w:id="274" w:name="_Toc1365"/>
      <w:bookmarkStart w:id="275" w:name="_Toc616"/>
      <w:bookmarkStart w:id="276" w:name="_Toc28296"/>
      <w:r>
        <w:rPr>
          <w:rFonts w:hint="eastAsia" w:ascii="宋体" w:hAnsi="宋体" w:cs="宋体"/>
          <w:bCs/>
          <w:color w:val="auto"/>
          <w:szCs w:val="21"/>
          <w:highlight w:val="none"/>
        </w:rPr>
        <w:t>（3）职业技能竞赛获奖率</w:t>
      </w:r>
      <w:bookmarkEnd w:id="273"/>
      <w:bookmarkEnd w:id="274"/>
      <w:bookmarkEnd w:id="275"/>
      <w:bookmarkEnd w:id="276"/>
    </w:p>
    <w:p w14:paraId="372B8B12">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职业技能竞赛是一种提高学生实践能力和创新能力的方法，也是衡量工业机器人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0A60695C">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预计本专业师生每届技能竞赛获奖率达80%。</w:t>
      </w:r>
    </w:p>
    <w:p w14:paraId="282B9986">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bookmarkStart w:id="277" w:name="_Toc27539"/>
      <w:bookmarkStart w:id="278" w:name="_Toc26220"/>
      <w:bookmarkStart w:id="279" w:name="_Toc20937"/>
      <w:bookmarkStart w:id="280" w:name="_Toc28495"/>
      <w:r>
        <w:rPr>
          <w:rFonts w:hint="eastAsia" w:ascii="宋体" w:hAnsi="宋体" w:cs="宋体"/>
          <w:bCs/>
          <w:color w:val="auto"/>
          <w:szCs w:val="21"/>
          <w:highlight w:val="none"/>
        </w:rPr>
        <w:t>（4）毕业生就业率</w:t>
      </w:r>
      <w:bookmarkEnd w:id="277"/>
      <w:bookmarkEnd w:id="278"/>
      <w:bookmarkEnd w:id="279"/>
      <w:bookmarkEnd w:id="280"/>
    </w:p>
    <w:p w14:paraId="7D6736FE">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毕业生就业率是衡量工业机器人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796207CD">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毕业生就业率达100%。</w:t>
      </w:r>
    </w:p>
    <w:p w14:paraId="6DC43C78">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bookmarkStart w:id="281" w:name="_Toc18219"/>
      <w:r>
        <w:rPr>
          <w:rFonts w:ascii="宋体" w:hAnsi="宋体" w:eastAsia="宋体"/>
          <w:color w:val="auto"/>
          <w:sz w:val="24"/>
          <w:szCs w:val="24"/>
          <w:highlight w:val="none"/>
        </w:rPr>
        <w:t>九、毕业要求</w:t>
      </w:r>
      <w:bookmarkEnd w:id="226"/>
      <w:bookmarkEnd w:id="227"/>
      <w:bookmarkEnd w:id="228"/>
      <w:bookmarkEnd w:id="281"/>
    </w:p>
    <w:p w14:paraId="1BF5F92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color w:val="auto"/>
          <w:highlight w:val="none"/>
        </w:rPr>
      </w:pPr>
      <w:r>
        <w:rPr>
          <w:rFonts w:hint="eastAsia"/>
          <w:color w:val="auto"/>
          <w:highlight w:val="none"/>
        </w:rPr>
        <w:t>毕业要求是学生通过规定年限的学习，须修满专业人才培养方案所规定的学时学分，完成规定的教学活动，毕业时应达到的素质、知识和能力等方面要求。毕业要求应能支撑培养目标的有效达成。</w:t>
      </w:r>
    </w:p>
    <w:p w14:paraId="7D0A0AA8">
      <w:pPr>
        <w:pStyle w:val="3"/>
        <w:pageBreakBefore w:val="0"/>
        <w:widowControl w:val="0"/>
        <w:numPr>
          <w:ilvl w:val="0"/>
          <w:numId w:val="18"/>
        </w:numPr>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eastAsia"/>
          <w:color w:val="auto"/>
          <w:sz w:val="21"/>
          <w:szCs w:val="21"/>
          <w:highlight w:val="none"/>
          <w:lang w:val="zh-CN"/>
        </w:rPr>
      </w:pPr>
      <w:bookmarkStart w:id="282" w:name="_Toc32278"/>
      <w:bookmarkStart w:id="283" w:name="_Toc16516681"/>
      <w:bookmarkStart w:id="284" w:name="_Toc13115"/>
      <w:bookmarkStart w:id="285" w:name="_Toc6009"/>
      <w:r>
        <w:rPr>
          <w:rFonts w:hint="eastAsia"/>
          <w:color w:val="auto"/>
          <w:sz w:val="21"/>
          <w:szCs w:val="21"/>
          <w:highlight w:val="none"/>
          <w:lang w:val="zh-CN"/>
        </w:rPr>
        <w:t>毕业学分要求</w:t>
      </w:r>
      <w:bookmarkEnd w:id="282"/>
      <w:bookmarkEnd w:id="283"/>
      <w:bookmarkEnd w:id="284"/>
      <w:bookmarkEnd w:id="285"/>
    </w:p>
    <w:p w14:paraId="419596C6">
      <w:pPr>
        <w:adjustRightInd w:val="0"/>
        <w:snapToGrid w:val="0"/>
        <w:spacing w:line="36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本专业修够</w:t>
      </w:r>
      <w:r>
        <w:rPr>
          <w:rFonts w:hint="eastAsia" w:ascii="宋体" w:hAnsi="宋体" w:cs="宋体"/>
          <w:szCs w:val="21"/>
          <w:highlight w:val="none"/>
          <w:lang w:val="en-US" w:eastAsia="zh-CN"/>
        </w:rPr>
        <w:t>151</w:t>
      </w:r>
      <w:r>
        <w:rPr>
          <w:rFonts w:hint="eastAsia" w:ascii="宋体" w:hAnsi="宋体" w:eastAsia="宋体" w:cs="宋体"/>
          <w:szCs w:val="21"/>
          <w:highlight w:val="none"/>
        </w:rPr>
        <w:t>学分方能毕业。其中：</w:t>
      </w:r>
    </w:p>
    <w:p w14:paraId="06BD03FD">
      <w:pPr>
        <w:pageBreakBefore w:val="0"/>
        <w:widowControl w:val="0"/>
        <w:kinsoku/>
        <w:wordWrap/>
        <w:overflowPunct/>
        <w:topLinePunct w:val="0"/>
        <w:autoSpaceDE/>
        <w:autoSpaceDN/>
        <w:bidi w:val="0"/>
        <w:spacing w:line="360" w:lineRule="exact"/>
        <w:ind w:left="0" w:leftChars="0" w:firstLine="420" w:firstLineChars="200"/>
        <w:textAlignment w:val="auto"/>
        <w:rPr>
          <w:rFonts w:ascii="宋体" w:hAnsi="宋体" w:cs="宋体"/>
          <w:color w:val="auto"/>
          <w:highlight w:val="none"/>
        </w:rPr>
      </w:pPr>
      <w:bookmarkStart w:id="286" w:name="_Toc16516682"/>
      <w:bookmarkStart w:id="287" w:name="_Toc14430"/>
      <w:bookmarkStart w:id="288" w:name="_Toc2177"/>
      <w:r>
        <w:rPr>
          <w:rFonts w:hint="eastAsia" w:ascii="Times New Roman" w:hAnsi="Times New Roman" w:eastAsia="宋体"/>
          <w:szCs w:val="24"/>
          <w:highlight w:val="none"/>
        </w:rPr>
        <w:t>◆</w:t>
      </w:r>
      <w:r>
        <w:rPr>
          <w:rFonts w:hint="eastAsia" w:ascii="宋体" w:hAnsi="宋体" w:cs="宋体"/>
          <w:color w:val="auto"/>
          <w:highlight w:val="none"/>
        </w:rPr>
        <w:t>公共必修课共4</w:t>
      </w:r>
      <w:r>
        <w:rPr>
          <w:rFonts w:hint="eastAsia" w:ascii="宋体" w:hAnsi="宋体" w:cs="宋体"/>
          <w:color w:val="auto"/>
          <w:highlight w:val="none"/>
          <w:lang w:val="en-US" w:eastAsia="zh-CN"/>
        </w:rPr>
        <w:t>8</w:t>
      </w:r>
      <w:r>
        <w:rPr>
          <w:rFonts w:hint="eastAsia" w:ascii="宋体" w:hAnsi="宋体" w:cs="宋体"/>
          <w:color w:val="auto"/>
          <w:highlight w:val="none"/>
        </w:rPr>
        <w:t>学分。</w:t>
      </w:r>
    </w:p>
    <w:p w14:paraId="1AA49647">
      <w:pPr>
        <w:pageBreakBefore w:val="0"/>
        <w:widowControl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highlight w:val="none"/>
        </w:rPr>
      </w:pPr>
      <w:r>
        <w:rPr>
          <w:rFonts w:hint="eastAsia" w:ascii="Times New Roman" w:hAnsi="Times New Roman" w:eastAsia="宋体"/>
          <w:szCs w:val="24"/>
          <w:highlight w:val="none"/>
        </w:rPr>
        <w:t>◆</w:t>
      </w:r>
      <w:r>
        <w:rPr>
          <w:rFonts w:hint="eastAsia" w:ascii="宋体" w:hAnsi="宋体" w:cs="宋体"/>
          <w:color w:val="auto"/>
          <w:highlight w:val="none"/>
        </w:rPr>
        <w:t>专业技能课</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专业拓展课、专业实践课</w:t>
      </w:r>
      <w:r>
        <w:rPr>
          <w:rFonts w:hint="eastAsia" w:ascii="宋体" w:hAnsi="宋体" w:cs="宋体"/>
          <w:color w:val="auto"/>
          <w:highlight w:val="none"/>
        </w:rPr>
        <w:t>共</w:t>
      </w:r>
      <w:r>
        <w:rPr>
          <w:rFonts w:hint="eastAsia" w:ascii="宋体" w:hAnsi="宋体" w:cs="宋体"/>
          <w:color w:val="auto"/>
          <w:highlight w:val="none"/>
          <w:lang w:val="en-US" w:eastAsia="zh-CN"/>
        </w:rPr>
        <w:t>95</w:t>
      </w:r>
      <w:r>
        <w:rPr>
          <w:rFonts w:hint="eastAsia" w:ascii="宋体" w:hAnsi="宋体" w:cs="宋体"/>
          <w:color w:val="auto"/>
          <w:highlight w:val="none"/>
        </w:rPr>
        <w:t>学分。</w:t>
      </w:r>
    </w:p>
    <w:p w14:paraId="32F6D821">
      <w:pPr>
        <w:pageBreakBefore w:val="0"/>
        <w:widowControl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highlight w:val="none"/>
        </w:rPr>
      </w:pPr>
      <w:r>
        <w:rPr>
          <w:rFonts w:hint="eastAsia" w:ascii="Times New Roman" w:hAnsi="Times New Roman" w:eastAsia="宋体"/>
          <w:szCs w:val="24"/>
          <w:highlight w:val="none"/>
        </w:rPr>
        <w:t>◆</w:t>
      </w:r>
      <w:r>
        <w:rPr>
          <w:rFonts w:hint="eastAsia" w:ascii="宋体" w:hAnsi="宋体" w:cs="宋体"/>
          <w:color w:val="auto"/>
          <w:highlight w:val="none"/>
        </w:rPr>
        <w:t>公共选修课</w:t>
      </w:r>
      <w:r>
        <w:rPr>
          <w:rFonts w:hint="eastAsia" w:ascii="宋体" w:hAnsi="宋体" w:cs="宋体"/>
          <w:color w:val="auto"/>
          <w:highlight w:val="none"/>
          <w:lang w:val="en-US" w:eastAsia="zh-CN"/>
        </w:rPr>
        <w:t>8</w:t>
      </w:r>
      <w:r>
        <w:rPr>
          <w:rFonts w:hint="eastAsia" w:ascii="宋体" w:hAnsi="宋体" w:cs="宋体"/>
          <w:color w:val="auto"/>
          <w:highlight w:val="none"/>
        </w:rPr>
        <w:t>学分。</w:t>
      </w:r>
    </w:p>
    <w:p w14:paraId="231A0460">
      <w:pPr>
        <w:adjustRightInd w:val="0"/>
        <w:snapToGrid w:val="0"/>
        <w:spacing w:line="360" w:lineRule="exact"/>
        <w:ind w:firstLine="420" w:firstLineChars="200"/>
        <w:rPr>
          <w:rFonts w:hint="eastAsia"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highlight w:val="none"/>
          <w:lang w:val="en-US" w:eastAsia="zh-CN"/>
        </w:rPr>
        <w:t>下</w:t>
      </w:r>
      <w:r>
        <w:rPr>
          <w:rFonts w:hint="eastAsia" w:ascii="宋体" w:hAnsi="宋体" w:eastAsia="宋体" w:cs="宋体"/>
          <w:szCs w:val="21"/>
          <w:highlight w:val="none"/>
        </w:rPr>
        <w:t>表所示。</w:t>
      </w:r>
    </w:p>
    <w:p w14:paraId="5063EA92">
      <w:pPr>
        <w:pStyle w:val="7"/>
        <w:rPr>
          <w:rFonts w:hint="eastAsia"/>
          <w:highlight w:val="none"/>
        </w:rPr>
      </w:pPr>
    </w:p>
    <w:p w14:paraId="4B3A86B9">
      <w:pPr>
        <w:keepNext/>
        <w:keepLines w:val="0"/>
        <w:pageBreakBefore w:val="0"/>
        <w:widowControl w:val="0"/>
        <w:kinsoku/>
        <w:wordWrap/>
        <w:overflowPunct/>
        <w:topLinePunct w:val="0"/>
        <w:autoSpaceDE/>
        <w:autoSpaceDN/>
        <w:bidi w:val="0"/>
        <w:adjustRightInd w:val="0"/>
        <w:snapToGrid w:val="0"/>
        <w:spacing w:line="360" w:lineRule="exact"/>
        <w:ind w:left="0" w:leftChars="0" w:firstLine="422" w:firstLineChars="20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工业机器人专业学分转换情况表</w:t>
      </w:r>
    </w:p>
    <w:tbl>
      <w:tblPr>
        <w:tblStyle w:val="1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E02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3F124445">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序号</w:t>
            </w:r>
          </w:p>
        </w:tc>
        <w:tc>
          <w:tcPr>
            <w:tcW w:w="1860" w:type="dxa"/>
            <w:tcBorders>
              <w:tl2br w:val="nil"/>
              <w:tr2bl w:val="nil"/>
            </w:tcBorders>
            <w:vAlign w:val="center"/>
          </w:tcPr>
          <w:p w14:paraId="5BD06384">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项目</w:t>
            </w:r>
          </w:p>
        </w:tc>
        <w:tc>
          <w:tcPr>
            <w:tcW w:w="2675" w:type="dxa"/>
            <w:gridSpan w:val="2"/>
            <w:tcBorders>
              <w:tl2br w:val="nil"/>
              <w:tr2bl w:val="nil"/>
            </w:tcBorders>
            <w:vAlign w:val="center"/>
          </w:tcPr>
          <w:p w14:paraId="0640687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要求</w:t>
            </w:r>
          </w:p>
        </w:tc>
        <w:tc>
          <w:tcPr>
            <w:tcW w:w="962" w:type="dxa"/>
            <w:tcBorders>
              <w:tl2br w:val="nil"/>
              <w:tr2bl w:val="nil"/>
            </w:tcBorders>
            <w:vAlign w:val="center"/>
          </w:tcPr>
          <w:p w14:paraId="7E675DFB">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学分</w:t>
            </w:r>
          </w:p>
        </w:tc>
        <w:tc>
          <w:tcPr>
            <w:tcW w:w="2921" w:type="dxa"/>
            <w:tcBorders>
              <w:tl2br w:val="nil"/>
              <w:tr2bl w:val="nil"/>
            </w:tcBorders>
            <w:vAlign w:val="center"/>
          </w:tcPr>
          <w:p w14:paraId="79D934BB">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替换的课程或课程类型</w:t>
            </w:r>
          </w:p>
        </w:tc>
      </w:tr>
      <w:tr w14:paraId="5B9E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04EFB0A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w:t>
            </w:r>
          </w:p>
        </w:tc>
        <w:tc>
          <w:tcPr>
            <w:tcW w:w="1860" w:type="dxa"/>
            <w:tcBorders>
              <w:tl2br w:val="nil"/>
              <w:tr2bl w:val="nil"/>
            </w:tcBorders>
            <w:vAlign w:val="center"/>
          </w:tcPr>
          <w:p w14:paraId="3EBC8211">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工业产品类</w:t>
            </w:r>
          </w:p>
          <w:p w14:paraId="03DFC07E">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计算机绘图师</w:t>
            </w:r>
          </w:p>
        </w:tc>
        <w:tc>
          <w:tcPr>
            <w:tcW w:w="2675" w:type="dxa"/>
            <w:gridSpan w:val="2"/>
            <w:tcBorders>
              <w:tl2br w:val="nil"/>
              <w:tr2bl w:val="nil"/>
            </w:tcBorders>
            <w:vAlign w:val="center"/>
          </w:tcPr>
          <w:p w14:paraId="26EA0196">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通过考试并获得证书</w:t>
            </w:r>
          </w:p>
        </w:tc>
        <w:tc>
          <w:tcPr>
            <w:tcW w:w="962" w:type="dxa"/>
            <w:tcBorders>
              <w:tl2br w:val="nil"/>
              <w:tr2bl w:val="nil"/>
            </w:tcBorders>
            <w:vAlign w:val="center"/>
          </w:tcPr>
          <w:p w14:paraId="6CE43D30">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tcBorders>
              <w:tl2br w:val="nil"/>
              <w:tr2bl w:val="nil"/>
            </w:tcBorders>
            <w:vAlign w:val="center"/>
          </w:tcPr>
          <w:p w14:paraId="5FD56FC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lang w:val="en-US" w:eastAsia="zh-CN"/>
              </w:rPr>
              <w:t>工程</w:t>
            </w:r>
            <w:r>
              <w:rPr>
                <w:rFonts w:hint="eastAsia" w:asciiTheme="minorEastAsia" w:hAnsiTheme="minorEastAsia" w:eastAsiaTheme="minorEastAsia" w:cstheme="minorEastAsia"/>
                <w:color w:val="auto"/>
                <w:sz w:val="18"/>
                <w:szCs w:val="18"/>
                <w:highlight w:val="none"/>
              </w:rPr>
              <w:t>制图/</w:t>
            </w:r>
            <w:r>
              <w:rPr>
                <w:rFonts w:hint="eastAsia" w:asciiTheme="minorEastAsia" w:hAnsiTheme="minorEastAsia" w:eastAsiaTheme="minorEastAsia" w:cstheme="minorEastAsia"/>
                <w:color w:val="auto"/>
                <w:sz w:val="18"/>
                <w:szCs w:val="18"/>
                <w:highlight w:val="none"/>
                <w:lang w:val="en-US" w:eastAsia="zh-CN"/>
              </w:rPr>
              <w:t>电气</w:t>
            </w:r>
            <w:r>
              <w:rPr>
                <w:rFonts w:hint="eastAsia" w:asciiTheme="minorEastAsia" w:hAnsiTheme="minorEastAsia" w:eastAsiaTheme="minorEastAsia" w:cstheme="minorEastAsia"/>
                <w:color w:val="auto"/>
                <w:sz w:val="18"/>
                <w:szCs w:val="18"/>
                <w:highlight w:val="none"/>
              </w:rPr>
              <w:t>CAD</w:t>
            </w:r>
          </w:p>
        </w:tc>
      </w:tr>
      <w:tr w14:paraId="4FA1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0DC1B45C">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2</w:t>
            </w:r>
          </w:p>
        </w:tc>
        <w:tc>
          <w:tcPr>
            <w:tcW w:w="1860" w:type="dxa"/>
            <w:tcBorders>
              <w:tl2br w:val="nil"/>
              <w:tr2bl w:val="nil"/>
            </w:tcBorders>
            <w:vAlign w:val="center"/>
          </w:tcPr>
          <w:p w14:paraId="29839EF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可编程控制系统设计师证</w:t>
            </w:r>
          </w:p>
        </w:tc>
        <w:tc>
          <w:tcPr>
            <w:tcW w:w="2675" w:type="dxa"/>
            <w:gridSpan w:val="2"/>
            <w:tcBorders>
              <w:tl2br w:val="nil"/>
              <w:tr2bl w:val="nil"/>
            </w:tcBorders>
            <w:vAlign w:val="center"/>
          </w:tcPr>
          <w:p w14:paraId="640BE8E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通过考试并获得证书</w:t>
            </w:r>
          </w:p>
        </w:tc>
        <w:tc>
          <w:tcPr>
            <w:tcW w:w="962" w:type="dxa"/>
            <w:tcBorders>
              <w:tl2br w:val="nil"/>
              <w:tr2bl w:val="nil"/>
            </w:tcBorders>
            <w:vAlign w:val="center"/>
          </w:tcPr>
          <w:p w14:paraId="60324FB2">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tcBorders>
              <w:tl2br w:val="nil"/>
              <w:tr2bl w:val="nil"/>
            </w:tcBorders>
            <w:vAlign w:val="center"/>
          </w:tcPr>
          <w:p w14:paraId="4D27D1A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宋体" w:hAnsi="宋体" w:cs="宋体"/>
                <w:color w:val="auto"/>
                <w:kern w:val="0"/>
                <w:sz w:val="18"/>
                <w:szCs w:val="18"/>
                <w:highlight w:val="none"/>
                <w:lang w:val="en-US" w:eastAsia="zh-CN"/>
              </w:rPr>
              <w:t>电气与PLC控制技术</w:t>
            </w:r>
          </w:p>
        </w:tc>
      </w:tr>
      <w:tr w14:paraId="7CC2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11B39AF4">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3</w:t>
            </w:r>
          </w:p>
        </w:tc>
        <w:tc>
          <w:tcPr>
            <w:tcW w:w="1860" w:type="dxa"/>
            <w:tcBorders>
              <w:tl2br w:val="nil"/>
              <w:tr2bl w:val="nil"/>
            </w:tcBorders>
            <w:vAlign w:val="center"/>
          </w:tcPr>
          <w:p w14:paraId="5174A22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工业机器人系统操作员</w:t>
            </w:r>
          </w:p>
        </w:tc>
        <w:tc>
          <w:tcPr>
            <w:tcW w:w="2675" w:type="dxa"/>
            <w:gridSpan w:val="2"/>
            <w:tcBorders>
              <w:tl2br w:val="nil"/>
              <w:tr2bl w:val="nil"/>
            </w:tcBorders>
            <w:vAlign w:val="center"/>
          </w:tcPr>
          <w:p w14:paraId="1B1E5DF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通过考试并获得证书</w:t>
            </w:r>
          </w:p>
        </w:tc>
        <w:tc>
          <w:tcPr>
            <w:tcW w:w="962" w:type="dxa"/>
            <w:tcBorders>
              <w:tl2br w:val="nil"/>
              <w:tr2bl w:val="nil"/>
            </w:tcBorders>
            <w:vAlign w:val="center"/>
          </w:tcPr>
          <w:p w14:paraId="09DC3A5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tcBorders>
              <w:tl2br w:val="nil"/>
              <w:tr2bl w:val="nil"/>
            </w:tcBorders>
            <w:vAlign w:val="center"/>
          </w:tcPr>
          <w:p w14:paraId="600168A9">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工业机器人、机器人技术基础、机器人离线编程与仿真</w:t>
            </w:r>
          </w:p>
        </w:tc>
      </w:tr>
      <w:tr w14:paraId="5DE6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09AE9C0D">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4</w:t>
            </w:r>
          </w:p>
        </w:tc>
        <w:tc>
          <w:tcPr>
            <w:tcW w:w="1860" w:type="dxa"/>
            <w:vMerge w:val="restart"/>
            <w:tcBorders>
              <w:tl2br w:val="nil"/>
              <w:tr2bl w:val="nil"/>
            </w:tcBorders>
            <w:vAlign w:val="center"/>
          </w:tcPr>
          <w:p w14:paraId="0617F26A">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职业技能竞赛</w:t>
            </w:r>
          </w:p>
        </w:tc>
        <w:tc>
          <w:tcPr>
            <w:tcW w:w="1445" w:type="dxa"/>
            <w:vMerge w:val="restart"/>
            <w:tcBorders>
              <w:tl2br w:val="nil"/>
              <w:tr2bl w:val="nil"/>
            </w:tcBorders>
            <w:vAlign w:val="center"/>
          </w:tcPr>
          <w:p w14:paraId="0F95F66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国家级</w:t>
            </w:r>
          </w:p>
        </w:tc>
        <w:tc>
          <w:tcPr>
            <w:tcW w:w="1230" w:type="dxa"/>
            <w:tcBorders>
              <w:tl2br w:val="nil"/>
              <w:tr2bl w:val="nil"/>
            </w:tcBorders>
            <w:vAlign w:val="center"/>
          </w:tcPr>
          <w:p w14:paraId="163C2C26">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一等奖</w:t>
            </w:r>
          </w:p>
        </w:tc>
        <w:tc>
          <w:tcPr>
            <w:tcW w:w="962" w:type="dxa"/>
            <w:tcBorders>
              <w:tl2br w:val="nil"/>
              <w:tr2bl w:val="nil"/>
            </w:tcBorders>
            <w:vAlign w:val="center"/>
          </w:tcPr>
          <w:p w14:paraId="61FCAD4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12</w:t>
            </w:r>
          </w:p>
        </w:tc>
        <w:tc>
          <w:tcPr>
            <w:tcW w:w="2921" w:type="dxa"/>
            <w:vMerge w:val="restart"/>
            <w:tcBorders>
              <w:tl2br w:val="nil"/>
              <w:tr2bl w:val="nil"/>
            </w:tcBorders>
            <w:vAlign w:val="center"/>
          </w:tcPr>
          <w:p w14:paraId="0032A116">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专业核心课</w:t>
            </w:r>
          </w:p>
          <w:p w14:paraId="1FFE1406">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（也可以是具体的一门或几门课程）</w:t>
            </w:r>
          </w:p>
        </w:tc>
      </w:tr>
      <w:tr w14:paraId="1AE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4165241">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120F387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continue"/>
            <w:tcBorders>
              <w:tl2br w:val="nil"/>
              <w:tr2bl w:val="nil"/>
            </w:tcBorders>
            <w:vAlign w:val="center"/>
          </w:tcPr>
          <w:p w14:paraId="66BFA11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230" w:type="dxa"/>
            <w:tcBorders>
              <w:tl2br w:val="nil"/>
              <w:tr2bl w:val="nil"/>
            </w:tcBorders>
            <w:vAlign w:val="center"/>
          </w:tcPr>
          <w:p w14:paraId="5D72D7FB">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二等奖</w:t>
            </w:r>
          </w:p>
        </w:tc>
        <w:tc>
          <w:tcPr>
            <w:tcW w:w="962" w:type="dxa"/>
            <w:tcBorders>
              <w:tl2br w:val="nil"/>
              <w:tr2bl w:val="nil"/>
            </w:tcBorders>
            <w:vAlign w:val="center"/>
          </w:tcPr>
          <w:p w14:paraId="4FBACCF4">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w:t>
            </w:r>
          </w:p>
        </w:tc>
        <w:tc>
          <w:tcPr>
            <w:tcW w:w="2921" w:type="dxa"/>
            <w:vMerge w:val="continue"/>
            <w:tcBorders>
              <w:tl2br w:val="nil"/>
              <w:tr2bl w:val="nil"/>
            </w:tcBorders>
            <w:vAlign w:val="center"/>
          </w:tcPr>
          <w:p w14:paraId="01BB00C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1BCB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4FA8277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29091F30">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continue"/>
            <w:tcBorders>
              <w:tl2br w:val="nil"/>
              <w:tr2bl w:val="nil"/>
            </w:tcBorders>
            <w:vAlign w:val="center"/>
          </w:tcPr>
          <w:p w14:paraId="198F615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230" w:type="dxa"/>
            <w:tcBorders>
              <w:tl2br w:val="nil"/>
              <w:tr2bl w:val="nil"/>
            </w:tcBorders>
            <w:vAlign w:val="center"/>
          </w:tcPr>
          <w:p w14:paraId="25F979E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三等奖</w:t>
            </w:r>
          </w:p>
        </w:tc>
        <w:tc>
          <w:tcPr>
            <w:tcW w:w="962" w:type="dxa"/>
            <w:tcBorders>
              <w:tl2br w:val="nil"/>
              <w:tr2bl w:val="nil"/>
            </w:tcBorders>
            <w:vAlign w:val="center"/>
          </w:tcPr>
          <w:p w14:paraId="46DE7A35">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6</w:t>
            </w:r>
          </w:p>
        </w:tc>
        <w:tc>
          <w:tcPr>
            <w:tcW w:w="2921" w:type="dxa"/>
            <w:vMerge w:val="continue"/>
            <w:tcBorders>
              <w:tl2br w:val="nil"/>
              <w:tr2bl w:val="nil"/>
            </w:tcBorders>
            <w:vAlign w:val="center"/>
          </w:tcPr>
          <w:p w14:paraId="73EC003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6E06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A4A4FAE">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68AEE9F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restart"/>
            <w:tcBorders>
              <w:tl2br w:val="nil"/>
              <w:tr2bl w:val="nil"/>
            </w:tcBorders>
            <w:vAlign w:val="center"/>
          </w:tcPr>
          <w:p w14:paraId="0B6C2A9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省级</w:t>
            </w:r>
          </w:p>
        </w:tc>
        <w:tc>
          <w:tcPr>
            <w:tcW w:w="1230" w:type="dxa"/>
            <w:tcBorders>
              <w:tl2br w:val="nil"/>
              <w:tr2bl w:val="nil"/>
            </w:tcBorders>
            <w:vAlign w:val="center"/>
          </w:tcPr>
          <w:p w14:paraId="26B5B38A">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一等奖</w:t>
            </w:r>
          </w:p>
        </w:tc>
        <w:tc>
          <w:tcPr>
            <w:tcW w:w="962" w:type="dxa"/>
            <w:tcBorders>
              <w:tl2br w:val="nil"/>
              <w:tr2bl w:val="nil"/>
            </w:tcBorders>
            <w:vAlign w:val="center"/>
          </w:tcPr>
          <w:p w14:paraId="22DCFF8E">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w:t>
            </w:r>
          </w:p>
        </w:tc>
        <w:tc>
          <w:tcPr>
            <w:tcW w:w="2921" w:type="dxa"/>
            <w:vMerge w:val="continue"/>
            <w:tcBorders>
              <w:tl2br w:val="nil"/>
              <w:tr2bl w:val="nil"/>
            </w:tcBorders>
            <w:vAlign w:val="center"/>
          </w:tcPr>
          <w:p w14:paraId="57DFF985">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40E0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0AE2BE9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3758C10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continue"/>
            <w:tcBorders>
              <w:tl2br w:val="nil"/>
              <w:tr2bl w:val="nil"/>
            </w:tcBorders>
            <w:vAlign w:val="center"/>
          </w:tcPr>
          <w:p w14:paraId="3104CACB">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230" w:type="dxa"/>
            <w:tcBorders>
              <w:tl2br w:val="nil"/>
              <w:tr2bl w:val="nil"/>
            </w:tcBorders>
            <w:vAlign w:val="center"/>
          </w:tcPr>
          <w:p w14:paraId="1A85CE8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二等奖</w:t>
            </w:r>
          </w:p>
        </w:tc>
        <w:tc>
          <w:tcPr>
            <w:tcW w:w="962" w:type="dxa"/>
            <w:tcBorders>
              <w:tl2br w:val="nil"/>
              <w:tr2bl w:val="nil"/>
            </w:tcBorders>
            <w:vAlign w:val="center"/>
          </w:tcPr>
          <w:p w14:paraId="2372843E">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6</w:t>
            </w:r>
          </w:p>
        </w:tc>
        <w:tc>
          <w:tcPr>
            <w:tcW w:w="2921" w:type="dxa"/>
            <w:vMerge w:val="continue"/>
            <w:tcBorders>
              <w:tl2br w:val="nil"/>
              <w:tr2bl w:val="nil"/>
            </w:tcBorders>
            <w:vAlign w:val="center"/>
          </w:tcPr>
          <w:p w14:paraId="1C3E0BB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5FF7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A75E60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6436A60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continue"/>
            <w:tcBorders>
              <w:tl2br w:val="nil"/>
              <w:tr2bl w:val="nil"/>
            </w:tcBorders>
            <w:vAlign w:val="center"/>
          </w:tcPr>
          <w:p w14:paraId="7906955D">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230" w:type="dxa"/>
            <w:tcBorders>
              <w:tl2br w:val="nil"/>
              <w:tr2bl w:val="nil"/>
            </w:tcBorders>
            <w:vAlign w:val="center"/>
          </w:tcPr>
          <w:p w14:paraId="12487CC5">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三等奖</w:t>
            </w:r>
          </w:p>
        </w:tc>
        <w:tc>
          <w:tcPr>
            <w:tcW w:w="962" w:type="dxa"/>
            <w:tcBorders>
              <w:tl2br w:val="nil"/>
              <w:tr2bl w:val="nil"/>
            </w:tcBorders>
            <w:vAlign w:val="center"/>
          </w:tcPr>
          <w:p w14:paraId="7D6B235D">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vMerge w:val="continue"/>
            <w:tcBorders>
              <w:tl2br w:val="nil"/>
              <w:tr2bl w:val="nil"/>
            </w:tcBorders>
            <w:vAlign w:val="center"/>
          </w:tcPr>
          <w:p w14:paraId="14501155">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5336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750ECD00">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3181663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restart"/>
            <w:tcBorders>
              <w:tl2br w:val="nil"/>
              <w:tr2bl w:val="nil"/>
            </w:tcBorders>
            <w:vAlign w:val="center"/>
          </w:tcPr>
          <w:p w14:paraId="0DF4F66F">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地市或院级</w:t>
            </w:r>
          </w:p>
        </w:tc>
        <w:tc>
          <w:tcPr>
            <w:tcW w:w="1230" w:type="dxa"/>
            <w:tcBorders>
              <w:tl2br w:val="nil"/>
              <w:tr2bl w:val="nil"/>
            </w:tcBorders>
            <w:vAlign w:val="center"/>
          </w:tcPr>
          <w:p w14:paraId="733ECE47">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一等奖</w:t>
            </w:r>
          </w:p>
        </w:tc>
        <w:tc>
          <w:tcPr>
            <w:tcW w:w="962" w:type="dxa"/>
            <w:tcBorders>
              <w:tl2br w:val="nil"/>
              <w:tr2bl w:val="nil"/>
            </w:tcBorders>
            <w:vAlign w:val="center"/>
          </w:tcPr>
          <w:p w14:paraId="4BF25137">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w:t>
            </w:r>
          </w:p>
        </w:tc>
        <w:tc>
          <w:tcPr>
            <w:tcW w:w="2921" w:type="dxa"/>
            <w:vMerge w:val="restart"/>
            <w:tcBorders>
              <w:tl2br w:val="nil"/>
              <w:tr2bl w:val="nil"/>
            </w:tcBorders>
            <w:vAlign w:val="center"/>
          </w:tcPr>
          <w:p w14:paraId="1C8F0D94">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专业拓展课</w:t>
            </w:r>
          </w:p>
        </w:tc>
      </w:tr>
      <w:tr w14:paraId="084D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1CC25507">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562EB69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vMerge w:val="continue"/>
            <w:tcBorders>
              <w:tl2br w:val="nil"/>
              <w:tr2bl w:val="nil"/>
            </w:tcBorders>
            <w:vAlign w:val="center"/>
          </w:tcPr>
          <w:p w14:paraId="7638F8E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230" w:type="dxa"/>
            <w:tcBorders>
              <w:tl2br w:val="nil"/>
              <w:tr2bl w:val="nil"/>
            </w:tcBorders>
            <w:vAlign w:val="center"/>
          </w:tcPr>
          <w:p w14:paraId="500BB13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二等奖</w:t>
            </w:r>
          </w:p>
        </w:tc>
        <w:tc>
          <w:tcPr>
            <w:tcW w:w="962" w:type="dxa"/>
            <w:tcBorders>
              <w:tl2br w:val="nil"/>
              <w:tr2bl w:val="nil"/>
            </w:tcBorders>
            <w:vAlign w:val="center"/>
          </w:tcPr>
          <w:p w14:paraId="20B4F98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w:t>
            </w:r>
          </w:p>
        </w:tc>
        <w:tc>
          <w:tcPr>
            <w:tcW w:w="2921" w:type="dxa"/>
            <w:vMerge w:val="continue"/>
            <w:tcBorders>
              <w:tl2br w:val="nil"/>
              <w:tr2bl w:val="nil"/>
            </w:tcBorders>
            <w:vAlign w:val="center"/>
          </w:tcPr>
          <w:p w14:paraId="2CA12D87">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0513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327DE615">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5</w:t>
            </w:r>
          </w:p>
        </w:tc>
        <w:tc>
          <w:tcPr>
            <w:tcW w:w="1860" w:type="dxa"/>
            <w:vMerge w:val="restart"/>
            <w:tcBorders>
              <w:tl2br w:val="nil"/>
              <w:tr2bl w:val="nil"/>
            </w:tcBorders>
            <w:vAlign w:val="center"/>
          </w:tcPr>
          <w:p w14:paraId="6313330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公开发表作品</w:t>
            </w:r>
          </w:p>
        </w:tc>
        <w:tc>
          <w:tcPr>
            <w:tcW w:w="1445" w:type="dxa"/>
            <w:tcBorders>
              <w:tl2br w:val="nil"/>
              <w:tr2bl w:val="nil"/>
            </w:tcBorders>
            <w:vAlign w:val="center"/>
          </w:tcPr>
          <w:p w14:paraId="72F8453C">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期刊</w:t>
            </w:r>
          </w:p>
        </w:tc>
        <w:tc>
          <w:tcPr>
            <w:tcW w:w="1230" w:type="dxa"/>
            <w:tcBorders>
              <w:tl2br w:val="nil"/>
              <w:tr2bl w:val="nil"/>
            </w:tcBorders>
            <w:vAlign w:val="center"/>
          </w:tcPr>
          <w:p w14:paraId="20CEBDF7">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第一/二作者</w:t>
            </w:r>
          </w:p>
        </w:tc>
        <w:tc>
          <w:tcPr>
            <w:tcW w:w="962" w:type="dxa"/>
            <w:vMerge w:val="restart"/>
            <w:tcBorders>
              <w:tl2br w:val="nil"/>
              <w:tr2bl w:val="nil"/>
            </w:tcBorders>
            <w:vAlign w:val="center"/>
          </w:tcPr>
          <w:p w14:paraId="679B6F96">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vMerge w:val="restart"/>
            <w:tcBorders>
              <w:tl2br w:val="nil"/>
              <w:tr2bl w:val="nil"/>
            </w:tcBorders>
            <w:vAlign w:val="center"/>
          </w:tcPr>
          <w:p w14:paraId="07F5436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专业拓展课</w:t>
            </w:r>
          </w:p>
        </w:tc>
      </w:tr>
      <w:tr w14:paraId="07C2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611F375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5D14AC5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tcBorders>
              <w:tl2br w:val="nil"/>
              <w:tr2bl w:val="nil"/>
            </w:tcBorders>
            <w:vAlign w:val="center"/>
          </w:tcPr>
          <w:p w14:paraId="5813E9D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学报</w:t>
            </w:r>
          </w:p>
        </w:tc>
        <w:tc>
          <w:tcPr>
            <w:tcW w:w="1230" w:type="dxa"/>
            <w:tcBorders>
              <w:tl2br w:val="nil"/>
              <w:tr2bl w:val="nil"/>
            </w:tcBorders>
            <w:vAlign w:val="center"/>
          </w:tcPr>
          <w:p w14:paraId="1F84FAE4">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第一/二作者</w:t>
            </w:r>
          </w:p>
        </w:tc>
        <w:tc>
          <w:tcPr>
            <w:tcW w:w="962" w:type="dxa"/>
            <w:vMerge w:val="continue"/>
            <w:tcBorders>
              <w:tl2br w:val="nil"/>
              <w:tr2bl w:val="nil"/>
            </w:tcBorders>
            <w:vAlign w:val="center"/>
          </w:tcPr>
          <w:p w14:paraId="21CB1E21">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2921" w:type="dxa"/>
            <w:vMerge w:val="continue"/>
            <w:tcBorders>
              <w:tl2br w:val="nil"/>
              <w:tr2bl w:val="nil"/>
            </w:tcBorders>
            <w:vAlign w:val="center"/>
          </w:tcPr>
          <w:p w14:paraId="7A0C06D1">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2E66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723A7A3B">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65C73B1D">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445" w:type="dxa"/>
            <w:tcBorders>
              <w:tl2br w:val="nil"/>
              <w:tr2bl w:val="nil"/>
            </w:tcBorders>
            <w:vAlign w:val="center"/>
          </w:tcPr>
          <w:p w14:paraId="6DF3396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著作</w:t>
            </w:r>
          </w:p>
        </w:tc>
        <w:tc>
          <w:tcPr>
            <w:tcW w:w="1230" w:type="dxa"/>
            <w:tcBorders>
              <w:tl2br w:val="nil"/>
              <w:tr2bl w:val="nil"/>
            </w:tcBorders>
            <w:vAlign w:val="center"/>
          </w:tcPr>
          <w:p w14:paraId="00E53AA4">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第一/二作者</w:t>
            </w:r>
          </w:p>
        </w:tc>
        <w:tc>
          <w:tcPr>
            <w:tcW w:w="962" w:type="dxa"/>
            <w:vMerge w:val="continue"/>
            <w:tcBorders>
              <w:tl2br w:val="nil"/>
              <w:tr2bl w:val="nil"/>
            </w:tcBorders>
            <w:vAlign w:val="center"/>
          </w:tcPr>
          <w:p w14:paraId="1380C209">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2921" w:type="dxa"/>
            <w:vMerge w:val="continue"/>
            <w:tcBorders>
              <w:tl2br w:val="nil"/>
              <w:tr2bl w:val="nil"/>
            </w:tcBorders>
            <w:vAlign w:val="center"/>
          </w:tcPr>
          <w:p w14:paraId="54372E45">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r w14:paraId="419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7917BB46">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6</w:t>
            </w:r>
          </w:p>
        </w:tc>
        <w:tc>
          <w:tcPr>
            <w:tcW w:w="1860" w:type="dxa"/>
            <w:vMerge w:val="restart"/>
            <w:tcBorders>
              <w:tl2br w:val="nil"/>
              <w:tr2bl w:val="nil"/>
            </w:tcBorders>
            <w:vAlign w:val="center"/>
          </w:tcPr>
          <w:p w14:paraId="5BA47E5B">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发明专利</w:t>
            </w:r>
          </w:p>
        </w:tc>
        <w:tc>
          <w:tcPr>
            <w:tcW w:w="2675" w:type="dxa"/>
            <w:gridSpan w:val="2"/>
            <w:tcBorders>
              <w:tl2br w:val="nil"/>
              <w:tr2bl w:val="nil"/>
            </w:tcBorders>
            <w:vAlign w:val="center"/>
          </w:tcPr>
          <w:p w14:paraId="3F85DE3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发明授权</w:t>
            </w:r>
          </w:p>
        </w:tc>
        <w:tc>
          <w:tcPr>
            <w:tcW w:w="962" w:type="dxa"/>
            <w:vMerge w:val="restart"/>
            <w:tcBorders>
              <w:tl2br w:val="nil"/>
              <w:tr2bl w:val="nil"/>
            </w:tcBorders>
            <w:vAlign w:val="center"/>
          </w:tcPr>
          <w:p w14:paraId="074B5F88">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2921" w:type="dxa"/>
            <w:vMerge w:val="restart"/>
            <w:tcBorders>
              <w:tl2br w:val="nil"/>
              <w:tr2bl w:val="nil"/>
            </w:tcBorders>
            <w:vAlign w:val="center"/>
          </w:tcPr>
          <w:p w14:paraId="2E68F6A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专业拓展课</w:t>
            </w:r>
          </w:p>
        </w:tc>
      </w:tr>
      <w:tr w14:paraId="72FD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35C5C1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1860" w:type="dxa"/>
            <w:vMerge w:val="continue"/>
            <w:tcBorders>
              <w:tl2br w:val="nil"/>
              <w:tr2bl w:val="nil"/>
            </w:tcBorders>
            <w:vAlign w:val="center"/>
          </w:tcPr>
          <w:p w14:paraId="36DE1DB3">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2675" w:type="dxa"/>
            <w:gridSpan w:val="2"/>
            <w:tcBorders>
              <w:tl2br w:val="nil"/>
              <w:tr2bl w:val="nil"/>
            </w:tcBorders>
            <w:vAlign w:val="center"/>
          </w:tcPr>
          <w:p w14:paraId="70D02252">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实用新型</w:t>
            </w:r>
          </w:p>
        </w:tc>
        <w:tc>
          <w:tcPr>
            <w:tcW w:w="962" w:type="dxa"/>
            <w:vMerge w:val="continue"/>
            <w:tcBorders>
              <w:tl2br w:val="nil"/>
              <w:tr2bl w:val="nil"/>
            </w:tcBorders>
            <w:vAlign w:val="center"/>
          </w:tcPr>
          <w:p w14:paraId="3B8802B0">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c>
          <w:tcPr>
            <w:tcW w:w="2921" w:type="dxa"/>
            <w:vMerge w:val="continue"/>
            <w:tcBorders>
              <w:tl2br w:val="nil"/>
              <w:tr2bl w:val="nil"/>
            </w:tcBorders>
            <w:vAlign w:val="center"/>
          </w:tcPr>
          <w:p w14:paraId="42CEB670">
            <w:pPr>
              <w:pageBreakBefore w:val="0"/>
              <w:kinsoku/>
              <w:wordWrap/>
              <w:overflowPunct/>
              <w:topLinePunct w:val="0"/>
              <w:bidi w:val="0"/>
              <w:spacing w:line="360" w:lineRule="exact"/>
              <w:ind w:left="0" w:leftChars="0"/>
              <w:jc w:val="center"/>
              <w:rPr>
                <w:rFonts w:asciiTheme="minorEastAsia" w:hAnsiTheme="minorEastAsia" w:eastAsiaTheme="minorEastAsia" w:cstheme="minorEastAsia"/>
                <w:color w:val="auto"/>
                <w:sz w:val="18"/>
                <w:szCs w:val="18"/>
                <w:highlight w:val="none"/>
              </w:rPr>
            </w:pPr>
          </w:p>
        </w:tc>
      </w:tr>
    </w:tbl>
    <w:p w14:paraId="34CD2987">
      <w:pPr>
        <w:pStyle w:val="3"/>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eastAsia="宋体"/>
          <w:color w:val="auto"/>
          <w:sz w:val="21"/>
          <w:szCs w:val="21"/>
          <w:highlight w:val="none"/>
          <w:lang w:val="en-US" w:eastAsia="zh-CN"/>
        </w:rPr>
      </w:pPr>
      <w:bookmarkStart w:id="289" w:name="_Toc32411"/>
      <w:r>
        <w:rPr>
          <w:rFonts w:hint="eastAsia"/>
          <w:color w:val="auto"/>
          <w:sz w:val="21"/>
          <w:szCs w:val="21"/>
          <w:highlight w:val="none"/>
          <w:lang w:val="zh-CN"/>
        </w:rPr>
        <w:t>（</w:t>
      </w:r>
      <w:r>
        <w:rPr>
          <w:rFonts w:hint="eastAsia"/>
          <w:color w:val="auto"/>
          <w:sz w:val="21"/>
          <w:szCs w:val="21"/>
          <w:highlight w:val="none"/>
        </w:rPr>
        <w:t>二</w:t>
      </w:r>
      <w:r>
        <w:rPr>
          <w:rFonts w:hint="eastAsia"/>
          <w:color w:val="auto"/>
          <w:sz w:val="21"/>
          <w:szCs w:val="21"/>
          <w:highlight w:val="none"/>
          <w:lang w:val="zh-CN"/>
        </w:rPr>
        <w:t>）毕业</w:t>
      </w:r>
      <w:bookmarkEnd w:id="286"/>
      <w:bookmarkEnd w:id="287"/>
      <w:bookmarkEnd w:id="288"/>
      <w:bookmarkEnd w:id="289"/>
      <w:r>
        <w:rPr>
          <w:rFonts w:hint="eastAsia"/>
          <w:color w:val="auto"/>
          <w:sz w:val="21"/>
          <w:szCs w:val="21"/>
          <w:highlight w:val="none"/>
          <w:lang w:val="en-US" w:eastAsia="zh-CN"/>
        </w:rPr>
        <w:t>证书要求</w:t>
      </w:r>
    </w:p>
    <w:p w14:paraId="34F67F0F">
      <w:pPr>
        <w:ind w:firstLine="420" w:firstLineChars="200"/>
      </w:pPr>
      <w:bookmarkStart w:id="290" w:name="_Toc14211"/>
      <w:bookmarkStart w:id="291" w:name="_Toc6767"/>
      <w:bookmarkStart w:id="292" w:name="_Toc28911"/>
      <w:bookmarkStart w:id="293" w:name="_Toc5932"/>
      <w:r>
        <w:rPr>
          <w:rFonts w:hint="eastAsia"/>
        </w:rPr>
        <w:t>至少获得以下</w:t>
      </w:r>
      <w:r>
        <w:rPr>
          <w:rFonts w:hint="eastAsia"/>
          <w:lang w:val="en-US" w:eastAsia="zh-CN"/>
        </w:rPr>
        <w:t>职业资格</w:t>
      </w:r>
      <w:r>
        <w:rPr>
          <w:rFonts w:hint="eastAsia"/>
        </w:rPr>
        <w:t>证书的一项。</w:t>
      </w:r>
    </w:p>
    <w:p w14:paraId="7BED3246">
      <w:pPr>
        <w:ind w:firstLine="420" w:firstLineChars="200"/>
      </w:pPr>
      <w:r>
        <w:rPr>
          <w:rFonts w:hint="eastAsia"/>
        </w:rPr>
        <w:t>◆中级（高级）可编程控制系统设计师证职业技能等级证书</w:t>
      </w:r>
    </w:p>
    <w:p w14:paraId="511CB6FD">
      <w:pPr>
        <w:ind w:firstLine="420" w:firstLineChars="200"/>
      </w:pPr>
      <w:r>
        <w:rPr>
          <w:rFonts w:hint="eastAsia"/>
        </w:rPr>
        <w:t>◆中级（高级）工业机器人系统操作员</w:t>
      </w:r>
    </w:p>
    <w:p w14:paraId="13855DA3">
      <w:pPr>
        <w:ind w:firstLine="420" w:firstLineChars="200"/>
      </w:pPr>
      <w:r>
        <w:rPr>
          <w:rFonts w:hint="eastAsia"/>
        </w:rPr>
        <w:t>◆自动化控制系统运维证书</w:t>
      </w:r>
    </w:p>
    <w:p w14:paraId="3E11500D">
      <w:pPr>
        <w:ind w:firstLine="420" w:firstLineChars="200"/>
        <w:rPr>
          <w:rFonts w:hint="default" w:eastAsia="宋体"/>
          <w:lang w:val="en-US" w:eastAsia="zh-CN"/>
        </w:rPr>
      </w:pPr>
      <w:r>
        <w:rPr>
          <w:rFonts w:hint="eastAsia"/>
        </w:rPr>
        <w:t>◆</w:t>
      </w:r>
      <w:r>
        <w:rPr>
          <w:rFonts w:hint="eastAsia"/>
          <w:lang w:val="en-US" w:eastAsia="zh-CN"/>
        </w:rPr>
        <w:t>计算机绘图</w:t>
      </w:r>
      <w:r>
        <w:rPr>
          <w:rFonts w:hint="eastAsia"/>
        </w:rPr>
        <w:t>职业技能等级证书</w:t>
      </w:r>
    </w:p>
    <w:p w14:paraId="09E594D2">
      <w:pPr>
        <w:ind w:firstLine="420" w:firstLineChars="200"/>
        <w:rPr>
          <w:rFonts w:hint="eastAsia"/>
        </w:rPr>
      </w:pPr>
      <w:r>
        <w:rPr>
          <w:rFonts w:hint="eastAsia"/>
        </w:rPr>
        <w:t>◆其他与</w:t>
      </w:r>
      <w:r>
        <w:rPr>
          <w:rFonts w:hint="eastAsia"/>
          <w:lang w:val="en-US" w:eastAsia="zh-CN"/>
        </w:rPr>
        <w:t>工业机器人技术</w:t>
      </w:r>
      <w:r>
        <w:rPr>
          <w:rFonts w:hint="eastAsia"/>
        </w:rPr>
        <w:t>相关的技能等级证书</w:t>
      </w:r>
    </w:p>
    <w:p w14:paraId="62286038">
      <w:pPr>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1F8B8BCC">
      <w:pPr>
        <w:rPr>
          <w:highlight w:val="none"/>
        </w:rPr>
      </w:pPr>
    </w:p>
    <w:p w14:paraId="55EB0773">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atLeast"/>
        <w:ind w:firstLine="482"/>
        <w:textAlignment w:val="auto"/>
        <w:rPr>
          <w:rFonts w:hint="default" w:ascii="宋体" w:hAnsi="宋体" w:eastAsia="宋体"/>
          <w:color w:val="auto"/>
          <w:sz w:val="24"/>
          <w:szCs w:val="24"/>
          <w:highlight w:val="none"/>
        </w:rPr>
      </w:pPr>
      <w:r>
        <w:rPr>
          <w:rFonts w:ascii="宋体" w:hAnsi="宋体" w:eastAsia="宋体"/>
          <w:color w:val="auto"/>
          <w:sz w:val="24"/>
          <w:szCs w:val="24"/>
          <w:highlight w:val="none"/>
        </w:rPr>
        <w:t>十、附录</w:t>
      </w:r>
      <w:bookmarkEnd w:id="290"/>
      <w:bookmarkEnd w:id="291"/>
      <w:bookmarkEnd w:id="292"/>
      <w:bookmarkEnd w:id="293"/>
    </w:p>
    <w:p w14:paraId="12B627F2">
      <w:pPr>
        <w:adjustRightInd w:val="0"/>
        <w:snapToGrid w:val="0"/>
        <w:spacing w:line="360" w:lineRule="exact"/>
        <w:ind w:firstLine="420" w:firstLineChars="200"/>
        <w:rPr>
          <w:highlight w:val="none"/>
        </w:rPr>
      </w:pPr>
      <w:r>
        <w:rPr>
          <w:rFonts w:hint="eastAsia"/>
          <w:highlight w:val="none"/>
          <w:lang w:val="en-US" w:eastAsia="zh-CN"/>
        </w:rPr>
        <w:t>1.</w:t>
      </w:r>
      <w:r>
        <w:rPr>
          <w:rFonts w:hint="eastAsia"/>
          <w:highlight w:val="none"/>
        </w:rPr>
        <w:t>人才培养方案专业建设委员会审核意见表</w:t>
      </w:r>
    </w:p>
    <w:p w14:paraId="6E10ABF3">
      <w:pPr>
        <w:adjustRightInd w:val="0"/>
        <w:snapToGrid w:val="0"/>
        <w:spacing w:line="360" w:lineRule="exact"/>
        <w:ind w:left="420" w:leftChars="200" w:firstLine="0" w:firstLineChars="0"/>
        <w:rPr>
          <w:rFonts w:hint="eastAsia"/>
          <w:highlight w:val="none"/>
          <w:lang w:val="en-US" w:eastAsia="zh-CN"/>
        </w:rPr>
      </w:pPr>
      <w:r>
        <w:rPr>
          <w:rFonts w:hint="eastAsia"/>
          <w:highlight w:val="none"/>
          <w:lang w:val="en-US" w:eastAsia="zh-CN"/>
        </w:rPr>
        <w:t>2.人才培养方案校级审定意见表</w:t>
      </w:r>
    </w:p>
    <w:p w14:paraId="2FDE01CD">
      <w:pPr>
        <w:pStyle w:val="23"/>
        <w:rPr>
          <w:rFonts w:hint="eastAsia"/>
          <w:highlight w:val="none"/>
          <w:lang w:val="en-US" w:eastAsia="zh-CN"/>
        </w:rPr>
      </w:pPr>
    </w:p>
    <w:p w14:paraId="2A99E5D0">
      <w:pPr>
        <w:pStyle w:val="23"/>
        <w:rPr>
          <w:rFonts w:hint="eastAsia"/>
          <w:highlight w:val="none"/>
          <w:lang w:val="en-US" w:eastAsia="zh-CN"/>
        </w:rPr>
      </w:pPr>
    </w:p>
    <w:p w14:paraId="3DBFA8B7">
      <w:pPr>
        <w:adjustRightInd w:val="0"/>
        <w:snapToGrid w:val="0"/>
        <w:spacing w:line="3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编制团队成员：耿双双、路佩、卢金耀、刘博 </w:t>
      </w:r>
    </w:p>
    <w:p w14:paraId="32E64246">
      <w:pPr>
        <w:adjustRightInd w:val="0"/>
        <w:snapToGrid w:val="0"/>
        <w:spacing w:line="3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行业企业名称：许昌中锋智能制造有限公司、琪驭精工科技有限公司</w:t>
      </w:r>
    </w:p>
    <w:p w14:paraId="44038415">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行业企业人员：曹林森、申伟鹏</w:t>
      </w:r>
    </w:p>
    <w:p w14:paraId="55EF0526">
      <w:pPr>
        <w:adjustRightInd w:val="0"/>
        <w:snapToGrid w:val="0"/>
        <w:spacing w:line="3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院部领导（审核）：刘保玉  </w:t>
      </w:r>
    </w:p>
    <w:p w14:paraId="4DA575BF">
      <w:pPr>
        <w:adjustRightInd w:val="0"/>
        <w:snapToGrid w:val="0"/>
        <w:spacing w:line="3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教务处领导（审定）：郭磊　</w:t>
      </w:r>
    </w:p>
    <w:p w14:paraId="40D721BC">
      <w:pPr>
        <w:adjustRightInd w:val="0"/>
        <w:snapToGrid w:val="0"/>
        <w:spacing w:line="3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主管院长（批准执行）：冯朝印</w:t>
      </w:r>
    </w:p>
    <w:p w14:paraId="66E3ED23">
      <w:pPr>
        <w:keepNext w:val="0"/>
        <w:keepLines w:val="0"/>
        <w:pageBreakBefore w:val="0"/>
        <w:widowControl w:val="0"/>
        <w:kinsoku/>
        <w:wordWrap/>
        <w:overflowPunct/>
        <w:topLinePunct w:val="0"/>
        <w:autoSpaceDE/>
        <w:autoSpaceDN/>
        <w:bidi w:val="0"/>
        <w:adjustRightInd w:val="0"/>
        <w:snapToGrid w:val="0"/>
        <w:spacing w:line="360" w:lineRule="atLeast"/>
        <w:textAlignment w:val="auto"/>
        <w:outlineLvl w:val="9"/>
        <w:rPr>
          <w:rFonts w:hint="eastAsia" w:ascii="黑体" w:eastAsia="黑体" w:cs="黑体"/>
          <w:color w:val="000000"/>
          <w:sz w:val="30"/>
          <w:szCs w:val="30"/>
          <w:highlight w:val="none"/>
          <w:lang w:val="zh-CN" w:eastAsia="zh-CN"/>
        </w:rPr>
      </w:pPr>
    </w:p>
    <w:bookmarkEnd w:id="154"/>
    <w:bookmarkEnd w:id="155"/>
    <w:bookmarkEnd w:id="156"/>
    <w:p w14:paraId="43382249">
      <w:pPr>
        <w:spacing w:line="360" w:lineRule="auto"/>
        <w:rPr>
          <w:highlight w:val="none"/>
        </w:rPr>
      </w:pPr>
    </w:p>
    <w:p w14:paraId="712053C5">
      <w:pPr>
        <w:spacing w:line="360" w:lineRule="auto"/>
        <w:rPr>
          <w:highlight w:val="none"/>
        </w:rPr>
      </w:pPr>
    </w:p>
    <w:p w14:paraId="05194C44">
      <w:pPr>
        <w:spacing w:line="360" w:lineRule="auto"/>
        <w:rPr>
          <w:highlight w:val="none"/>
        </w:rPr>
      </w:pPr>
    </w:p>
    <w:p w14:paraId="7876247B">
      <w:pPr>
        <w:spacing w:line="360" w:lineRule="auto"/>
        <w:rPr>
          <w:highlight w:val="none"/>
        </w:rPr>
      </w:pPr>
    </w:p>
    <w:p w14:paraId="08D1E38B">
      <w:pPr>
        <w:spacing w:line="360" w:lineRule="auto"/>
        <w:rPr>
          <w:highlight w:val="none"/>
        </w:rPr>
      </w:pPr>
    </w:p>
    <w:p w14:paraId="6279B74B">
      <w:pPr>
        <w:spacing w:line="360" w:lineRule="auto"/>
        <w:rPr>
          <w:highlight w:val="none"/>
        </w:rPr>
      </w:pPr>
    </w:p>
    <w:p w14:paraId="03006E3A">
      <w:pPr>
        <w:spacing w:line="360" w:lineRule="auto"/>
        <w:rPr>
          <w:highlight w:val="none"/>
        </w:rPr>
      </w:pPr>
    </w:p>
    <w:p w14:paraId="7D13CA2F">
      <w:pPr>
        <w:spacing w:line="360" w:lineRule="auto"/>
        <w:rPr>
          <w:highlight w:val="none"/>
        </w:rPr>
      </w:pPr>
    </w:p>
    <w:p w14:paraId="51932CA0">
      <w:pPr>
        <w:spacing w:line="360" w:lineRule="auto"/>
        <w:rPr>
          <w:highlight w:val="none"/>
        </w:rPr>
      </w:pPr>
    </w:p>
    <w:p w14:paraId="52D72AD8">
      <w:pPr>
        <w:spacing w:line="360" w:lineRule="auto"/>
        <w:rPr>
          <w:highlight w:val="none"/>
        </w:rPr>
      </w:pPr>
    </w:p>
    <w:p w14:paraId="7F792C65">
      <w:pPr>
        <w:spacing w:line="360" w:lineRule="auto"/>
        <w:rPr>
          <w:highlight w:val="none"/>
        </w:rPr>
      </w:pPr>
    </w:p>
    <w:p w14:paraId="1EDE1DFB">
      <w:pPr>
        <w:spacing w:line="360" w:lineRule="auto"/>
        <w:rPr>
          <w:highlight w:val="none"/>
        </w:rPr>
      </w:pPr>
    </w:p>
    <w:p w14:paraId="16788651">
      <w:pPr>
        <w:spacing w:line="360" w:lineRule="auto"/>
        <w:rPr>
          <w:highlight w:val="none"/>
        </w:rPr>
      </w:pPr>
    </w:p>
    <w:p w14:paraId="4094E959">
      <w:pPr>
        <w:spacing w:line="360" w:lineRule="auto"/>
        <w:rPr>
          <w:highlight w:val="none"/>
        </w:rPr>
      </w:pPr>
    </w:p>
    <w:p w14:paraId="5961E91F">
      <w:pPr>
        <w:spacing w:line="360" w:lineRule="auto"/>
        <w:rPr>
          <w:highlight w:val="none"/>
        </w:rPr>
      </w:pPr>
    </w:p>
    <w:p w14:paraId="342FDEE1">
      <w:pPr>
        <w:spacing w:line="360" w:lineRule="auto"/>
        <w:rPr>
          <w:highlight w:val="none"/>
        </w:rPr>
      </w:pPr>
    </w:p>
    <w:p w14:paraId="2BE054D9">
      <w:pPr>
        <w:spacing w:line="360" w:lineRule="auto"/>
        <w:rPr>
          <w:highlight w:val="none"/>
        </w:rPr>
      </w:pPr>
    </w:p>
    <w:p w14:paraId="4824DB38">
      <w:pPr>
        <w:spacing w:line="360" w:lineRule="auto"/>
        <w:rPr>
          <w:highlight w:val="none"/>
        </w:rPr>
      </w:pPr>
    </w:p>
    <w:p w14:paraId="1E10F82C">
      <w:pPr>
        <w:overflowPunct w:val="0"/>
        <w:adjustRightInd w:val="0"/>
        <w:snapToGrid w:val="0"/>
        <w:spacing w:line="360" w:lineRule="auto"/>
        <w:jc w:val="left"/>
        <w:outlineLvl w:val="0"/>
        <w:rPr>
          <w:rFonts w:hint="eastAsia" w:ascii="黑体" w:hAnsi="黑体" w:eastAsia="黑体" w:cs="黑体"/>
          <w:color w:val="000000"/>
          <w:spacing w:val="-10"/>
          <w:sz w:val="32"/>
          <w:szCs w:val="32"/>
          <w:highlight w:val="none"/>
        </w:rPr>
      </w:pPr>
    </w:p>
    <w:p w14:paraId="41F0691C">
      <w:pPr>
        <w:overflowPunct w:val="0"/>
        <w:adjustRightInd w:val="0"/>
        <w:snapToGrid w:val="0"/>
        <w:spacing w:line="360" w:lineRule="auto"/>
        <w:jc w:val="left"/>
        <w:outlineLvl w:val="0"/>
        <w:rPr>
          <w:rFonts w:hint="eastAsia" w:eastAsia="宋体"/>
          <w:color w:val="auto"/>
          <w:highlight w:val="none"/>
          <w:lang w:eastAsia="zh-CN"/>
        </w:rPr>
      </w:pPr>
      <w:r>
        <w:rPr>
          <w:rFonts w:hint="eastAsia" w:ascii="黑体" w:hAnsi="黑体" w:eastAsia="黑体" w:cs="黑体"/>
          <w:color w:val="000000"/>
          <w:spacing w:val="-10"/>
          <w:sz w:val="32"/>
          <w:szCs w:val="32"/>
          <w:highlight w:val="none"/>
          <w:lang w:val="en-US" w:eastAsia="zh-CN"/>
        </w:rPr>
        <w:t>附录1</w:t>
      </w:r>
      <w:r>
        <w:rPr>
          <w:rFonts w:hint="eastAsia" w:eastAsia="宋体"/>
          <w:color w:val="auto"/>
          <w:highlight w:val="no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790575</wp:posOffset>
            </wp:positionV>
            <wp:extent cx="5749925" cy="7360285"/>
            <wp:effectExtent l="0" t="0" r="3175" b="12065"/>
            <wp:wrapTopAndBottom/>
            <wp:docPr id="3" name="图片 3" descr="586554cfcd785d2711aadd7b1af0f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86554cfcd785d2711aadd7b1af0fb0d"/>
                    <pic:cNvPicPr>
                      <a:picLocks noChangeAspect="1"/>
                    </pic:cNvPicPr>
                  </pic:nvPicPr>
                  <pic:blipFill>
                    <a:blip r:embed="rId6"/>
                    <a:stretch>
                      <a:fillRect/>
                    </a:stretch>
                  </pic:blipFill>
                  <pic:spPr>
                    <a:xfrm>
                      <a:off x="0" y="0"/>
                      <a:ext cx="5749925" cy="7360285"/>
                    </a:xfrm>
                    <a:prstGeom prst="rect">
                      <a:avLst/>
                    </a:prstGeom>
                  </pic:spPr>
                </pic:pic>
              </a:graphicData>
            </a:graphic>
          </wp:anchor>
        </w:drawing>
      </w:r>
      <w:r>
        <w:rPr>
          <w:rFonts w:hint="eastAsia" w:ascii="黑体" w:hAnsi="黑体" w:eastAsia="黑体" w:cs="黑体"/>
          <w:color w:val="000000"/>
          <w:spacing w:val="-10"/>
          <w:sz w:val="32"/>
          <w:szCs w:val="32"/>
          <w:highlight w:val="none"/>
          <w:lang w:val="en-US" w:eastAsia="zh-CN"/>
        </w:rPr>
        <w:t>：</w:t>
      </w:r>
    </w:p>
    <w:p w14:paraId="7A781B31">
      <w:pPr>
        <w:pStyle w:val="23"/>
        <w:ind w:left="0" w:leftChars="0" w:firstLine="0" w:firstLineChars="0"/>
        <w:rPr>
          <w:rFonts w:hint="eastAsia" w:eastAsia="宋体"/>
          <w:color w:val="auto"/>
          <w:highlight w:val="none"/>
          <w:lang w:eastAsia="zh-CN"/>
        </w:rPr>
      </w:pPr>
    </w:p>
    <w:p w14:paraId="37357CE3">
      <w:pPr>
        <w:pStyle w:val="23"/>
        <w:ind w:left="0" w:leftChars="0" w:firstLine="0" w:firstLineChars="0"/>
        <w:rPr>
          <w:rFonts w:hint="eastAsia" w:ascii="黑体" w:hAnsi="黑体" w:eastAsia="黑体" w:cs="黑体"/>
          <w:color w:val="000000"/>
          <w:spacing w:val="-10"/>
          <w:sz w:val="32"/>
          <w:szCs w:val="32"/>
          <w:highlight w:val="none"/>
        </w:rPr>
      </w:pPr>
    </w:p>
    <w:p w14:paraId="42DEDB9E">
      <w:pPr>
        <w:pStyle w:val="23"/>
        <w:ind w:left="0" w:leftChars="0" w:firstLine="0" w:firstLineChars="0"/>
        <w:rPr>
          <w:rFonts w:hint="eastAsia" w:ascii="黑体" w:hAnsi="黑体" w:eastAsia="黑体" w:cs="黑体"/>
          <w:color w:val="000000"/>
          <w:spacing w:val="-10"/>
          <w:sz w:val="32"/>
          <w:szCs w:val="32"/>
          <w:highlight w:val="none"/>
        </w:rPr>
      </w:pPr>
    </w:p>
    <w:p w14:paraId="2648F1E8">
      <w:pPr>
        <w:pStyle w:val="23"/>
        <w:ind w:left="0" w:leftChars="0" w:firstLine="0" w:firstLineChars="0"/>
        <w:rPr>
          <w:rFonts w:hint="eastAsia" w:ascii="黑体" w:hAnsi="黑体" w:eastAsia="黑体" w:cs="黑体"/>
          <w:color w:val="000000"/>
          <w:spacing w:val="-10"/>
          <w:sz w:val="32"/>
          <w:szCs w:val="32"/>
          <w:highlight w:val="none"/>
          <w:lang w:val="en-US" w:eastAsia="zh-CN"/>
        </w:rPr>
      </w:pPr>
      <w:r>
        <w:rPr>
          <w:rFonts w:hint="eastAsia" w:ascii="黑体" w:hAnsi="黑体" w:eastAsia="黑体" w:cs="黑体"/>
          <w:color w:val="000000"/>
          <w:spacing w:val="-10"/>
          <w:sz w:val="32"/>
          <w:szCs w:val="32"/>
          <w:highlight w:val="none"/>
        </w:rPr>
        <w:t>附录</w:t>
      </w:r>
      <w:r>
        <w:rPr>
          <w:rFonts w:hint="eastAsia" w:ascii="黑体" w:hAnsi="黑体" w:eastAsia="黑体" w:cs="黑体"/>
          <w:color w:val="000000"/>
          <w:spacing w:val="-10"/>
          <w:sz w:val="32"/>
          <w:szCs w:val="32"/>
          <w:highlight w:val="none"/>
          <w:lang w:val="en-US" w:eastAsia="zh-CN"/>
        </w:rPr>
        <w:t>2：</w:t>
      </w:r>
    </w:p>
    <w:p w14:paraId="500B680E">
      <w:pPr>
        <w:pStyle w:val="23"/>
        <w:ind w:left="0" w:leftChars="0" w:firstLine="0" w:firstLineChars="0"/>
        <w:rPr>
          <w:highlight w:val="none"/>
        </w:rPr>
      </w:pPr>
    </w:p>
    <w:p w14:paraId="080738BF">
      <w:pPr>
        <w:pStyle w:val="23"/>
        <w:ind w:left="0" w:leftChars="0" w:firstLine="0" w:firstLineChars="0"/>
        <w:rPr>
          <w:rFonts w:hint="eastAsia" w:ascii="黑体" w:hAnsi="黑体" w:eastAsia="黑体" w:cs="黑体"/>
          <w:color w:val="000000"/>
          <w:spacing w:val="-10"/>
          <w:sz w:val="32"/>
          <w:szCs w:val="32"/>
          <w:highlight w:val="none"/>
          <w:lang w:val="en-US" w:eastAsia="zh-CN"/>
        </w:rPr>
      </w:pPr>
      <w:r>
        <w:rPr>
          <w:highlight w:val="none"/>
        </w:rPr>
        <w:drawing>
          <wp:inline distT="0" distB="0" distL="114300" distR="114300">
            <wp:extent cx="5757545" cy="7985125"/>
            <wp:effectExtent l="0" t="0" r="14605" b="158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757545" cy="7985125"/>
                    </a:xfrm>
                    <a:prstGeom prst="rect">
                      <a:avLst/>
                    </a:prstGeom>
                    <a:noFill/>
                    <a:ln>
                      <a:noFill/>
                    </a:ln>
                  </pic:spPr>
                </pic:pic>
              </a:graphicData>
            </a:graphic>
          </wp:inline>
        </w:drawing>
      </w:r>
    </w:p>
    <w:sectPr>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264932-B9DB-4C4B-ACBA-7BF20F2514E1}"/>
  </w:font>
  <w:font w:name="黑体">
    <w:panose1 w:val="02010609060101010101"/>
    <w:charset w:val="86"/>
    <w:family w:val="auto"/>
    <w:pitch w:val="default"/>
    <w:sig w:usb0="800002BF" w:usb1="38CF7CFA" w:usb2="00000016" w:usb3="00000000" w:csb0="00040001" w:csb1="00000000"/>
    <w:embedRegular r:id="rId2" w:fontKey="{BEE04736-DCB1-49EF-9B96-99CC8921AE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A5AC40A-626E-463C-8622-87E3FAF990BC}"/>
  </w:font>
  <w:font w:name="华文中宋">
    <w:panose1 w:val="02010600040101010101"/>
    <w:charset w:val="86"/>
    <w:family w:val="auto"/>
    <w:pitch w:val="default"/>
    <w:sig w:usb0="00000287" w:usb1="080F0000" w:usb2="00000000" w:usb3="00000000" w:csb0="0004009F" w:csb1="DFD70000"/>
    <w:embedRegular r:id="rId4" w:fontKey="{92152BF4-5B76-4458-AA8D-97530A571C0B}"/>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5" w:fontKey="{D04CBDD0-47EA-4D97-AD5F-1842CB9313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D486">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4546A8">
                          <w:pPr>
                            <w:pStyle w:val="10"/>
                            <w:jc w:val="center"/>
                          </w:pPr>
                          <w:r>
                            <w:fldChar w:fldCharType="begin"/>
                          </w:r>
                          <w:r>
                            <w:instrText xml:space="preserve">PAGE   \* MERGEFORMAT</w:instrText>
                          </w:r>
                          <w:r>
                            <w:fldChar w:fldCharType="separate"/>
                          </w:r>
                          <w:r>
                            <w:rPr>
                              <w:lang w:val="zh-CN"/>
                            </w:rPr>
                            <w:t>53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14546A8">
                    <w:pPr>
                      <w:pStyle w:val="10"/>
                      <w:jc w:val="center"/>
                    </w:pPr>
                    <w:r>
                      <w:fldChar w:fldCharType="begin"/>
                    </w:r>
                    <w:r>
                      <w:instrText xml:space="preserve">PAGE   \* MERGEFORMAT</w:instrText>
                    </w:r>
                    <w:r>
                      <w:fldChar w:fldCharType="separate"/>
                    </w:r>
                    <w:r>
                      <w:rPr>
                        <w:lang w:val="zh-CN"/>
                      </w:rPr>
                      <w:t>53</w:t>
                    </w:r>
                    <w:r>
                      <w:fldChar w:fldCharType="end"/>
                    </w:r>
                  </w:p>
                </w:txbxContent>
              </v:textbox>
            </v:shape>
          </w:pict>
        </mc:Fallback>
      </mc:AlternateContent>
    </w:r>
  </w:p>
  <w:p w14:paraId="0398A69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1CD3">
    <w:pPr>
      <w:pStyle w:val="11"/>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B72A2"/>
    <w:multiLevelType w:val="singleLevel"/>
    <w:tmpl w:val="81BB72A2"/>
    <w:lvl w:ilvl="0" w:tentative="0">
      <w:start w:val="1"/>
      <w:numFmt w:val="decimal"/>
      <w:suff w:val="nothing"/>
      <w:lvlText w:val="（%1）"/>
      <w:lvlJc w:val="left"/>
    </w:lvl>
  </w:abstractNum>
  <w:abstractNum w:abstractNumId="1">
    <w:nsid w:val="94A04C5A"/>
    <w:multiLevelType w:val="singleLevel"/>
    <w:tmpl w:val="94A04C5A"/>
    <w:lvl w:ilvl="0" w:tentative="0">
      <w:start w:val="1"/>
      <w:numFmt w:val="decimal"/>
      <w:suff w:val="nothing"/>
      <w:lvlText w:val="（%1）"/>
      <w:lvlJc w:val="left"/>
    </w:lvl>
  </w:abstractNum>
  <w:abstractNum w:abstractNumId="2">
    <w:nsid w:val="9F6F2ED3"/>
    <w:multiLevelType w:val="singleLevel"/>
    <w:tmpl w:val="9F6F2ED3"/>
    <w:lvl w:ilvl="0" w:tentative="0">
      <w:start w:val="1"/>
      <w:numFmt w:val="decimal"/>
      <w:suff w:val="nothing"/>
      <w:lvlText w:val="（%1）"/>
      <w:lvlJc w:val="left"/>
    </w:lvl>
  </w:abstractNum>
  <w:abstractNum w:abstractNumId="3">
    <w:nsid w:val="BD36C3E5"/>
    <w:multiLevelType w:val="singleLevel"/>
    <w:tmpl w:val="BD36C3E5"/>
    <w:lvl w:ilvl="0" w:tentative="0">
      <w:start w:val="1"/>
      <w:numFmt w:val="decimal"/>
      <w:suff w:val="nothing"/>
      <w:lvlText w:val="（%1）"/>
      <w:lvlJc w:val="left"/>
    </w:lvl>
  </w:abstractNum>
  <w:abstractNum w:abstractNumId="4">
    <w:nsid w:val="C9CC5153"/>
    <w:multiLevelType w:val="singleLevel"/>
    <w:tmpl w:val="C9CC5153"/>
    <w:lvl w:ilvl="0" w:tentative="0">
      <w:start w:val="1"/>
      <w:numFmt w:val="decimal"/>
      <w:suff w:val="nothing"/>
      <w:lvlText w:val="（%1）"/>
      <w:lvlJc w:val="left"/>
    </w:lvl>
  </w:abstractNum>
  <w:abstractNum w:abstractNumId="5">
    <w:nsid w:val="FACEE4A4"/>
    <w:multiLevelType w:val="singleLevel"/>
    <w:tmpl w:val="FACEE4A4"/>
    <w:lvl w:ilvl="0" w:tentative="0">
      <w:start w:val="1"/>
      <w:numFmt w:val="decimal"/>
      <w:suff w:val="nothing"/>
      <w:lvlText w:val="（%1）"/>
      <w:lvlJc w:val="left"/>
    </w:lvl>
  </w:abstractNum>
  <w:abstractNum w:abstractNumId="6">
    <w:nsid w:val="FE519521"/>
    <w:multiLevelType w:val="singleLevel"/>
    <w:tmpl w:val="FE519521"/>
    <w:lvl w:ilvl="0" w:tentative="0">
      <w:start w:val="1"/>
      <w:numFmt w:val="decimal"/>
      <w:suff w:val="nothing"/>
      <w:lvlText w:val="（%1）"/>
      <w:lvlJc w:val="left"/>
    </w:lvl>
  </w:abstractNum>
  <w:abstractNum w:abstractNumId="7">
    <w:nsid w:val="350436EC"/>
    <w:multiLevelType w:val="singleLevel"/>
    <w:tmpl w:val="350436EC"/>
    <w:lvl w:ilvl="0" w:tentative="0">
      <w:start w:val="1"/>
      <w:numFmt w:val="chineseCounting"/>
      <w:suff w:val="nothing"/>
      <w:lvlText w:val="（%1）"/>
      <w:lvlJc w:val="left"/>
      <w:rPr>
        <w:rFonts w:hint="eastAsia"/>
      </w:rPr>
    </w:lvl>
  </w:abstractNum>
  <w:abstractNum w:abstractNumId="8">
    <w:nsid w:val="35759109"/>
    <w:multiLevelType w:val="singleLevel"/>
    <w:tmpl w:val="35759109"/>
    <w:lvl w:ilvl="0" w:tentative="0">
      <w:start w:val="1"/>
      <w:numFmt w:val="decimal"/>
      <w:suff w:val="nothing"/>
      <w:lvlText w:val="（%1）"/>
      <w:lvlJc w:val="left"/>
    </w:lvl>
  </w:abstractNum>
  <w:abstractNum w:abstractNumId="9">
    <w:nsid w:val="461FD8CD"/>
    <w:multiLevelType w:val="singleLevel"/>
    <w:tmpl w:val="461FD8CD"/>
    <w:lvl w:ilvl="0" w:tentative="0">
      <w:start w:val="1"/>
      <w:numFmt w:val="decimal"/>
      <w:suff w:val="nothing"/>
      <w:lvlText w:val="（%1）"/>
      <w:lvlJc w:val="left"/>
    </w:lvl>
  </w:abstractNum>
  <w:abstractNum w:abstractNumId="10">
    <w:nsid w:val="511D2FB8"/>
    <w:multiLevelType w:val="singleLevel"/>
    <w:tmpl w:val="511D2FB8"/>
    <w:lvl w:ilvl="0" w:tentative="0">
      <w:start w:val="1"/>
      <w:numFmt w:val="decimal"/>
      <w:lvlText w:val="%1."/>
      <w:lvlJc w:val="left"/>
      <w:pPr>
        <w:tabs>
          <w:tab w:val="left" w:pos="312"/>
        </w:tabs>
      </w:pPr>
    </w:lvl>
  </w:abstractNum>
  <w:abstractNum w:abstractNumId="11">
    <w:nsid w:val="52C0D9AA"/>
    <w:multiLevelType w:val="singleLevel"/>
    <w:tmpl w:val="52C0D9AA"/>
    <w:lvl w:ilvl="0" w:tentative="0">
      <w:start w:val="1"/>
      <w:numFmt w:val="decimal"/>
      <w:suff w:val="nothing"/>
      <w:lvlText w:val="（%1）"/>
      <w:lvlJc w:val="left"/>
    </w:lvl>
  </w:abstractNum>
  <w:abstractNum w:abstractNumId="12">
    <w:nsid w:val="5EE81EDA"/>
    <w:multiLevelType w:val="singleLevel"/>
    <w:tmpl w:val="5EE81EDA"/>
    <w:lvl w:ilvl="0" w:tentative="0">
      <w:start w:val="1"/>
      <w:numFmt w:val="decimal"/>
      <w:suff w:val="nothing"/>
      <w:lvlText w:val="（%1）"/>
      <w:lvlJc w:val="left"/>
    </w:lvl>
  </w:abstractNum>
  <w:abstractNum w:abstractNumId="13">
    <w:nsid w:val="616EA248"/>
    <w:multiLevelType w:val="singleLevel"/>
    <w:tmpl w:val="616EA248"/>
    <w:lvl w:ilvl="0" w:tentative="0">
      <w:start w:val="1"/>
      <w:numFmt w:val="decimal"/>
      <w:suff w:val="nothing"/>
      <w:lvlText w:val="（%1）"/>
      <w:lvlJc w:val="left"/>
    </w:lvl>
  </w:abstractNum>
  <w:abstractNum w:abstractNumId="14">
    <w:nsid w:val="6836990A"/>
    <w:multiLevelType w:val="singleLevel"/>
    <w:tmpl w:val="6836990A"/>
    <w:lvl w:ilvl="0" w:tentative="0">
      <w:start w:val="1"/>
      <w:numFmt w:val="decimal"/>
      <w:suff w:val="nothing"/>
      <w:lvlText w:val="%1."/>
      <w:lvlJc w:val="left"/>
    </w:lvl>
  </w:abstractNum>
  <w:abstractNum w:abstractNumId="15">
    <w:nsid w:val="68410213"/>
    <w:multiLevelType w:val="singleLevel"/>
    <w:tmpl w:val="68410213"/>
    <w:lvl w:ilvl="0" w:tentative="0">
      <w:start w:val="1"/>
      <w:numFmt w:val="decimal"/>
      <w:suff w:val="nothing"/>
      <w:lvlText w:val="（%1）"/>
      <w:lvlJc w:val="left"/>
    </w:lvl>
  </w:abstractNum>
  <w:abstractNum w:abstractNumId="16">
    <w:nsid w:val="68CA4BBD"/>
    <w:multiLevelType w:val="singleLevel"/>
    <w:tmpl w:val="68CA4BBD"/>
    <w:lvl w:ilvl="0" w:tentative="0">
      <w:start w:val="1"/>
      <w:numFmt w:val="decimal"/>
      <w:suff w:val="nothing"/>
      <w:lvlText w:val="（%1）"/>
      <w:lvlJc w:val="left"/>
    </w:lvl>
  </w:abstractNum>
  <w:abstractNum w:abstractNumId="17">
    <w:nsid w:val="78F93DA6"/>
    <w:multiLevelType w:val="singleLevel"/>
    <w:tmpl w:val="78F93DA6"/>
    <w:lvl w:ilvl="0" w:tentative="0">
      <w:start w:val="1"/>
      <w:numFmt w:val="decimal"/>
      <w:suff w:val="nothing"/>
      <w:lvlText w:val="（%1）"/>
      <w:lvlJc w:val="left"/>
    </w:lvl>
  </w:abstractNum>
  <w:num w:numId="1">
    <w:abstractNumId w:val="4"/>
  </w:num>
  <w:num w:numId="2">
    <w:abstractNumId w:val="2"/>
  </w:num>
  <w:num w:numId="3">
    <w:abstractNumId w:val="10"/>
  </w:num>
  <w:num w:numId="4">
    <w:abstractNumId w:val="6"/>
  </w:num>
  <w:num w:numId="5">
    <w:abstractNumId w:val="13"/>
  </w:num>
  <w:num w:numId="6">
    <w:abstractNumId w:val="8"/>
  </w:num>
  <w:num w:numId="7">
    <w:abstractNumId w:val="17"/>
  </w:num>
  <w:num w:numId="8">
    <w:abstractNumId w:val="9"/>
  </w:num>
  <w:num w:numId="9">
    <w:abstractNumId w:val="3"/>
  </w:num>
  <w:num w:numId="10">
    <w:abstractNumId w:val="5"/>
  </w:num>
  <w:num w:numId="11">
    <w:abstractNumId w:val="12"/>
  </w:num>
  <w:num w:numId="12">
    <w:abstractNumId w:val="1"/>
  </w:num>
  <w:num w:numId="13">
    <w:abstractNumId w:val="16"/>
  </w:num>
  <w:num w:numId="14">
    <w:abstractNumId w:val="15"/>
  </w:num>
  <w:num w:numId="15">
    <w:abstractNumId w:val="14"/>
  </w:num>
  <w:num w:numId="16">
    <w:abstractNumId w:val="1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jc0NTgzNmRlYzY0YjhiNDBlYzliOGQ4ODljM2UifQ=="/>
  </w:docVars>
  <w:rsids>
    <w:rsidRoot w:val="6F9C53FD"/>
    <w:rsid w:val="00074215"/>
    <w:rsid w:val="000D4454"/>
    <w:rsid w:val="002E687C"/>
    <w:rsid w:val="00834B3A"/>
    <w:rsid w:val="0088667E"/>
    <w:rsid w:val="00A138F5"/>
    <w:rsid w:val="00A16BE5"/>
    <w:rsid w:val="00D12F53"/>
    <w:rsid w:val="00DE6C4C"/>
    <w:rsid w:val="014B0BDA"/>
    <w:rsid w:val="01E95667"/>
    <w:rsid w:val="01EA5235"/>
    <w:rsid w:val="02897931"/>
    <w:rsid w:val="0296131B"/>
    <w:rsid w:val="02C15A63"/>
    <w:rsid w:val="02DC76FD"/>
    <w:rsid w:val="02F21793"/>
    <w:rsid w:val="031A4A2D"/>
    <w:rsid w:val="032D67DC"/>
    <w:rsid w:val="03765E73"/>
    <w:rsid w:val="038D3451"/>
    <w:rsid w:val="03942A31"/>
    <w:rsid w:val="03D36340"/>
    <w:rsid w:val="0420119E"/>
    <w:rsid w:val="049E6FCB"/>
    <w:rsid w:val="04A73B9D"/>
    <w:rsid w:val="04C020B1"/>
    <w:rsid w:val="04CD284E"/>
    <w:rsid w:val="04F064E6"/>
    <w:rsid w:val="05734CB1"/>
    <w:rsid w:val="05744E17"/>
    <w:rsid w:val="058317FA"/>
    <w:rsid w:val="05B838FF"/>
    <w:rsid w:val="05F41490"/>
    <w:rsid w:val="068324EB"/>
    <w:rsid w:val="069D391A"/>
    <w:rsid w:val="06C42A72"/>
    <w:rsid w:val="06F13233"/>
    <w:rsid w:val="06F67704"/>
    <w:rsid w:val="070604A7"/>
    <w:rsid w:val="07315CB7"/>
    <w:rsid w:val="073F368F"/>
    <w:rsid w:val="07480E14"/>
    <w:rsid w:val="07550729"/>
    <w:rsid w:val="086A27BF"/>
    <w:rsid w:val="086B7C24"/>
    <w:rsid w:val="08D84047"/>
    <w:rsid w:val="08FD2E27"/>
    <w:rsid w:val="09806C85"/>
    <w:rsid w:val="0985445D"/>
    <w:rsid w:val="09BC71DB"/>
    <w:rsid w:val="09F3705B"/>
    <w:rsid w:val="0A80731A"/>
    <w:rsid w:val="0A8C6176"/>
    <w:rsid w:val="0AB93D43"/>
    <w:rsid w:val="0B1D47E4"/>
    <w:rsid w:val="0B2A5CBB"/>
    <w:rsid w:val="0B521208"/>
    <w:rsid w:val="0B6155FD"/>
    <w:rsid w:val="0C0058BA"/>
    <w:rsid w:val="0C1C0A6D"/>
    <w:rsid w:val="0C736DC1"/>
    <w:rsid w:val="0C950BBA"/>
    <w:rsid w:val="0CA86238"/>
    <w:rsid w:val="0CDB0A1C"/>
    <w:rsid w:val="0D1C0747"/>
    <w:rsid w:val="0D3478BC"/>
    <w:rsid w:val="0D4604A7"/>
    <w:rsid w:val="0D6A6A48"/>
    <w:rsid w:val="0D7C6A10"/>
    <w:rsid w:val="0D8D73C7"/>
    <w:rsid w:val="0DE673CA"/>
    <w:rsid w:val="0DF90060"/>
    <w:rsid w:val="0E082A85"/>
    <w:rsid w:val="0E380553"/>
    <w:rsid w:val="0E4A4418"/>
    <w:rsid w:val="0E5A1367"/>
    <w:rsid w:val="0EBB3483"/>
    <w:rsid w:val="0F062076"/>
    <w:rsid w:val="0F0E18EA"/>
    <w:rsid w:val="0F2A43A1"/>
    <w:rsid w:val="0FC343B1"/>
    <w:rsid w:val="0FE4264A"/>
    <w:rsid w:val="0FF869A1"/>
    <w:rsid w:val="100539A7"/>
    <w:rsid w:val="10106F71"/>
    <w:rsid w:val="102259B6"/>
    <w:rsid w:val="10671F53"/>
    <w:rsid w:val="10CC32E8"/>
    <w:rsid w:val="113F4412"/>
    <w:rsid w:val="118344FF"/>
    <w:rsid w:val="11845E93"/>
    <w:rsid w:val="11BB73DB"/>
    <w:rsid w:val="11E07C2B"/>
    <w:rsid w:val="12810624"/>
    <w:rsid w:val="129E71BF"/>
    <w:rsid w:val="12AF25D4"/>
    <w:rsid w:val="12DC26E3"/>
    <w:rsid w:val="12FA2293"/>
    <w:rsid w:val="12FF554B"/>
    <w:rsid w:val="13232F7C"/>
    <w:rsid w:val="13251B73"/>
    <w:rsid w:val="13296332"/>
    <w:rsid w:val="138419BE"/>
    <w:rsid w:val="138E15DA"/>
    <w:rsid w:val="13E272F6"/>
    <w:rsid w:val="1419369F"/>
    <w:rsid w:val="149F3BEF"/>
    <w:rsid w:val="14B17671"/>
    <w:rsid w:val="14CD67D8"/>
    <w:rsid w:val="14DB2EC4"/>
    <w:rsid w:val="15456764"/>
    <w:rsid w:val="15680453"/>
    <w:rsid w:val="1586381E"/>
    <w:rsid w:val="15A559B2"/>
    <w:rsid w:val="15DD1626"/>
    <w:rsid w:val="15F1159B"/>
    <w:rsid w:val="161B669A"/>
    <w:rsid w:val="166B7621"/>
    <w:rsid w:val="168C7AB6"/>
    <w:rsid w:val="16A87E97"/>
    <w:rsid w:val="16B000D0"/>
    <w:rsid w:val="16C521B7"/>
    <w:rsid w:val="16D276A1"/>
    <w:rsid w:val="1706302C"/>
    <w:rsid w:val="17317289"/>
    <w:rsid w:val="173E0A84"/>
    <w:rsid w:val="178A2F73"/>
    <w:rsid w:val="178D23FC"/>
    <w:rsid w:val="17B15357"/>
    <w:rsid w:val="17C85266"/>
    <w:rsid w:val="17CD7844"/>
    <w:rsid w:val="17EA67D9"/>
    <w:rsid w:val="180C7088"/>
    <w:rsid w:val="181164C3"/>
    <w:rsid w:val="18364B54"/>
    <w:rsid w:val="189B6FE1"/>
    <w:rsid w:val="18C01C00"/>
    <w:rsid w:val="18DB435B"/>
    <w:rsid w:val="18DD7ADA"/>
    <w:rsid w:val="19137AFC"/>
    <w:rsid w:val="196F49C7"/>
    <w:rsid w:val="199A6FB9"/>
    <w:rsid w:val="19A163CD"/>
    <w:rsid w:val="19B90D6A"/>
    <w:rsid w:val="19E01D6F"/>
    <w:rsid w:val="19E17DEB"/>
    <w:rsid w:val="1A0130C4"/>
    <w:rsid w:val="1A50725A"/>
    <w:rsid w:val="1A6A4238"/>
    <w:rsid w:val="1A7D6546"/>
    <w:rsid w:val="1A8A166A"/>
    <w:rsid w:val="1A91184A"/>
    <w:rsid w:val="1ACA59D4"/>
    <w:rsid w:val="1B1B70BB"/>
    <w:rsid w:val="1B6603B7"/>
    <w:rsid w:val="1B766BDC"/>
    <w:rsid w:val="1B820A31"/>
    <w:rsid w:val="1BA91E00"/>
    <w:rsid w:val="1BB663E4"/>
    <w:rsid w:val="1BCC2B2A"/>
    <w:rsid w:val="1BFA5833"/>
    <w:rsid w:val="1BFE66F0"/>
    <w:rsid w:val="1C6743E4"/>
    <w:rsid w:val="1CEE68B6"/>
    <w:rsid w:val="1D137889"/>
    <w:rsid w:val="1D8726CB"/>
    <w:rsid w:val="1DC01AF4"/>
    <w:rsid w:val="1DD2622D"/>
    <w:rsid w:val="1DFD0B10"/>
    <w:rsid w:val="1E072F0A"/>
    <w:rsid w:val="1E0A5972"/>
    <w:rsid w:val="1E420C4D"/>
    <w:rsid w:val="1E4E71A2"/>
    <w:rsid w:val="1E5E781C"/>
    <w:rsid w:val="1EB12D29"/>
    <w:rsid w:val="1F0138C3"/>
    <w:rsid w:val="1F02063F"/>
    <w:rsid w:val="1F0C6E81"/>
    <w:rsid w:val="1F141112"/>
    <w:rsid w:val="1F4A7E9D"/>
    <w:rsid w:val="1F6711C4"/>
    <w:rsid w:val="1F741254"/>
    <w:rsid w:val="1F996889"/>
    <w:rsid w:val="1FB212F0"/>
    <w:rsid w:val="206A094A"/>
    <w:rsid w:val="207D518C"/>
    <w:rsid w:val="20831A0C"/>
    <w:rsid w:val="20A43E5C"/>
    <w:rsid w:val="20B71AB5"/>
    <w:rsid w:val="20C55B84"/>
    <w:rsid w:val="2161222D"/>
    <w:rsid w:val="21811739"/>
    <w:rsid w:val="21967AB1"/>
    <w:rsid w:val="21B50F5E"/>
    <w:rsid w:val="228D7A88"/>
    <w:rsid w:val="2307342A"/>
    <w:rsid w:val="23077AAB"/>
    <w:rsid w:val="231F3C6E"/>
    <w:rsid w:val="23445FE5"/>
    <w:rsid w:val="2355143D"/>
    <w:rsid w:val="235976EC"/>
    <w:rsid w:val="239D4B92"/>
    <w:rsid w:val="24E44663"/>
    <w:rsid w:val="2511326E"/>
    <w:rsid w:val="25E15AF4"/>
    <w:rsid w:val="260715C7"/>
    <w:rsid w:val="261A6112"/>
    <w:rsid w:val="262B46D7"/>
    <w:rsid w:val="265E685B"/>
    <w:rsid w:val="266602CE"/>
    <w:rsid w:val="26866B38"/>
    <w:rsid w:val="26C02FC9"/>
    <w:rsid w:val="26C324C4"/>
    <w:rsid w:val="26E4025D"/>
    <w:rsid w:val="26E80BE8"/>
    <w:rsid w:val="27026DD0"/>
    <w:rsid w:val="27313F6F"/>
    <w:rsid w:val="275814FC"/>
    <w:rsid w:val="275F6B18"/>
    <w:rsid w:val="27635AC1"/>
    <w:rsid w:val="27781B9E"/>
    <w:rsid w:val="279D26A3"/>
    <w:rsid w:val="279F0F5D"/>
    <w:rsid w:val="27A03D0F"/>
    <w:rsid w:val="27DA0163"/>
    <w:rsid w:val="27F522DB"/>
    <w:rsid w:val="283C5022"/>
    <w:rsid w:val="284B5B81"/>
    <w:rsid w:val="28687BD2"/>
    <w:rsid w:val="288A1EEE"/>
    <w:rsid w:val="28C1173F"/>
    <w:rsid w:val="28C35E48"/>
    <w:rsid w:val="29154D6B"/>
    <w:rsid w:val="291978BF"/>
    <w:rsid w:val="29377724"/>
    <w:rsid w:val="29D66E54"/>
    <w:rsid w:val="29DF6672"/>
    <w:rsid w:val="29EB48A9"/>
    <w:rsid w:val="2A100761"/>
    <w:rsid w:val="2A394890"/>
    <w:rsid w:val="2A94299F"/>
    <w:rsid w:val="2AA64C74"/>
    <w:rsid w:val="2B195446"/>
    <w:rsid w:val="2B836D64"/>
    <w:rsid w:val="2BAE35EA"/>
    <w:rsid w:val="2BE008A9"/>
    <w:rsid w:val="2BFE41CF"/>
    <w:rsid w:val="2C1D2503"/>
    <w:rsid w:val="2C2F4A08"/>
    <w:rsid w:val="2C515FC1"/>
    <w:rsid w:val="2C56701A"/>
    <w:rsid w:val="2C905211"/>
    <w:rsid w:val="2CA15C25"/>
    <w:rsid w:val="2CC15013"/>
    <w:rsid w:val="2D01025A"/>
    <w:rsid w:val="2E1B40BB"/>
    <w:rsid w:val="2E497DF1"/>
    <w:rsid w:val="2E8C5FB6"/>
    <w:rsid w:val="2EB378D4"/>
    <w:rsid w:val="2EF038F5"/>
    <w:rsid w:val="2F2151FD"/>
    <w:rsid w:val="2F6B5177"/>
    <w:rsid w:val="2F931AA0"/>
    <w:rsid w:val="2FA122D6"/>
    <w:rsid w:val="2FA8004A"/>
    <w:rsid w:val="300264A9"/>
    <w:rsid w:val="301E6646"/>
    <w:rsid w:val="301F52AD"/>
    <w:rsid w:val="30422AB5"/>
    <w:rsid w:val="30632FA4"/>
    <w:rsid w:val="30954616"/>
    <w:rsid w:val="309624ED"/>
    <w:rsid w:val="30AB59F9"/>
    <w:rsid w:val="30D11C8F"/>
    <w:rsid w:val="30EB518F"/>
    <w:rsid w:val="30F12514"/>
    <w:rsid w:val="311178E3"/>
    <w:rsid w:val="314D52FE"/>
    <w:rsid w:val="315F59A8"/>
    <w:rsid w:val="31711667"/>
    <w:rsid w:val="31807CC4"/>
    <w:rsid w:val="318F22DC"/>
    <w:rsid w:val="31A74B08"/>
    <w:rsid w:val="31D43762"/>
    <w:rsid w:val="32390D4C"/>
    <w:rsid w:val="327220CC"/>
    <w:rsid w:val="32A81E03"/>
    <w:rsid w:val="32C920E8"/>
    <w:rsid w:val="32EB1933"/>
    <w:rsid w:val="32EC1264"/>
    <w:rsid w:val="32F2505D"/>
    <w:rsid w:val="33022C64"/>
    <w:rsid w:val="333022DF"/>
    <w:rsid w:val="33551775"/>
    <w:rsid w:val="33651531"/>
    <w:rsid w:val="337F7039"/>
    <w:rsid w:val="3390002E"/>
    <w:rsid w:val="33996494"/>
    <w:rsid w:val="33CC5BCC"/>
    <w:rsid w:val="33D13DF9"/>
    <w:rsid w:val="33F24A86"/>
    <w:rsid w:val="340D6D21"/>
    <w:rsid w:val="34754706"/>
    <w:rsid w:val="348808FB"/>
    <w:rsid w:val="34967D54"/>
    <w:rsid w:val="34C733A7"/>
    <w:rsid w:val="34F26B72"/>
    <w:rsid w:val="34F82E11"/>
    <w:rsid w:val="35494FDE"/>
    <w:rsid w:val="35E04E9F"/>
    <w:rsid w:val="35E55632"/>
    <w:rsid w:val="360D204B"/>
    <w:rsid w:val="365B57E3"/>
    <w:rsid w:val="366D16A6"/>
    <w:rsid w:val="36981915"/>
    <w:rsid w:val="36993366"/>
    <w:rsid w:val="36A90C08"/>
    <w:rsid w:val="36CA2FCF"/>
    <w:rsid w:val="371310FF"/>
    <w:rsid w:val="37364D13"/>
    <w:rsid w:val="378D7A3A"/>
    <w:rsid w:val="37C43BE1"/>
    <w:rsid w:val="382635C0"/>
    <w:rsid w:val="38265137"/>
    <w:rsid w:val="3846638C"/>
    <w:rsid w:val="38695898"/>
    <w:rsid w:val="38ED4B76"/>
    <w:rsid w:val="39193D09"/>
    <w:rsid w:val="39531FE6"/>
    <w:rsid w:val="399120B6"/>
    <w:rsid w:val="399473A3"/>
    <w:rsid w:val="39CE36A6"/>
    <w:rsid w:val="39D54C2E"/>
    <w:rsid w:val="39EA29D7"/>
    <w:rsid w:val="3A1E0553"/>
    <w:rsid w:val="3A205647"/>
    <w:rsid w:val="3A27246D"/>
    <w:rsid w:val="3A2E433E"/>
    <w:rsid w:val="3A4C270D"/>
    <w:rsid w:val="3A566527"/>
    <w:rsid w:val="3A666571"/>
    <w:rsid w:val="3AE6403F"/>
    <w:rsid w:val="3AFA059F"/>
    <w:rsid w:val="3B2B5D6A"/>
    <w:rsid w:val="3B2C2815"/>
    <w:rsid w:val="3B5733E1"/>
    <w:rsid w:val="3B807132"/>
    <w:rsid w:val="3B83674B"/>
    <w:rsid w:val="3B9A3A72"/>
    <w:rsid w:val="3BB66900"/>
    <w:rsid w:val="3BE94483"/>
    <w:rsid w:val="3C0354BB"/>
    <w:rsid w:val="3C117C49"/>
    <w:rsid w:val="3C3506B4"/>
    <w:rsid w:val="3C3F474E"/>
    <w:rsid w:val="3C594E71"/>
    <w:rsid w:val="3C6067E2"/>
    <w:rsid w:val="3C6E066A"/>
    <w:rsid w:val="3C7C4792"/>
    <w:rsid w:val="3C8C3237"/>
    <w:rsid w:val="3C8E6D55"/>
    <w:rsid w:val="3CA92750"/>
    <w:rsid w:val="3CB5301D"/>
    <w:rsid w:val="3CCD1CD4"/>
    <w:rsid w:val="3D187C76"/>
    <w:rsid w:val="3D251A29"/>
    <w:rsid w:val="3D5F13DF"/>
    <w:rsid w:val="3D64349F"/>
    <w:rsid w:val="3D6C4686"/>
    <w:rsid w:val="3D837BD8"/>
    <w:rsid w:val="3DC3040A"/>
    <w:rsid w:val="3DD00B61"/>
    <w:rsid w:val="3DFA3A5D"/>
    <w:rsid w:val="3E4C38C5"/>
    <w:rsid w:val="3E5123A1"/>
    <w:rsid w:val="3E7D0060"/>
    <w:rsid w:val="3E827DE3"/>
    <w:rsid w:val="3EB35CE9"/>
    <w:rsid w:val="3EC439AB"/>
    <w:rsid w:val="3EDD35E7"/>
    <w:rsid w:val="3F1678EC"/>
    <w:rsid w:val="3F1D1173"/>
    <w:rsid w:val="3F8769CB"/>
    <w:rsid w:val="3FAC379D"/>
    <w:rsid w:val="3FC2510D"/>
    <w:rsid w:val="40330A74"/>
    <w:rsid w:val="405560D9"/>
    <w:rsid w:val="40841CBC"/>
    <w:rsid w:val="40BB3A9F"/>
    <w:rsid w:val="40E85A3F"/>
    <w:rsid w:val="410C2D75"/>
    <w:rsid w:val="410D1152"/>
    <w:rsid w:val="412344D1"/>
    <w:rsid w:val="41543679"/>
    <w:rsid w:val="41A719AF"/>
    <w:rsid w:val="41CA0D46"/>
    <w:rsid w:val="41DD49A0"/>
    <w:rsid w:val="4220744D"/>
    <w:rsid w:val="42310E70"/>
    <w:rsid w:val="42AA38D5"/>
    <w:rsid w:val="42D80DD5"/>
    <w:rsid w:val="43041E84"/>
    <w:rsid w:val="430540DA"/>
    <w:rsid w:val="430D1988"/>
    <w:rsid w:val="433E3844"/>
    <w:rsid w:val="43422D96"/>
    <w:rsid w:val="43486471"/>
    <w:rsid w:val="43A97CBC"/>
    <w:rsid w:val="43D50ABA"/>
    <w:rsid w:val="43E4684D"/>
    <w:rsid w:val="442F526C"/>
    <w:rsid w:val="443F4B3E"/>
    <w:rsid w:val="44483A79"/>
    <w:rsid w:val="445364E6"/>
    <w:rsid w:val="44721EAC"/>
    <w:rsid w:val="448C30CA"/>
    <w:rsid w:val="44D55C2B"/>
    <w:rsid w:val="45051DDE"/>
    <w:rsid w:val="45176AA0"/>
    <w:rsid w:val="45921C25"/>
    <w:rsid w:val="45A42744"/>
    <w:rsid w:val="45DE38F5"/>
    <w:rsid w:val="45FA5496"/>
    <w:rsid w:val="460A2D4E"/>
    <w:rsid w:val="4621524D"/>
    <w:rsid w:val="46604B3A"/>
    <w:rsid w:val="467D6103"/>
    <w:rsid w:val="46A074C2"/>
    <w:rsid w:val="46DD55B0"/>
    <w:rsid w:val="46E64277"/>
    <w:rsid w:val="470141D4"/>
    <w:rsid w:val="47514695"/>
    <w:rsid w:val="476C25AF"/>
    <w:rsid w:val="477555DD"/>
    <w:rsid w:val="47C600B9"/>
    <w:rsid w:val="47D05870"/>
    <w:rsid w:val="48384D8F"/>
    <w:rsid w:val="48605725"/>
    <w:rsid w:val="486C49B0"/>
    <w:rsid w:val="4870015C"/>
    <w:rsid w:val="48805682"/>
    <w:rsid w:val="48A00AFD"/>
    <w:rsid w:val="48AF71BC"/>
    <w:rsid w:val="48FE66FF"/>
    <w:rsid w:val="48FF5824"/>
    <w:rsid w:val="49505F56"/>
    <w:rsid w:val="499441E3"/>
    <w:rsid w:val="499B30D1"/>
    <w:rsid w:val="49D01FE5"/>
    <w:rsid w:val="4A54078A"/>
    <w:rsid w:val="4A62202B"/>
    <w:rsid w:val="4ABB5E4E"/>
    <w:rsid w:val="4B1067E7"/>
    <w:rsid w:val="4B1336CA"/>
    <w:rsid w:val="4B7F33CF"/>
    <w:rsid w:val="4BC06493"/>
    <w:rsid w:val="4BCC7B44"/>
    <w:rsid w:val="4BDB2578"/>
    <w:rsid w:val="4BE91452"/>
    <w:rsid w:val="4C5354E9"/>
    <w:rsid w:val="4C7B6711"/>
    <w:rsid w:val="4C7D53DD"/>
    <w:rsid w:val="4CC9206F"/>
    <w:rsid w:val="4D0103CA"/>
    <w:rsid w:val="4D911129"/>
    <w:rsid w:val="4DD92D0B"/>
    <w:rsid w:val="4DE37492"/>
    <w:rsid w:val="4E2E4DC7"/>
    <w:rsid w:val="4E74112B"/>
    <w:rsid w:val="4EAD3AA1"/>
    <w:rsid w:val="4EC37005"/>
    <w:rsid w:val="4EDF256B"/>
    <w:rsid w:val="4EE27D44"/>
    <w:rsid w:val="4F0E0D72"/>
    <w:rsid w:val="4F323E23"/>
    <w:rsid w:val="4F7779DD"/>
    <w:rsid w:val="4F9B1602"/>
    <w:rsid w:val="4FAD3CFD"/>
    <w:rsid w:val="4FCA1119"/>
    <w:rsid w:val="4FCF2967"/>
    <w:rsid w:val="4FE4651D"/>
    <w:rsid w:val="4FE5705C"/>
    <w:rsid w:val="505066F2"/>
    <w:rsid w:val="507249CB"/>
    <w:rsid w:val="5077330A"/>
    <w:rsid w:val="50C555A5"/>
    <w:rsid w:val="5116154D"/>
    <w:rsid w:val="51487340"/>
    <w:rsid w:val="51530173"/>
    <w:rsid w:val="51595236"/>
    <w:rsid w:val="51D6733E"/>
    <w:rsid w:val="51EF279F"/>
    <w:rsid w:val="527F024E"/>
    <w:rsid w:val="528851B6"/>
    <w:rsid w:val="52F7583F"/>
    <w:rsid w:val="537F1685"/>
    <w:rsid w:val="53BE1087"/>
    <w:rsid w:val="53C0391E"/>
    <w:rsid w:val="53CA7DD4"/>
    <w:rsid w:val="540B1AAE"/>
    <w:rsid w:val="544A3219"/>
    <w:rsid w:val="54B05DCB"/>
    <w:rsid w:val="553E5537"/>
    <w:rsid w:val="557B0293"/>
    <w:rsid w:val="55967510"/>
    <w:rsid w:val="56C53276"/>
    <w:rsid w:val="56CE1847"/>
    <w:rsid w:val="56F32810"/>
    <w:rsid w:val="570010E5"/>
    <w:rsid w:val="570D6EAC"/>
    <w:rsid w:val="573826DD"/>
    <w:rsid w:val="57424A51"/>
    <w:rsid w:val="576E58A2"/>
    <w:rsid w:val="577E78EA"/>
    <w:rsid w:val="57C933B0"/>
    <w:rsid w:val="587359B2"/>
    <w:rsid w:val="588616E4"/>
    <w:rsid w:val="588C4863"/>
    <w:rsid w:val="58BF1F5D"/>
    <w:rsid w:val="58DC4AFD"/>
    <w:rsid w:val="58EA204C"/>
    <w:rsid w:val="5903310E"/>
    <w:rsid w:val="592B08C6"/>
    <w:rsid w:val="59A06D56"/>
    <w:rsid w:val="5A042949"/>
    <w:rsid w:val="5A137381"/>
    <w:rsid w:val="5A206A87"/>
    <w:rsid w:val="5A3B5DD0"/>
    <w:rsid w:val="5A504131"/>
    <w:rsid w:val="5A553347"/>
    <w:rsid w:val="5A842921"/>
    <w:rsid w:val="5A8A6DD6"/>
    <w:rsid w:val="5A911684"/>
    <w:rsid w:val="5AC23B1A"/>
    <w:rsid w:val="5AFD5054"/>
    <w:rsid w:val="5B126A02"/>
    <w:rsid w:val="5B3E3A75"/>
    <w:rsid w:val="5BAB1D02"/>
    <w:rsid w:val="5BB24978"/>
    <w:rsid w:val="5BC61B67"/>
    <w:rsid w:val="5BCC0287"/>
    <w:rsid w:val="5C1B6DF4"/>
    <w:rsid w:val="5C5D0705"/>
    <w:rsid w:val="5C741686"/>
    <w:rsid w:val="5C9815A2"/>
    <w:rsid w:val="5CC40D76"/>
    <w:rsid w:val="5D237FFA"/>
    <w:rsid w:val="5D2540F6"/>
    <w:rsid w:val="5D3E5328"/>
    <w:rsid w:val="5D6410BD"/>
    <w:rsid w:val="5DAE6E86"/>
    <w:rsid w:val="5DB97295"/>
    <w:rsid w:val="5DF272AD"/>
    <w:rsid w:val="5DF47840"/>
    <w:rsid w:val="5E126576"/>
    <w:rsid w:val="5E180EC2"/>
    <w:rsid w:val="5E287A93"/>
    <w:rsid w:val="5E7B5776"/>
    <w:rsid w:val="5EA547B9"/>
    <w:rsid w:val="5ED42BE1"/>
    <w:rsid w:val="5F100333"/>
    <w:rsid w:val="5F195121"/>
    <w:rsid w:val="5F1C2834"/>
    <w:rsid w:val="5F617D87"/>
    <w:rsid w:val="5F854DAB"/>
    <w:rsid w:val="5F941514"/>
    <w:rsid w:val="5F973AE3"/>
    <w:rsid w:val="5FE70B6A"/>
    <w:rsid w:val="603101FD"/>
    <w:rsid w:val="60523FF0"/>
    <w:rsid w:val="60771CEC"/>
    <w:rsid w:val="60A67812"/>
    <w:rsid w:val="612C1CC3"/>
    <w:rsid w:val="623D2A44"/>
    <w:rsid w:val="62804C33"/>
    <w:rsid w:val="629116FA"/>
    <w:rsid w:val="62C610B8"/>
    <w:rsid w:val="62D17DD9"/>
    <w:rsid w:val="631C2C21"/>
    <w:rsid w:val="6320268A"/>
    <w:rsid w:val="632B38FD"/>
    <w:rsid w:val="63515B06"/>
    <w:rsid w:val="63860BC4"/>
    <w:rsid w:val="640C0036"/>
    <w:rsid w:val="642B3519"/>
    <w:rsid w:val="64451C87"/>
    <w:rsid w:val="645E55CA"/>
    <w:rsid w:val="64691D22"/>
    <w:rsid w:val="649A3A1C"/>
    <w:rsid w:val="64B20715"/>
    <w:rsid w:val="64C37A21"/>
    <w:rsid w:val="64E94011"/>
    <w:rsid w:val="650F7640"/>
    <w:rsid w:val="6577682C"/>
    <w:rsid w:val="657A46AD"/>
    <w:rsid w:val="6589499B"/>
    <w:rsid w:val="659A1B15"/>
    <w:rsid w:val="65B37C6A"/>
    <w:rsid w:val="65E7346D"/>
    <w:rsid w:val="65EE47FE"/>
    <w:rsid w:val="660266E8"/>
    <w:rsid w:val="66806E3C"/>
    <w:rsid w:val="66A52976"/>
    <w:rsid w:val="66A85F4C"/>
    <w:rsid w:val="66C81697"/>
    <w:rsid w:val="66FA49B4"/>
    <w:rsid w:val="676E5BF7"/>
    <w:rsid w:val="67931B01"/>
    <w:rsid w:val="680D45C3"/>
    <w:rsid w:val="684559B7"/>
    <w:rsid w:val="68CB67AB"/>
    <w:rsid w:val="68CF5129"/>
    <w:rsid w:val="68F22857"/>
    <w:rsid w:val="690344B8"/>
    <w:rsid w:val="695C0258"/>
    <w:rsid w:val="696E7814"/>
    <w:rsid w:val="699642F5"/>
    <w:rsid w:val="6A020B7D"/>
    <w:rsid w:val="6A0A22D5"/>
    <w:rsid w:val="6A2072E2"/>
    <w:rsid w:val="6A2675FE"/>
    <w:rsid w:val="6A5A4B58"/>
    <w:rsid w:val="6A6763FE"/>
    <w:rsid w:val="6B031085"/>
    <w:rsid w:val="6B2E2873"/>
    <w:rsid w:val="6B503F1D"/>
    <w:rsid w:val="6BB32772"/>
    <w:rsid w:val="6BC755C4"/>
    <w:rsid w:val="6C607508"/>
    <w:rsid w:val="6C65591F"/>
    <w:rsid w:val="6CE11523"/>
    <w:rsid w:val="6CE66738"/>
    <w:rsid w:val="6CFE5D9D"/>
    <w:rsid w:val="6D161B5E"/>
    <w:rsid w:val="6D39721D"/>
    <w:rsid w:val="6D585B49"/>
    <w:rsid w:val="6D7E34E1"/>
    <w:rsid w:val="6DA87CE9"/>
    <w:rsid w:val="6E59299A"/>
    <w:rsid w:val="6E5D017D"/>
    <w:rsid w:val="6E9D45CE"/>
    <w:rsid w:val="6F541B76"/>
    <w:rsid w:val="6F6F20FA"/>
    <w:rsid w:val="6F8D32DA"/>
    <w:rsid w:val="6F9C53FD"/>
    <w:rsid w:val="6FBC6699"/>
    <w:rsid w:val="7004359C"/>
    <w:rsid w:val="702A4240"/>
    <w:rsid w:val="706D25C2"/>
    <w:rsid w:val="706E64DD"/>
    <w:rsid w:val="70B06998"/>
    <w:rsid w:val="70F83053"/>
    <w:rsid w:val="7115431E"/>
    <w:rsid w:val="7155699E"/>
    <w:rsid w:val="71770765"/>
    <w:rsid w:val="717C3606"/>
    <w:rsid w:val="71A33AA5"/>
    <w:rsid w:val="720A68E1"/>
    <w:rsid w:val="723E0EAE"/>
    <w:rsid w:val="72563BDA"/>
    <w:rsid w:val="727713B3"/>
    <w:rsid w:val="727E4E2F"/>
    <w:rsid w:val="729631D4"/>
    <w:rsid w:val="72A2114C"/>
    <w:rsid w:val="72CD238A"/>
    <w:rsid w:val="72FB4ABE"/>
    <w:rsid w:val="73194FC6"/>
    <w:rsid w:val="733945D9"/>
    <w:rsid w:val="739D1444"/>
    <w:rsid w:val="739D212B"/>
    <w:rsid w:val="73A50867"/>
    <w:rsid w:val="73C05008"/>
    <w:rsid w:val="73DC3D05"/>
    <w:rsid w:val="73DD3411"/>
    <w:rsid w:val="744063D9"/>
    <w:rsid w:val="745C758A"/>
    <w:rsid w:val="74605B9D"/>
    <w:rsid w:val="755171FC"/>
    <w:rsid w:val="757F6DD9"/>
    <w:rsid w:val="759A405B"/>
    <w:rsid w:val="75E25C46"/>
    <w:rsid w:val="76151BA3"/>
    <w:rsid w:val="762E382F"/>
    <w:rsid w:val="76342701"/>
    <w:rsid w:val="766E79D6"/>
    <w:rsid w:val="77025586"/>
    <w:rsid w:val="77466723"/>
    <w:rsid w:val="776D12C6"/>
    <w:rsid w:val="77EE17B1"/>
    <w:rsid w:val="780A5F30"/>
    <w:rsid w:val="782E35BC"/>
    <w:rsid w:val="784A0AC3"/>
    <w:rsid w:val="785F2560"/>
    <w:rsid w:val="79545639"/>
    <w:rsid w:val="79876A0A"/>
    <w:rsid w:val="79CA4DEC"/>
    <w:rsid w:val="7A91303E"/>
    <w:rsid w:val="7B0F64DF"/>
    <w:rsid w:val="7B272834"/>
    <w:rsid w:val="7B281DE6"/>
    <w:rsid w:val="7BC51944"/>
    <w:rsid w:val="7BEF163F"/>
    <w:rsid w:val="7C114D6E"/>
    <w:rsid w:val="7C2D3A71"/>
    <w:rsid w:val="7C4529E3"/>
    <w:rsid w:val="7C4C68E9"/>
    <w:rsid w:val="7CDA0A73"/>
    <w:rsid w:val="7CF76237"/>
    <w:rsid w:val="7D281E5A"/>
    <w:rsid w:val="7D35383D"/>
    <w:rsid w:val="7D3C5597"/>
    <w:rsid w:val="7D4C39C8"/>
    <w:rsid w:val="7DB859C6"/>
    <w:rsid w:val="7DD32F3A"/>
    <w:rsid w:val="7DF662C3"/>
    <w:rsid w:val="7E0457F1"/>
    <w:rsid w:val="7E193D2E"/>
    <w:rsid w:val="7E5D7147"/>
    <w:rsid w:val="7E9B345B"/>
    <w:rsid w:val="7EA644C0"/>
    <w:rsid w:val="7EED5B43"/>
    <w:rsid w:val="7EEF6839"/>
    <w:rsid w:val="7FB6530B"/>
    <w:rsid w:val="7FB96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Lines="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0"/>
    <w:qFormat/>
    <w:uiPriority w:val="0"/>
    <w:pPr>
      <w:spacing w:after="120"/>
    </w:pPr>
  </w:style>
  <w:style w:type="paragraph" w:styleId="8">
    <w:name w:val="toc 3"/>
    <w:basedOn w:val="1"/>
    <w:next w:val="1"/>
    <w:qFormat/>
    <w:uiPriority w:val="0"/>
    <w:pPr>
      <w:ind w:left="840" w:leftChars="400"/>
    </w:pPr>
  </w:style>
  <w:style w:type="paragraph" w:styleId="9">
    <w:name w:val="Balloon Text"/>
    <w:basedOn w:val="1"/>
    <w:link w:val="3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072"/>
      </w:tabs>
      <w:spacing w:line="400" w:lineRule="exact"/>
    </w:pPr>
    <w:rPr>
      <w:b/>
      <w:sz w:val="18"/>
    </w:rPr>
  </w:style>
  <w:style w:type="paragraph" w:styleId="13">
    <w:name w:val="toc 2"/>
    <w:basedOn w:val="1"/>
    <w:next w:val="1"/>
    <w:qFormat/>
    <w:uiPriority w:val="0"/>
    <w:pPr>
      <w:spacing w:line="400" w:lineRule="exact"/>
      <w:ind w:left="420" w:leftChars="200"/>
    </w:pPr>
    <w:rPr>
      <w:sz w:val="18"/>
    </w:rPr>
  </w:style>
  <w:style w:type="paragraph" w:styleId="14">
    <w:name w:val="Normal (Web)"/>
    <w:basedOn w:val="1"/>
    <w:qFormat/>
    <w:uiPriority w:val="0"/>
    <w:pPr>
      <w:spacing w:beforeAutospacing="1" w:afterAutospacing="1"/>
      <w:jc w:val="left"/>
    </w:pPr>
    <w:rPr>
      <w:kern w:val="0"/>
    </w:rPr>
  </w:style>
  <w:style w:type="paragraph" w:styleId="15">
    <w:name w:val="Body Text First Indent"/>
    <w:basedOn w:val="7"/>
    <w:qFormat/>
    <w:uiPriority w:val="99"/>
    <w:pPr>
      <w:spacing w:after="0" w:line="360" w:lineRule="auto"/>
      <w:ind w:firstLine="420" w:firstLineChars="100"/>
    </w:pPr>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列出段落1"/>
    <w:basedOn w:val="1"/>
    <w:qFormat/>
    <w:uiPriority w:val="0"/>
    <w:pPr>
      <w:widowControl/>
      <w:ind w:firstLine="420" w:firstLineChars="200"/>
      <w:jc w:val="left"/>
    </w:pPr>
    <w:rPr>
      <w:rFonts w:ascii="宋体" w:hAnsi="宋体" w:cs="宋体"/>
      <w:kern w:val="0"/>
      <w:sz w:val="24"/>
    </w:rPr>
  </w:style>
  <w:style w:type="table" w:customStyle="1" w:styleId="2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
    <w:name w:val="Table Text"/>
    <w:basedOn w:val="1"/>
    <w:qFormat/>
    <w:uiPriority w:val="0"/>
    <w:rPr>
      <w:rFonts w:ascii="Arial" w:hAnsi="Arial" w:eastAsia="Arial" w:cs="Arial"/>
      <w:sz w:val="18"/>
      <w:szCs w:val="18"/>
      <w:lang w:eastAsia="en-US"/>
    </w:rPr>
  </w:style>
  <w:style w:type="character" w:customStyle="1" w:styleId="26">
    <w:name w:val="font11"/>
    <w:basedOn w:val="18"/>
    <w:qFormat/>
    <w:uiPriority w:val="0"/>
    <w:rPr>
      <w:rFonts w:hint="eastAsia" w:ascii="宋体" w:hAnsi="宋体" w:eastAsia="宋体" w:cs="宋体"/>
      <w:color w:val="000000"/>
      <w:sz w:val="18"/>
      <w:szCs w:val="18"/>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正文文本 Char"/>
    <w:link w:val="7"/>
    <w:qFormat/>
    <w:uiPriority w:val="0"/>
  </w:style>
  <w:style w:type="character" w:customStyle="1" w:styleId="31">
    <w:name w:val="批注框文本 Char"/>
    <w:basedOn w:val="18"/>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12011</Words>
  <Characters>12193</Characters>
  <Lines>53</Lines>
  <Paragraphs>96</Paragraphs>
  <TotalTime>3</TotalTime>
  <ScaleCrop>false</ScaleCrop>
  <LinksUpToDate>false</LinksUpToDate>
  <CharactersWithSpaces>12353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2025-11-13T02:08:44Z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F893C6B0E6C3421F88781CD302CD1322_13</vt:lpwstr>
  </property>
  <property fmtid="{D5CDD505-2E9C-101B-9397-08002B2CF9AE}" pid="4" name="KSOTemplateDocerSaveRecord">
    <vt:lpwstr>eyJoZGlkIjoiYjNkNDg1ZmU4YzZmYWI1OTZlODZkMjdkYTMxM2I1MDYiLCJ1c2VySWQiOiIyODMzNjA4MDMifQ==</vt:lpwstr>
  </property>
</Properties>
</file>