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5A887">
      <w:pPr>
        <w:rPr>
          <w:rFonts w:ascii="宋体" w:hAnsi="宋体"/>
          <w:b/>
          <w:sz w:val="28"/>
          <w:szCs w:val="28"/>
        </w:rPr>
      </w:pPr>
      <w:bookmarkStart w:id="48" w:name="_GoBack"/>
      <w:bookmarkEnd w:id="48"/>
    </w:p>
    <w:p w14:paraId="1B108779">
      <w:pPr>
        <w:rPr>
          <w:rFonts w:ascii="宋体" w:hAnsi="宋体"/>
          <w:b/>
          <w:sz w:val="28"/>
          <w:szCs w:val="28"/>
        </w:rPr>
      </w:pPr>
    </w:p>
    <w:p w14:paraId="62925726">
      <w:pPr>
        <w:rPr>
          <w:rFonts w:ascii="宋体" w:hAnsi="宋体"/>
          <w:b/>
          <w:sz w:val="28"/>
          <w:szCs w:val="28"/>
        </w:rPr>
      </w:pPr>
    </w:p>
    <w:p w14:paraId="00587BFD">
      <w:pPr>
        <w:rPr>
          <w:rFonts w:ascii="宋体" w:hAnsi="宋体"/>
          <w:b/>
          <w:sz w:val="28"/>
          <w:szCs w:val="28"/>
        </w:rPr>
      </w:pPr>
    </w:p>
    <w:p w14:paraId="115E6C60">
      <w:pPr>
        <w:spacing w:line="240" w:lineRule="auto"/>
        <w:jc w:val="center"/>
        <w:rPr>
          <w:rFonts w:hint="eastAsia" w:ascii="Times New Roman" w:hAnsi="Times New Roman" w:eastAsia="宋体"/>
          <w:b/>
          <w:sz w:val="48"/>
          <w:szCs w:val="48"/>
          <w:lang w:val="en-US" w:eastAsia="zh-CN"/>
        </w:rPr>
      </w:pPr>
      <w:r>
        <w:rPr>
          <w:rFonts w:hint="eastAsia" w:ascii="Times New Roman" w:hAnsi="Times New Roman"/>
          <w:b/>
          <w:sz w:val="48"/>
          <w:szCs w:val="48"/>
          <w:lang w:val="en-US" w:eastAsia="zh-CN"/>
        </w:rPr>
        <w:t>许昌陶瓷职业学院</w:t>
      </w:r>
    </w:p>
    <w:p w14:paraId="2CCA07F4">
      <w:pPr>
        <w:spacing w:line="240" w:lineRule="auto"/>
        <w:jc w:val="center"/>
        <w:rPr>
          <w:rFonts w:hint="eastAsia" w:ascii="宋体" w:hAnsi="宋体"/>
          <w:b/>
          <w:sz w:val="48"/>
          <w:szCs w:val="48"/>
        </w:rPr>
      </w:pPr>
    </w:p>
    <w:p w14:paraId="3456A5F2">
      <w:pPr>
        <w:spacing w:line="240" w:lineRule="auto"/>
        <w:jc w:val="center"/>
        <w:rPr>
          <w:rFonts w:hint="eastAsia" w:ascii="Times New Roman" w:hAnsi="Times New Roman"/>
          <w:b/>
          <w:color w:val="FF0000"/>
          <w:sz w:val="24"/>
          <w:szCs w:val="24"/>
        </w:rPr>
      </w:pPr>
      <w:r>
        <w:rPr>
          <w:rFonts w:hint="eastAsia" w:ascii="Times New Roman" w:hAnsi="Times New Roman"/>
          <w:b/>
          <w:color w:val="000000" w:themeColor="text1"/>
          <w:sz w:val="48"/>
          <w:szCs w:val="48"/>
          <w:lang w:val="en-US" w:eastAsia="zh-CN"/>
          <w14:textFill>
            <w14:solidFill>
              <w14:schemeClr w14:val="tx1"/>
            </w14:solidFill>
          </w14:textFill>
        </w:rPr>
        <w:t>大数据技术</w:t>
      </w:r>
      <w:r>
        <w:rPr>
          <w:rFonts w:hint="eastAsia" w:ascii="Times New Roman" w:hAnsi="Times New Roman"/>
          <w:b/>
          <w:sz w:val="48"/>
          <w:szCs w:val="48"/>
        </w:rPr>
        <w:t>专业人才培养方案</w:t>
      </w:r>
    </w:p>
    <w:p w14:paraId="2077F518">
      <w:pPr>
        <w:jc w:val="center"/>
        <w:rPr>
          <w:rFonts w:hint="eastAsia" w:ascii="Times New Roman" w:hAnsi="Times New Roman"/>
          <w:b/>
          <w:color w:val="FF0000"/>
          <w:sz w:val="24"/>
          <w:szCs w:val="24"/>
        </w:rPr>
      </w:pPr>
    </w:p>
    <w:p w14:paraId="1FFE4BC5">
      <w:pPr>
        <w:jc w:val="center"/>
        <w:rPr>
          <w:rFonts w:hint="eastAsia" w:ascii="Times New Roman" w:hAnsi="Times New Roman"/>
          <w:b/>
          <w:sz w:val="44"/>
          <w:szCs w:val="44"/>
        </w:rPr>
      </w:pPr>
    </w:p>
    <w:p w14:paraId="0050BD56">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default"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教 学 院 部：</w:t>
      </w:r>
      <w:r>
        <w:rPr>
          <w:rFonts w:hint="eastAsia" w:ascii="微软雅黑" w:hAnsi="微软雅黑" w:eastAsia="微软雅黑" w:cs="微软雅黑"/>
          <w:b w:val="0"/>
          <w:bCs w:val="0"/>
          <w:color w:val="auto"/>
          <w:sz w:val="32"/>
          <w:szCs w:val="32"/>
          <w:highlight w:val="none"/>
          <w:u w:val="single"/>
          <w:lang w:val="en-US" w:eastAsia="zh-CN"/>
        </w:rPr>
        <w:t xml:space="preserve">         人工智能学院            </w:t>
      </w:r>
    </w:p>
    <w:p w14:paraId="64B6A51F">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default"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执  笔  人：</w:t>
      </w:r>
      <w:r>
        <w:rPr>
          <w:rFonts w:hint="eastAsia" w:ascii="微软雅黑" w:hAnsi="微软雅黑" w:eastAsia="微软雅黑" w:cs="微软雅黑"/>
          <w:b w:val="0"/>
          <w:bCs w:val="0"/>
          <w:color w:val="auto"/>
          <w:sz w:val="32"/>
          <w:szCs w:val="32"/>
          <w:highlight w:val="none"/>
          <w:u w:val="single"/>
          <w:lang w:val="en-US" w:eastAsia="zh-CN"/>
        </w:rPr>
        <w:t xml:space="preserve">            李伟娜                </w:t>
      </w:r>
    </w:p>
    <w:p w14:paraId="59FC00D9">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eastAsia" w:ascii="微软雅黑" w:hAnsi="微软雅黑" w:eastAsia="微软雅黑" w:cs="微软雅黑"/>
          <w:b w:val="0"/>
          <w:bCs w:val="0"/>
          <w:color w:val="auto"/>
          <w:sz w:val="32"/>
          <w:szCs w:val="32"/>
          <w:highlight w:val="none"/>
          <w:u w:val="single"/>
          <w:lang w:val="en-US" w:eastAsia="zh-CN"/>
        </w:rPr>
      </w:pPr>
      <w:r>
        <w:rPr>
          <w:rFonts w:hint="eastAsia" w:ascii="微软雅黑" w:hAnsi="微软雅黑" w:eastAsia="微软雅黑" w:cs="微软雅黑"/>
          <w:b w:val="0"/>
          <w:bCs w:val="0"/>
          <w:color w:val="auto"/>
          <w:sz w:val="32"/>
          <w:szCs w:val="32"/>
          <w:highlight w:val="none"/>
          <w:lang w:val="en-US" w:eastAsia="zh-CN"/>
        </w:rPr>
        <w:t>编 制 团 队：</w:t>
      </w:r>
      <w:r>
        <w:rPr>
          <w:rFonts w:hint="eastAsia" w:ascii="微软雅黑" w:hAnsi="微软雅黑" w:eastAsia="微软雅黑" w:cs="微软雅黑"/>
          <w:b w:val="0"/>
          <w:bCs w:val="0"/>
          <w:color w:val="auto"/>
          <w:sz w:val="32"/>
          <w:szCs w:val="32"/>
          <w:highlight w:val="none"/>
          <w:u w:val="single"/>
          <w:lang w:val="en-US" w:eastAsia="zh-CN"/>
        </w:rPr>
        <w:t xml:space="preserve">李伟娜 卜龙飞 王姗姗 韩旭 梁屹恒 </w:t>
      </w:r>
    </w:p>
    <w:p w14:paraId="519C5DEC">
      <w:pPr>
        <w:adjustRightInd w:val="0"/>
        <w:snapToGrid w:val="0"/>
        <w:spacing w:before="312" w:beforeLines="100" w:after="156" w:afterLines="50" w:line="240" w:lineRule="auto"/>
        <w:ind w:firstLine="1280" w:firstLineChars="400"/>
        <w:outlineLvl w:val="0"/>
        <w:rPr>
          <w:rFonts w:hint="eastAsia" w:ascii="微软雅黑" w:hAnsi="微软雅黑" w:eastAsia="微软雅黑" w:cs="微软雅黑"/>
          <w:sz w:val="32"/>
          <w:szCs w:val="32"/>
          <w:u w:val="single"/>
          <w:lang w:val="en-US" w:eastAsia="zh-CN"/>
        </w:rPr>
      </w:pPr>
      <w:r>
        <w:rPr>
          <w:rFonts w:hint="eastAsia" w:ascii="微软雅黑" w:hAnsi="微软雅黑" w:eastAsia="微软雅黑" w:cs="微软雅黑"/>
          <w:sz w:val="32"/>
          <w:szCs w:val="32"/>
        </w:rPr>
        <w:t>参与行业企业：</w:t>
      </w:r>
      <w:r>
        <w:rPr>
          <w:rFonts w:hint="eastAsia" w:ascii="微软雅黑" w:hAnsi="微软雅黑" w:eastAsia="微软雅黑" w:cs="微软雅黑"/>
          <w:sz w:val="32"/>
          <w:szCs w:val="32"/>
          <w:u w:val="single"/>
        </w:rPr>
        <w:t>河南云和数据有限公司</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b w:val="0"/>
          <w:bCs w:val="0"/>
          <w:color w:val="auto"/>
          <w:sz w:val="32"/>
          <w:szCs w:val="32"/>
          <w:highlight w:val="none"/>
          <w:u w:val="single"/>
          <w:lang w:val="en-US" w:eastAsia="zh-CN"/>
        </w:rPr>
        <w:t xml:space="preserve">      </w:t>
      </w:r>
    </w:p>
    <w:p w14:paraId="7B47CE2D">
      <w:pPr>
        <w:adjustRightInd w:val="0"/>
        <w:snapToGrid w:val="0"/>
        <w:spacing w:before="312" w:beforeLines="100" w:after="156" w:afterLines="50" w:line="240" w:lineRule="auto"/>
        <w:ind w:firstLine="1280" w:firstLineChars="400"/>
        <w:outlineLvl w:val="0"/>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u w:val="none"/>
          <w:lang w:val="en-US" w:eastAsia="zh-CN"/>
        </w:rPr>
        <w:t xml:space="preserve">              </w:t>
      </w:r>
      <w:r>
        <w:rPr>
          <w:rFonts w:hint="eastAsia" w:ascii="微软雅黑" w:hAnsi="微软雅黑" w:eastAsia="微软雅黑" w:cs="微软雅黑"/>
          <w:sz w:val="32"/>
          <w:szCs w:val="32"/>
          <w:u w:val="single"/>
          <w:lang w:val="en-US" w:eastAsia="zh-CN"/>
        </w:rPr>
        <w:t>新大陆时代科技</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b w:val="0"/>
          <w:bCs w:val="0"/>
          <w:color w:val="auto"/>
          <w:sz w:val="32"/>
          <w:szCs w:val="32"/>
          <w:highlight w:val="none"/>
          <w:u w:val="single"/>
          <w:lang w:val="en-US" w:eastAsia="zh-CN"/>
        </w:rPr>
        <w:t xml:space="preserve">      </w:t>
      </w:r>
    </w:p>
    <w:p w14:paraId="2EC6D44A">
      <w:pPr>
        <w:adjustRightInd w:val="0"/>
        <w:snapToGrid w:val="0"/>
        <w:spacing w:before="312" w:beforeLines="100" w:after="156" w:afterLines="50" w:line="240" w:lineRule="auto"/>
        <w:ind w:firstLine="1280" w:firstLineChars="400"/>
        <w:outlineLvl w:val="0"/>
        <w:rPr>
          <w:rFonts w:hint="eastAsia" w:ascii="微软雅黑" w:hAnsi="微软雅黑" w:eastAsia="微软雅黑" w:cs="微软雅黑"/>
          <w:sz w:val="32"/>
          <w:szCs w:val="32"/>
        </w:rPr>
      </w:pPr>
      <w:r>
        <w:rPr>
          <w:rFonts w:hint="eastAsia" w:ascii="微软雅黑" w:hAnsi="微软雅黑" w:eastAsia="微软雅黑" w:cs="微软雅黑"/>
          <w:sz w:val="32"/>
          <w:szCs w:val="32"/>
        </w:rPr>
        <w:t>行业企业人员：</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李雨恒</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王冰铎</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b w:val="0"/>
          <w:bCs w:val="0"/>
          <w:color w:val="auto"/>
          <w:sz w:val="32"/>
          <w:szCs w:val="32"/>
          <w:highlight w:val="none"/>
          <w:u w:val="single"/>
          <w:lang w:val="en-US" w:eastAsia="zh-CN"/>
        </w:rPr>
        <w:t xml:space="preserve">    </w:t>
      </w:r>
    </w:p>
    <w:p w14:paraId="13B79954">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280" w:firstLineChars="400"/>
        <w:jc w:val="both"/>
        <w:textAlignment w:val="auto"/>
        <w:outlineLvl w:val="0"/>
        <w:rPr>
          <w:rFonts w:hint="default" w:ascii="微软雅黑" w:hAnsi="微软雅黑" w:eastAsia="微软雅黑" w:cs="微软雅黑"/>
          <w:b w:val="0"/>
          <w:bCs w:val="0"/>
          <w:color w:val="auto"/>
          <w:sz w:val="32"/>
          <w:szCs w:val="32"/>
          <w:highlight w:val="none"/>
          <w:lang w:val="en-US" w:eastAsia="zh-CN"/>
        </w:rPr>
      </w:pPr>
      <w:r>
        <w:rPr>
          <w:rFonts w:hint="eastAsia" w:ascii="微软雅黑" w:hAnsi="微软雅黑" w:eastAsia="微软雅黑" w:cs="微软雅黑"/>
          <w:b w:val="0"/>
          <w:bCs w:val="0"/>
          <w:color w:val="auto"/>
          <w:sz w:val="32"/>
          <w:szCs w:val="32"/>
          <w:highlight w:val="none"/>
          <w:lang w:val="en-US" w:eastAsia="zh-CN"/>
        </w:rPr>
        <w:t>编 制 日 期：</w:t>
      </w:r>
      <w:r>
        <w:rPr>
          <w:rFonts w:hint="eastAsia" w:ascii="微软雅黑" w:hAnsi="微软雅黑" w:eastAsia="微软雅黑" w:cs="微软雅黑"/>
          <w:b w:val="0"/>
          <w:bCs w:val="0"/>
          <w:color w:val="auto"/>
          <w:sz w:val="32"/>
          <w:szCs w:val="32"/>
          <w:highlight w:val="none"/>
          <w:u w:val="single"/>
          <w:lang w:val="en-US" w:eastAsia="zh-CN"/>
        </w:rPr>
        <w:t xml:space="preserve">          2025年6月             </w:t>
      </w:r>
    </w:p>
    <w:p w14:paraId="0839CDA2">
      <w:pPr>
        <w:spacing w:beforeLines="100" w:afterLines="50" w:line="360" w:lineRule="auto"/>
        <w:rPr>
          <w:rFonts w:cs="Times New Roman"/>
          <w:color w:val="auto"/>
          <w:sz w:val="32"/>
          <w:szCs w:val="32"/>
          <w:highlight w:val="none"/>
        </w:rPr>
      </w:pPr>
      <w:bookmarkStart w:id="0" w:name="_Toc12733"/>
      <w:bookmarkStart w:id="1" w:name="_Toc30766"/>
      <w:bookmarkStart w:id="2" w:name="_Toc4414"/>
    </w:p>
    <w:p w14:paraId="7D911471">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ascii="Times New Roman" w:hAnsi="Times New Roman"/>
          <w:b/>
          <w:bCs/>
          <w:color w:val="auto"/>
          <w:sz w:val="32"/>
          <w:szCs w:val="32"/>
          <w:highlight w:val="none"/>
        </w:rPr>
      </w:pPr>
      <w:r>
        <w:rPr>
          <w:rFonts w:hint="eastAsia" w:ascii="Times New Roman" w:hAnsi="Times New Roman"/>
          <w:b/>
          <w:bCs/>
          <w:color w:val="auto"/>
          <w:sz w:val="32"/>
          <w:szCs w:val="32"/>
          <w:highlight w:val="none"/>
        </w:rPr>
        <w:t>教务处编</w:t>
      </w:r>
      <w:bookmarkEnd w:id="0"/>
      <w:bookmarkEnd w:id="1"/>
      <w:bookmarkEnd w:id="2"/>
    </w:p>
    <w:p w14:paraId="01FBF285">
      <w:pPr>
        <w:spacing w:beforeLines="100" w:afterLines="50" w:line="360" w:lineRule="auto"/>
        <w:ind w:left="0" w:leftChars="0" w:firstLine="0" w:firstLineChars="0"/>
        <w:jc w:val="center"/>
        <w:outlineLvl w:val="0"/>
        <w:rPr>
          <w:rFonts w:ascii="Times New Roman" w:hAnsi="Times New Roman" w:cs="Times New Roman"/>
          <w:b/>
          <w:bCs/>
          <w:color w:val="auto"/>
          <w:sz w:val="32"/>
          <w:szCs w:val="32"/>
          <w:highlight w:val="none"/>
        </w:rPr>
      </w:pPr>
      <w:bookmarkStart w:id="3" w:name="_Toc5144"/>
      <w:bookmarkStart w:id="4" w:name="_Toc10876"/>
      <w:r>
        <w:rPr>
          <w:rFonts w:hint="eastAsia" w:ascii="Times New Roman" w:hAnsi="Times New Roman"/>
          <w:b/>
          <w:bCs/>
          <w:color w:val="auto"/>
          <w:sz w:val="32"/>
          <w:szCs w:val="32"/>
          <w:highlight w:val="none"/>
        </w:rPr>
        <w:t>二〇</w:t>
      </w:r>
      <w:r>
        <w:rPr>
          <w:rFonts w:hint="eastAsia" w:ascii="Times New Roman" w:hAnsi="Times New Roman"/>
          <w:b/>
          <w:bCs/>
          <w:color w:val="auto"/>
          <w:sz w:val="32"/>
          <w:szCs w:val="32"/>
          <w:highlight w:val="none"/>
          <w:lang w:eastAsia="zh-CN"/>
        </w:rPr>
        <w:t>二</w:t>
      </w:r>
      <w:r>
        <w:rPr>
          <w:rFonts w:hint="eastAsia" w:ascii="Times New Roman" w:hAnsi="Times New Roman"/>
          <w:b/>
          <w:bCs/>
          <w:color w:val="auto"/>
          <w:sz w:val="32"/>
          <w:szCs w:val="32"/>
          <w:highlight w:val="none"/>
          <w:lang w:val="en-US" w:eastAsia="zh-CN"/>
        </w:rPr>
        <w:t>五</w:t>
      </w:r>
      <w:r>
        <w:rPr>
          <w:rFonts w:hint="eastAsia" w:ascii="Times New Roman" w:hAnsi="Times New Roman"/>
          <w:b/>
          <w:bCs/>
          <w:color w:val="auto"/>
          <w:sz w:val="32"/>
          <w:szCs w:val="32"/>
          <w:highlight w:val="none"/>
        </w:rPr>
        <w:t>年</w:t>
      </w:r>
      <w:r>
        <w:rPr>
          <w:rFonts w:hint="eastAsia" w:ascii="Times New Roman" w:hAnsi="Times New Roman"/>
          <w:b/>
          <w:bCs/>
          <w:color w:val="auto"/>
          <w:sz w:val="32"/>
          <w:szCs w:val="32"/>
          <w:highlight w:val="none"/>
          <w:lang w:val="en-US" w:eastAsia="zh-CN"/>
        </w:rPr>
        <w:t>六</w:t>
      </w:r>
      <w:r>
        <w:rPr>
          <w:rFonts w:hint="eastAsia" w:ascii="Times New Roman" w:hAnsi="Times New Roman"/>
          <w:b/>
          <w:bCs/>
          <w:color w:val="auto"/>
          <w:sz w:val="32"/>
          <w:szCs w:val="32"/>
          <w:highlight w:val="none"/>
        </w:rPr>
        <w:t>月</w:t>
      </w:r>
      <w:bookmarkEnd w:id="3"/>
      <w:bookmarkEnd w:id="4"/>
    </w:p>
    <w:p w14:paraId="7DC0FFEE">
      <w:pPr>
        <w:keepNext w:val="0"/>
        <w:keepLines w:val="0"/>
        <w:pageBreakBefore w:val="0"/>
        <w:widowControl w:val="0"/>
        <w:kinsoku/>
        <w:wordWrap/>
        <w:overflowPunct/>
        <w:topLinePunct w:val="0"/>
        <w:autoSpaceDE/>
        <w:autoSpaceDN/>
        <w:bidi w:val="0"/>
        <w:adjustRightInd w:val="0"/>
        <w:snapToGrid w:val="0"/>
        <w:spacing w:before="625" w:beforeLines="200" w:after="313" w:afterLines="100" w:line="400" w:lineRule="exact"/>
        <w:ind w:left="0" w:leftChars="0" w:right="0" w:rightChars="0" w:firstLine="0" w:firstLineChars="0"/>
        <w:jc w:val="center"/>
        <w:textAlignment w:val="auto"/>
        <w:rPr>
          <w:rFonts w:hint="eastAsia" w:ascii="Times New Roman" w:hAnsi="Times New Roman" w:eastAsia="黑体" w:cs="黑体"/>
          <w:sz w:val="44"/>
          <w:szCs w:val="44"/>
        </w:rPr>
        <w:sectPr>
          <w:headerReference r:id="rId3" w:type="default"/>
          <w:pgSz w:w="11906" w:h="16838"/>
          <w:pgMar w:top="1134" w:right="1418" w:bottom="1134" w:left="1418" w:header="851" w:footer="992" w:gutter="0"/>
          <w:pgNumType w:fmt="decimal" w:start="1"/>
          <w:cols w:space="720" w:num="1"/>
          <w:titlePg/>
          <w:docGrid w:type="lines" w:linePitch="312" w:charSpace="0"/>
        </w:sectPr>
      </w:pPr>
    </w:p>
    <w:p w14:paraId="6831DC53">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宋体" w:cs="宋体"/>
          <w:b/>
          <w:sz w:val="44"/>
          <w:szCs w:val="44"/>
          <w:lang w:val="en-US" w:eastAsia="zh-CN"/>
        </w:rPr>
      </w:pPr>
      <w:r>
        <w:rPr>
          <w:rFonts w:hint="eastAsia" w:ascii="Times New Roman" w:hAnsi="Times New Roman" w:eastAsia="宋体" w:cs="宋体"/>
          <w:b/>
          <w:sz w:val="44"/>
          <w:szCs w:val="44"/>
          <w:lang w:val="en-US" w:eastAsia="zh-CN"/>
        </w:rPr>
        <w:t>许昌陶瓷职业学院</w:t>
      </w:r>
    </w:p>
    <w:p w14:paraId="4B4565D0">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宋体" w:cs="宋体"/>
          <w:b/>
          <w:sz w:val="44"/>
          <w:szCs w:val="44"/>
        </w:rPr>
      </w:pPr>
      <w:r>
        <w:rPr>
          <w:rFonts w:hint="eastAsia" w:ascii="Times New Roman" w:hAnsi="Times New Roman" w:eastAsia="宋体" w:cs="宋体"/>
          <w:b/>
          <w:sz w:val="44"/>
          <w:szCs w:val="44"/>
          <w:lang w:val="en-US" w:eastAsia="zh-CN"/>
        </w:rPr>
        <w:t>2025级</w:t>
      </w:r>
      <w:r>
        <w:rPr>
          <w:rFonts w:hint="eastAsia" w:ascii="Times New Roman" w:hAnsi="Times New Roman" w:cs="宋体"/>
          <w:b/>
          <w:sz w:val="44"/>
          <w:szCs w:val="44"/>
          <w:lang w:val="en-US" w:eastAsia="zh-CN"/>
        </w:rPr>
        <w:t>大数据技术</w:t>
      </w:r>
      <w:r>
        <w:rPr>
          <w:rFonts w:hint="eastAsia" w:ascii="Times New Roman" w:hAnsi="Times New Roman" w:eastAsia="宋体" w:cs="宋体"/>
          <w:b/>
          <w:sz w:val="44"/>
          <w:szCs w:val="44"/>
        </w:rPr>
        <w:t>专业人才培养方案</w:t>
      </w:r>
    </w:p>
    <w:p w14:paraId="7050BB6C">
      <w:pPr>
        <w:pStyle w:val="2"/>
        <w:bidi w:val="0"/>
        <w:rPr>
          <w:rFonts w:hint="eastAsia" w:ascii="Times New Roman" w:hAnsi="Times New Roman"/>
          <w:lang w:val="en-US" w:eastAsia="zh-CN"/>
        </w:rPr>
      </w:pPr>
      <w:bookmarkStart w:id="5" w:name="_Toc31560"/>
      <w:bookmarkStart w:id="6" w:name="_Toc20535"/>
      <w:bookmarkStart w:id="7" w:name="_Toc26091"/>
      <w:bookmarkStart w:id="8" w:name="_Toc364078377"/>
      <w:r>
        <w:rPr>
          <w:rFonts w:hint="eastAsia" w:ascii="Times New Roman" w:hAnsi="Times New Roman"/>
          <w:lang w:val="en-US" w:eastAsia="zh-CN"/>
        </w:rPr>
        <w:t>一、专业名称及专业代码</w:t>
      </w:r>
      <w:bookmarkEnd w:id="5"/>
      <w:bookmarkEnd w:id="6"/>
      <w:bookmarkEnd w:id="7"/>
    </w:p>
    <w:p w14:paraId="4566A3F3">
      <w:pPr>
        <w:keepNext w:val="0"/>
        <w:keepLines w:val="0"/>
        <w:pageBreakBefore w:val="0"/>
        <w:widowControl w:val="0"/>
        <w:kinsoku/>
        <w:wordWrap/>
        <w:overflowPunct/>
        <w:topLinePunct w:val="0"/>
        <w:autoSpaceDE/>
        <w:autoSpaceDN/>
        <w:bidi w:val="0"/>
        <w:adjustRightInd/>
        <w:snapToGrid w:val="0"/>
        <w:spacing w:line="360" w:lineRule="atLeast"/>
        <w:ind w:firstLine="420" w:firstLineChars="200"/>
        <w:textAlignment w:val="auto"/>
        <w:rPr>
          <w:rFonts w:hint="eastAsia" w:ascii="Times New Roman" w:hAnsi="Times New Roman" w:eastAsia="宋体" w:cs="宋体"/>
          <w:color w:val="000000" w:themeColor="text1"/>
          <w:highlight w:val="none"/>
          <w:lang w:val="en-US" w:eastAsia="zh-CN"/>
          <w14:textFill>
            <w14:solidFill>
              <w14:schemeClr w14:val="tx1"/>
            </w14:solidFill>
          </w14:textFill>
        </w:rPr>
      </w:pPr>
      <w:bookmarkStart w:id="9" w:name="_Toc18827"/>
      <w:bookmarkStart w:id="10" w:name="_Toc15758"/>
      <w:bookmarkStart w:id="11" w:name="_Toc2265"/>
      <w:r>
        <w:rPr>
          <w:rFonts w:hint="eastAsia" w:ascii="Times New Roman" w:hAnsi="Times New Roman" w:eastAsia="宋体" w:cs="宋体"/>
          <w:color w:val="000000" w:themeColor="text1"/>
          <w:highlight w:val="none"/>
          <w:lang w:val="en-US" w:eastAsia="zh-CN"/>
          <w14:textFill>
            <w14:solidFill>
              <w14:schemeClr w14:val="tx1"/>
            </w14:solidFill>
          </w14:textFill>
        </w:rPr>
        <w:t>专业名称：</w:t>
      </w:r>
      <w:r>
        <w:rPr>
          <w:rFonts w:hint="eastAsia" w:ascii="Times New Roman" w:hAnsi="Times New Roman" w:cs="宋体"/>
          <w:b w:val="0"/>
          <w:bCs/>
          <w:color w:val="000000" w:themeColor="text1"/>
          <w:lang w:val="en-US" w:eastAsia="zh-CN"/>
          <w14:textFill>
            <w14:solidFill>
              <w14:schemeClr w14:val="tx1"/>
            </w14:solidFill>
          </w14:textFill>
        </w:rPr>
        <w:t>大数据</w:t>
      </w:r>
      <w:r>
        <w:rPr>
          <w:rFonts w:hint="eastAsia" w:ascii="Times New Roman" w:hAnsi="Times New Roman" w:eastAsia="宋体" w:cs="宋体"/>
          <w:b w:val="0"/>
          <w:bCs/>
          <w:color w:val="000000" w:themeColor="text1"/>
          <w:lang w:val="en-US" w:eastAsia="zh-CN"/>
          <w14:textFill>
            <w14:solidFill>
              <w14:schemeClr w14:val="tx1"/>
            </w14:solidFill>
          </w14:textFill>
        </w:rPr>
        <w:t>技术</w:t>
      </w:r>
    </w:p>
    <w:p w14:paraId="2419B289">
      <w:pPr>
        <w:keepNext w:val="0"/>
        <w:keepLines w:val="0"/>
        <w:pageBreakBefore w:val="0"/>
        <w:widowControl/>
        <w:suppressLineNumbers w:val="0"/>
        <w:kinsoku/>
        <w:wordWrap/>
        <w:overflowPunct/>
        <w:topLinePunct w:val="0"/>
        <w:autoSpaceDE/>
        <w:autoSpaceDN/>
        <w:bidi w:val="0"/>
        <w:adjustRightInd/>
        <w:snapToGrid w:val="0"/>
        <w:spacing w:line="360" w:lineRule="atLeast"/>
        <w:ind w:firstLine="420" w:firstLineChars="200"/>
        <w:jc w:val="left"/>
        <w:textAlignment w:val="auto"/>
        <w:rPr>
          <w:rFonts w:hint="default" w:ascii="Times New Roman" w:hAnsi="Times New Roman" w:eastAsia="宋体" w:cs="宋体"/>
          <w:color w:val="000000" w:themeColor="text1"/>
          <w:highlight w:val="none"/>
          <w:lang w:val="en-US" w:eastAsia="zh-CN"/>
          <w14:textFill>
            <w14:solidFill>
              <w14:schemeClr w14:val="tx1"/>
            </w14:solidFill>
          </w14:textFill>
        </w:rPr>
      </w:pPr>
      <w:r>
        <w:rPr>
          <w:rFonts w:hint="eastAsia" w:ascii="Times New Roman" w:hAnsi="Times New Roman" w:eastAsia="宋体" w:cs="宋体"/>
          <w:color w:val="000000" w:themeColor="text1"/>
          <w:highlight w:val="none"/>
          <w:lang w:val="en-US" w:eastAsia="zh-CN"/>
          <w14:textFill>
            <w14:solidFill>
              <w14:schemeClr w14:val="tx1"/>
            </w14:solidFill>
          </w14:textFill>
        </w:rPr>
        <w:t>专业代码：</w:t>
      </w:r>
      <w:r>
        <w:rPr>
          <w:rFonts w:hint="default" w:ascii="Times New Roman" w:hAnsi="Times New Roman" w:cs="Times New Roman"/>
          <w:color w:val="000000" w:themeColor="text1"/>
          <w:highlight w:val="none"/>
          <w:lang w:val="en-US" w:eastAsia="zh-CN"/>
          <w14:textFill>
            <w14:solidFill>
              <w14:schemeClr w14:val="tx1"/>
            </w14:solidFill>
          </w14:textFill>
        </w:rPr>
        <w:t>510205</w:t>
      </w:r>
    </w:p>
    <w:p w14:paraId="0BA458B9">
      <w:pPr>
        <w:pStyle w:val="2"/>
        <w:bidi w:val="0"/>
        <w:rPr>
          <w:rFonts w:hint="eastAsia" w:ascii="Times New Roman" w:hAnsi="Times New Roman"/>
          <w:lang w:val="en-US" w:eastAsia="zh-CN"/>
        </w:rPr>
      </w:pPr>
      <w:r>
        <w:rPr>
          <w:rFonts w:hint="eastAsia" w:ascii="Times New Roman" w:hAnsi="Times New Roman"/>
          <w:lang w:val="en-US" w:eastAsia="zh-CN"/>
        </w:rPr>
        <w:t>二、入学要求</w:t>
      </w:r>
      <w:bookmarkEnd w:id="9"/>
      <w:bookmarkEnd w:id="10"/>
      <w:bookmarkEnd w:id="11"/>
    </w:p>
    <w:bookmarkEnd w:id="8"/>
    <w:p w14:paraId="59298BEB">
      <w:pPr>
        <w:keepNext w:val="0"/>
        <w:keepLines w:val="0"/>
        <w:pageBreakBefore w:val="0"/>
        <w:widowControl/>
        <w:suppressLineNumbers w:val="0"/>
        <w:kinsoku/>
        <w:wordWrap/>
        <w:overflowPunct/>
        <w:topLinePunct w:val="0"/>
        <w:autoSpaceDE/>
        <w:autoSpaceDN/>
        <w:bidi w:val="0"/>
        <w:spacing w:line="360" w:lineRule="atLeast"/>
        <w:ind w:firstLine="420" w:firstLineChars="200"/>
        <w:jc w:val="lef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rPr>
        <w:t>中等职业学校毕业、普通高级中学毕业或具备同等学力</w:t>
      </w:r>
    </w:p>
    <w:p w14:paraId="5A3A81F4">
      <w:pPr>
        <w:pStyle w:val="2"/>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bookmarkStart w:id="12" w:name="_Toc17378"/>
      <w:bookmarkStart w:id="13" w:name="_Toc21516"/>
      <w:bookmarkStart w:id="14" w:name="_Toc20700"/>
      <w:r>
        <w:rPr>
          <w:rFonts w:hint="eastAsia" w:ascii="Times New Roman" w:hAnsi="Times New Roman" w:eastAsia="宋体" w:cs="Times New Roman"/>
          <w:b/>
          <w:kern w:val="2"/>
          <w:sz w:val="24"/>
          <w:szCs w:val="24"/>
          <w:lang w:val="en-US" w:eastAsia="zh-CN" w:bidi="ar-SA"/>
        </w:rPr>
        <w:t>三、修业年限</w:t>
      </w:r>
      <w:bookmarkEnd w:id="12"/>
      <w:bookmarkEnd w:id="13"/>
      <w:bookmarkEnd w:id="14"/>
    </w:p>
    <w:p w14:paraId="48712023">
      <w:pPr>
        <w:keepNext w:val="0"/>
        <w:keepLines w:val="0"/>
        <w:pageBreakBefore w:val="0"/>
        <w:widowControl/>
        <w:suppressLineNumbers w:val="0"/>
        <w:kinsoku/>
        <w:wordWrap/>
        <w:overflowPunct/>
        <w:topLinePunct w:val="0"/>
        <w:autoSpaceDE/>
        <w:autoSpaceDN/>
        <w:bidi w:val="0"/>
        <w:spacing w:line="360" w:lineRule="atLeast"/>
        <w:ind w:firstLine="420" w:firstLineChars="200"/>
        <w:jc w:val="left"/>
        <w:textAlignment w:val="auto"/>
        <w:rPr>
          <w:rFonts w:hint="default" w:ascii="Times New Roman" w:hAnsi="Times New Roman" w:eastAsia="宋体" w:cs="Times New Roman"/>
          <w:b w:val="0"/>
          <w:bCs/>
          <w:color w:val="000000"/>
          <w:kern w:val="2"/>
          <w:sz w:val="21"/>
          <w:szCs w:val="21"/>
          <w:highlight w:val="none"/>
          <w:lang w:val="en-US" w:eastAsia="zh-CN" w:bidi="ar-SA"/>
        </w:rPr>
      </w:pPr>
      <w:r>
        <w:rPr>
          <w:rFonts w:hint="eastAsia" w:ascii="Times New Roman" w:hAnsi="Times New Roman" w:eastAsia="宋体" w:cs="Times New Roman"/>
          <w:b w:val="0"/>
          <w:bCs/>
          <w:color w:val="000000"/>
          <w:kern w:val="2"/>
          <w:sz w:val="21"/>
          <w:szCs w:val="21"/>
          <w:highlight w:val="none"/>
          <w:lang w:val="en-US" w:eastAsia="zh-CN" w:bidi="ar-SA"/>
        </w:rPr>
        <w:t>三年</w:t>
      </w:r>
    </w:p>
    <w:p w14:paraId="0BB8F829">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157" w:afterLines="50" w:line="360" w:lineRule="atLeast"/>
        <w:ind w:firstLine="482" w:firstLineChars="200"/>
        <w:textAlignment w:val="auto"/>
        <w:rPr>
          <w:rFonts w:hint="eastAsia" w:ascii="Times New Roman" w:hAnsi="Times New Roman" w:eastAsia="宋体" w:cs="宋体"/>
          <w:color w:val="000000"/>
          <w:lang w:val="en-US" w:eastAsia="zh-CN"/>
        </w:rPr>
      </w:pPr>
      <w:bookmarkStart w:id="15" w:name="_Toc3032"/>
      <w:bookmarkStart w:id="16" w:name="_Toc9441"/>
      <w:bookmarkStart w:id="17" w:name="_Toc623"/>
      <w:r>
        <w:rPr>
          <w:rFonts w:hint="eastAsia" w:ascii="Times New Roman" w:hAnsi="Times New Roman" w:eastAsia="宋体" w:cs="Times New Roman"/>
          <w:b/>
          <w:kern w:val="2"/>
          <w:sz w:val="24"/>
          <w:szCs w:val="24"/>
          <w:lang w:val="en-US" w:eastAsia="zh-CN" w:bidi="ar-SA"/>
        </w:rPr>
        <w:t>四、职业面向</w:t>
      </w:r>
      <w:bookmarkEnd w:id="15"/>
      <w:bookmarkEnd w:id="16"/>
      <w:bookmarkEnd w:id="17"/>
    </w:p>
    <w:tbl>
      <w:tblPr>
        <w:tblStyle w:val="14"/>
        <w:tblW w:w="81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57"/>
        <w:gridCol w:w="6061"/>
      </w:tblGrid>
      <w:tr w14:paraId="2FC055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61381F78">
            <w:pPr>
              <w:keepNext w:val="0"/>
              <w:keepLines w:val="0"/>
              <w:pageBreakBefore w:val="0"/>
              <w:widowControl w:val="0"/>
              <w:kinsoku/>
              <w:wordWrap/>
              <w:overflowPunct/>
              <w:topLinePunct w:val="0"/>
              <w:autoSpaceDE/>
              <w:autoSpaceDN/>
              <w:bidi w:val="0"/>
              <w:adjustRightInd/>
              <w:snapToGrid w:val="0"/>
              <w:spacing w:line="360" w:lineRule="atLeast"/>
              <w:ind w:firstLine="0"/>
              <w:jc w:val="left"/>
              <w:textAlignment w:val="auto"/>
              <w:rPr>
                <w:rFonts w:hint="eastAsia" w:ascii="Times New Roman" w:hAnsi="Times New Roman" w:eastAsia="宋体" w:cs="宋体"/>
                <w:b/>
                <w:bCs/>
                <w:sz w:val="18"/>
                <w:szCs w:val="18"/>
              </w:rPr>
            </w:pPr>
            <w:r>
              <w:rPr>
                <w:rFonts w:hint="eastAsia" w:ascii="Times New Roman" w:hAnsi="Times New Roman" w:eastAsia="宋体" w:cs="宋体"/>
                <w:b/>
                <w:bCs/>
                <w:sz w:val="18"/>
                <w:szCs w:val="18"/>
              </w:rPr>
              <w:t>所属专业大类（代码）</w:t>
            </w:r>
          </w:p>
        </w:tc>
        <w:tc>
          <w:tcPr>
            <w:tcW w:w="6061" w:type="dxa"/>
            <w:tcBorders>
              <w:top w:val="single" w:color="auto" w:sz="4" w:space="0"/>
              <w:left w:val="single" w:color="auto" w:sz="4" w:space="0"/>
              <w:bottom w:val="single" w:color="auto" w:sz="4" w:space="0"/>
              <w:right w:val="single" w:color="auto" w:sz="4" w:space="0"/>
            </w:tcBorders>
            <w:vAlign w:val="center"/>
          </w:tcPr>
          <w:p w14:paraId="0CF69EBB">
            <w:pPr>
              <w:keepNext w:val="0"/>
              <w:keepLines w:val="0"/>
              <w:pageBreakBefore w:val="0"/>
              <w:widowControl w:val="0"/>
              <w:kinsoku/>
              <w:wordWrap/>
              <w:overflowPunct/>
              <w:topLinePunct w:val="0"/>
              <w:autoSpaceDE/>
              <w:autoSpaceDN/>
              <w:bidi w:val="0"/>
              <w:adjustRightInd/>
              <w:snapToGrid w:val="0"/>
              <w:spacing w:line="360" w:lineRule="atLeast"/>
              <w:jc w:val="left"/>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电子与信息大类（51）</w:t>
            </w:r>
          </w:p>
        </w:tc>
      </w:tr>
      <w:tr w14:paraId="15D28B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0553BE25">
            <w:pPr>
              <w:keepNext w:val="0"/>
              <w:keepLines w:val="0"/>
              <w:pageBreakBefore w:val="0"/>
              <w:widowControl w:val="0"/>
              <w:kinsoku/>
              <w:wordWrap/>
              <w:overflowPunct/>
              <w:topLinePunct w:val="0"/>
              <w:autoSpaceDE/>
              <w:autoSpaceDN/>
              <w:bidi w:val="0"/>
              <w:adjustRightInd/>
              <w:snapToGrid w:val="0"/>
              <w:spacing w:line="360" w:lineRule="atLeast"/>
              <w:ind w:firstLine="0"/>
              <w:jc w:val="left"/>
              <w:textAlignment w:val="auto"/>
              <w:rPr>
                <w:rFonts w:hint="eastAsia" w:ascii="Times New Roman" w:hAnsi="Times New Roman" w:eastAsia="宋体" w:cs="宋体"/>
                <w:b/>
                <w:bCs/>
                <w:sz w:val="18"/>
                <w:szCs w:val="18"/>
              </w:rPr>
            </w:pPr>
            <w:r>
              <w:rPr>
                <w:rFonts w:hint="eastAsia" w:ascii="Times New Roman" w:hAnsi="Times New Roman" w:eastAsia="宋体" w:cs="宋体"/>
                <w:b/>
                <w:bCs/>
                <w:sz w:val="18"/>
                <w:szCs w:val="18"/>
              </w:rPr>
              <w:t>所属专业类（代码）</w:t>
            </w:r>
          </w:p>
        </w:tc>
        <w:tc>
          <w:tcPr>
            <w:tcW w:w="6061" w:type="dxa"/>
            <w:tcBorders>
              <w:top w:val="single" w:color="auto" w:sz="4" w:space="0"/>
              <w:left w:val="single" w:color="auto" w:sz="4" w:space="0"/>
              <w:bottom w:val="single" w:color="auto" w:sz="4" w:space="0"/>
              <w:right w:val="single" w:color="auto" w:sz="4" w:space="0"/>
            </w:tcBorders>
            <w:vAlign w:val="center"/>
          </w:tcPr>
          <w:p w14:paraId="1BB5F1AD">
            <w:pPr>
              <w:keepNext w:val="0"/>
              <w:keepLines w:val="0"/>
              <w:pageBreakBefore w:val="0"/>
              <w:widowControl w:val="0"/>
              <w:kinsoku/>
              <w:wordWrap/>
              <w:overflowPunct/>
              <w:topLinePunct w:val="0"/>
              <w:autoSpaceDE/>
              <w:autoSpaceDN/>
              <w:bidi w:val="0"/>
              <w:adjustRightInd/>
              <w:snapToGrid w:val="0"/>
              <w:spacing w:line="360" w:lineRule="atLeast"/>
              <w:jc w:val="left"/>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计算机类（5102）</w:t>
            </w:r>
          </w:p>
        </w:tc>
      </w:tr>
      <w:tr w14:paraId="4612D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19330FA4">
            <w:pPr>
              <w:keepNext w:val="0"/>
              <w:keepLines w:val="0"/>
              <w:pageBreakBefore w:val="0"/>
              <w:widowControl w:val="0"/>
              <w:kinsoku/>
              <w:wordWrap/>
              <w:overflowPunct/>
              <w:topLinePunct w:val="0"/>
              <w:autoSpaceDE/>
              <w:autoSpaceDN/>
              <w:bidi w:val="0"/>
              <w:adjustRightInd/>
              <w:snapToGrid w:val="0"/>
              <w:spacing w:line="360" w:lineRule="atLeast"/>
              <w:ind w:firstLine="0"/>
              <w:jc w:val="left"/>
              <w:textAlignment w:val="auto"/>
              <w:rPr>
                <w:rFonts w:hint="eastAsia" w:ascii="Times New Roman" w:hAnsi="Times New Roman" w:eastAsia="宋体" w:cs="宋体"/>
                <w:b/>
                <w:bCs/>
                <w:sz w:val="18"/>
                <w:szCs w:val="18"/>
              </w:rPr>
            </w:pPr>
            <w:r>
              <w:rPr>
                <w:rFonts w:hint="eastAsia" w:ascii="Times New Roman" w:hAnsi="Times New Roman" w:eastAsia="宋体" w:cs="宋体"/>
                <w:b/>
                <w:bCs/>
                <w:sz w:val="18"/>
                <w:szCs w:val="18"/>
              </w:rPr>
              <w:t>对应行业（代码）</w:t>
            </w:r>
          </w:p>
        </w:tc>
        <w:tc>
          <w:tcPr>
            <w:tcW w:w="6061" w:type="dxa"/>
            <w:tcBorders>
              <w:top w:val="single" w:color="auto" w:sz="4" w:space="0"/>
              <w:left w:val="single" w:color="auto" w:sz="4" w:space="0"/>
              <w:bottom w:val="single" w:color="auto" w:sz="4" w:space="0"/>
              <w:right w:val="single" w:color="auto" w:sz="4" w:space="0"/>
            </w:tcBorders>
            <w:vAlign w:val="center"/>
          </w:tcPr>
          <w:p w14:paraId="166AF7D7">
            <w:pPr>
              <w:keepNext w:val="0"/>
              <w:keepLines w:val="0"/>
              <w:pageBreakBefore w:val="0"/>
              <w:widowControl w:val="0"/>
              <w:kinsoku/>
              <w:wordWrap/>
              <w:overflowPunct/>
              <w:topLinePunct w:val="0"/>
              <w:autoSpaceDE/>
              <w:autoSpaceDN/>
              <w:bidi w:val="0"/>
              <w:adjustRightInd/>
              <w:snapToGrid w:val="0"/>
              <w:spacing w:line="360" w:lineRule="atLeast"/>
              <w:jc w:val="left"/>
              <w:textAlignment w:val="auto"/>
              <w:rPr>
                <w:rFonts w:hint="eastAsia" w:ascii="Times New Roman" w:hAnsi="Times New Roman" w:eastAsia="宋体" w:cs="宋体"/>
                <w:sz w:val="18"/>
                <w:szCs w:val="18"/>
                <w:lang w:eastAsia="zh-CN"/>
              </w:rPr>
            </w:pPr>
            <w:r>
              <w:rPr>
                <w:rFonts w:hint="eastAsia" w:ascii="Times New Roman" w:hAnsi="Times New Roman" w:eastAsia="宋体" w:cs="宋体"/>
                <w:sz w:val="18"/>
                <w:szCs w:val="18"/>
                <w:lang w:eastAsia="zh-CN"/>
              </w:rPr>
              <w:t>互联网和相关服务（64）</w:t>
            </w:r>
            <w:r>
              <w:rPr>
                <w:rFonts w:hint="eastAsia" w:ascii="Times New Roman" w:hAnsi="Times New Roman" w:cs="宋体"/>
                <w:sz w:val="18"/>
                <w:szCs w:val="18"/>
                <w:lang w:eastAsia="zh-CN"/>
              </w:rPr>
              <w:t>、</w:t>
            </w:r>
            <w:r>
              <w:rPr>
                <w:rFonts w:hint="eastAsia" w:ascii="Times New Roman" w:hAnsi="Times New Roman" w:eastAsia="宋体" w:cs="宋体"/>
                <w:sz w:val="18"/>
                <w:szCs w:val="18"/>
                <w:lang w:eastAsia="zh-CN"/>
              </w:rPr>
              <w:t>软件和信息技术服务业（65）</w:t>
            </w:r>
          </w:p>
        </w:tc>
      </w:tr>
      <w:tr w14:paraId="33BB2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19"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2DD129AD">
            <w:pPr>
              <w:keepNext w:val="0"/>
              <w:keepLines w:val="0"/>
              <w:pageBreakBefore w:val="0"/>
              <w:widowControl w:val="0"/>
              <w:kinsoku/>
              <w:wordWrap/>
              <w:overflowPunct/>
              <w:topLinePunct w:val="0"/>
              <w:autoSpaceDE/>
              <w:autoSpaceDN/>
              <w:bidi w:val="0"/>
              <w:adjustRightInd/>
              <w:snapToGrid w:val="0"/>
              <w:spacing w:line="360" w:lineRule="atLeast"/>
              <w:ind w:firstLine="0"/>
              <w:jc w:val="left"/>
              <w:textAlignment w:val="auto"/>
              <w:rPr>
                <w:rFonts w:hint="eastAsia" w:ascii="Times New Roman" w:hAnsi="Times New Roman" w:eastAsia="宋体" w:cs="宋体"/>
                <w:b/>
                <w:bCs/>
                <w:sz w:val="18"/>
                <w:szCs w:val="18"/>
              </w:rPr>
            </w:pPr>
            <w:r>
              <w:rPr>
                <w:rFonts w:hint="eastAsia" w:ascii="Times New Roman" w:hAnsi="Times New Roman" w:eastAsia="宋体" w:cs="宋体"/>
                <w:b/>
                <w:bCs/>
                <w:sz w:val="18"/>
                <w:szCs w:val="18"/>
              </w:rPr>
              <w:t>主要职业类别（代码）</w:t>
            </w:r>
          </w:p>
        </w:tc>
        <w:tc>
          <w:tcPr>
            <w:tcW w:w="6061" w:type="dxa"/>
            <w:tcBorders>
              <w:top w:val="single" w:color="auto" w:sz="4" w:space="0"/>
              <w:left w:val="single" w:color="auto" w:sz="4" w:space="0"/>
              <w:bottom w:val="single" w:color="auto" w:sz="4" w:space="0"/>
              <w:right w:val="single" w:color="auto" w:sz="4" w:space="0"/>
            </w:tcBorders>
            <w:vAlign w:val="center"/>
          </w:tcPr>
          <w:p w14:paraId="53FF39A4">
            <w:pPr>
              <w:keepNext w:val="0"/>
              <w:keepLines w:val="0"/>
              <w:pageBreakBefore w:val="0"/>
              <w:widowControl w:val="0"/>
              <w:kinsoku/>
              <w:wordWrap/>
              <w:overflowPunct/>
              <w:topLinePunct w:val="0"/>
              <w:autoSpaceDE/>
              <w:autoSpaceDN/>
              <w:bidi w:val="0"/>
              <w:adjustRightInd/>
              <w:snapToGrid w:val="0"/>
              <w:spacing w:line="360" w:lineRule="atLeast"/>
              <w:jc w:val="left"/>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大数据工程技术人员（2-02-38-03）</w:t>
            </w:r>
          </w:p>
          <w:p w14:paraId="3062EBA5">
            <w:pPr>
              <w:keepNext w:val="0"/>
              <w:keepLines w:val="0"/>
              <w:pageBreakBefore w:val="0"/>
              <w:widowControl w:val="0"/>
              <w:kinsoku/>
              <w:wordWrap/>
              <w:overflowPunct/>
              <w:topLinePunct w:val="0"/>
              <w:autoSpaceDE/>
              <w:autoSpaceDN/>
              <w:bidi w:val="0"/>
              <w:adjustRightInd/>
              <w:snapToGrid w:val="0"/>
              <w:spacing w:line="360" w:lineRule="atLeast"/>
              <w:jc w:val="left"/>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数据分析处理工程技术人员（2-02-30-09）</w:t>
            </w:r>
          </w:p>
          <w:p w14:paraId="0FFA9687">
            <w:pPr>
              <w:keepNext w:val="0"/>
              <w:keepLines w:val="0"/>
              <w:pageBreakBefore w:val="0"/>
              <w:widowControl w:val="0"/>
              <w:kinsoku/>
              <w:wordWrap/>
              <w:overflowPunct/>
              <w:topLinePunct w:val="0"/>
              <w:autoSpaceDE/>
              <w:autoSpaceDN/>
              <w:bidi w:val="0"/>
              <w:adjustRightInd/>
              <w:snapToGrid w:val="0"/>
              <w:spacing w:line="360" w:lineRule="atLeast"/>
              <w:jc w:val="left"/>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信息系统运行维护工程技术人员（2-02-10-08）</w:t>
            </w:r>
          </w:p>
        </w:tc>
      </w:tr>
      <w:tr w14:paraId="1E4FF3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5A89C01C">
            <w:pPr>
              <w:keepNext w:val="0"/>
              <w:keepLines w:val="0"/>
              <w:pageBreakBefore w:val="0"/>
              <w:widowControl w:val="0"/>
              <w:kinsoku/>
              <w:wordWrap/>
              <w:overflowPunct/>
              <w:topLinePunct w:val="0"/>
              <w:autoSpaceDE/>
              <w:autoSpaceDN/>
              <w:bidi w:val="0"/>
              <w:adjustRightInd/>
              <w:snapToGrid w:val="0"/>
              <w:spacing w:line="360" w:lineRule="atLeast"/>
              <w:ind w:firstLine="0" w:firstLineChars="0"/>
              <w:jc w:val="left"/>
              <w:textAlignment w:val="auto"/>
              <w:rPr>
                <w:rFonts w:hint="eastAsia" w:ascii="Times New Roman" w:hAnsi="Times New Roman" w:eastAsia="宋体" w:cs="宋体"/>
                <w:b/>
                <w:bCs/>
                <w:sz w:val="18"/>
                <w:szCs w:val="18"/>
              </w:rPr>
            </w:pPr>
            <w:r>
              <w:rPr>
                <w:rFonts w:hint="eastAsia" w:ascii="Times New Roman" w:hAnsi="Times New Roman" w:eastAsia="宋体" w:cs="宋体"/>
                <w:b/>
                <w:bCs/>
                <w:sz w:val="18"/>
                <w:szCs w:val="18"/>
              </w:rPr>
              <w:t>主要岗位（群）或技术领域</w:t>
            </w:r>
          </w:p>
        </w:tc>
        <w:tc>
          <w:tcPr>
            <w:tcW w:w="6061" w:type="dxa"/>
            <w:tcBorders>
              <w:top w:val="single" w:color="auto" w:sz="4" w:space="0"/>
              <w:left w:val="single" w:color="auto" w:sz="4" w:space="0"/>
              <w:bottom w:val="single" w:color="auto" w:sz="4" w:space="0"/>
              <w:right w:val="single" w:color="auto" w:sz="4" w:space="0"/>
            </w:tcBorders>
            <w:vAlign w:val="center"/>
          </w:tcPr>
          <w:p w14:paraId="1125B855">
            <w:pPr>
              <w:keepNext w:val="0"/>
              <w:keepLines w:val="0"/>
              <w:pageBreakBefore w:val="0"/>
              <w:widowControl w:val="0"/>
              <w:kinsoku/>
              <w:wordWrap/>
              <w:overflowPunct/>
              <w:topLinePunct w:val="0"/>
              <w:autoSpaceDE/>
              <w:autoSpaceDN/>
              <w:bidi w:val="0"/>
              <w:adjustRightInd/>
              <w:snapToGrid w:val="0"/>
              <w:spacing w:line="360" w:lineRule="atLeast"/>
              <w:jc w:val="left"/>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eastAsia="zh-CN"/>
              </w:rPr>
              <w:t>大数据实施与运维、数据采集与处理、大数据分析与可视化、大数据平台管理、大数据技术服务、大数据产品运营</w:t>
            </w:r>
            <w:r>
              <w:rPr>
                <w:rFonts w:hint="eastAsia" w:ascii="Times New Roman" w:hAnsi="Times New Roman" w:cs="宋体"/>
                <w:sz w:val="18"/>
                <w:szCs w:val="18"/>
                <w:lang w:val="en-US" w:eastAsia="zh-CN"/>
              </w:rPr>
              <w:t>等</w:t>
            </w:r>
          </w:p>
        </w:tc>
      </w:tr>
      <w:tr w14:paraId="75E9D7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 w:hRule="atLeast"/>
          <w:jc w:val="center"/>
        </w:trPr>
        <w:tc>
          <w:tcPr>
            <w:tcW w:w="2057" w:type="dxa"/>
            <w:tcBorders>
              <w:top w:val="single" w:color="auto" w:sz="4" w:space="0"/>
              <w:left w:val="single" w:color="auto" w:sz="4" w:space="0"/>
              <w:bottom w:val="single" w:color="auto" w:sz="4" w:space="0"/>
              <w:right w:val="single" w:color="auto" w:sz="4" w:space="0"/>
            </w:tcBorders>
            <w:vAlign w:val="center"/>
          </w:tcPr>
          <w:p w14:paraId="427828AB">
            <w:pPr>
              <w:keepNext w:val="0"/>
              <w:keepLines w:val="0"/>
              <w:pageBreakBefore w:val="0"/>
              <w:widowControl w:val="0"/>
              <w:kinsoku/>
              <w:wordWrap/>
              <w:overflowPunct/>
              <w:topLinePunct w:val="0"/>
              <w:autoSpaceDE/>
              <w:autoSpaceDN/>
              <w:bidi w:val="0"/>
              <w:adjustRightInd/>
              <w:snapToGrid w:val="0"/>
              <w:spacing w:line="360" w:lineRule="atLeast"/>
              <w:ind w:firstLine="0"/>
              <w:jc w:val="left"/>
              <w:textAlignment w:val="auto"/>
              <w:rPr>
                <w:rFonts w:hint="eastAsia" w:ascii="Times New Roman" w:hAnsi="Times New Roman" w:eastAsia="宋体" w:cs="宋体"/>
                <w:b/>
                <w:bCs/>
                <w:sz w:val="18"/>
                <w:szCs w:val="18"/>
              </w:rPr>
            </w:pPr>
            <w:r>
              <w:rPr>
                <w:rFonts w:hint="eastAsia" w:ascii="Times New Roman" w:hAnsi="Times New Roman" w:eastAsia="宋体" w:cs="宋体"/>
                <w:b/>
                <w:bCs/>
                <w:sz w:val="18"/>
                <w:szCs w:val="18"/>
              </w:rPr>
              <w:t>职业类证书举例</w:t>
            </w:r>
          </w:p>
        </w:tc>
        <w:tc>
          <w:tcPr>
            <w:tcW w:w="6061" w:type="dxa"/>
            <w:tcBorders>
              <w:top w:val="single" w:color="auto" w:sz="4" w:space="0"/>
              <w:left w:val="single" w:color="auto" w:sz="4" w:space="0"/>
              <w:bottom w:val="single" w:color="auto" w:sz="4" w:space="0"/>
              <w:right w:val="single" w:color="auto" w:sz="4" w:space="0"/>
            </w:tcBorders>
            <w:vAlign w:val="center"/>
          </w:tcPr>
          <w:p w14:paraId="40B06C86">
            <w:pPr>
              <w:keepNext w:val="0"/>
              <w:keepLines w:val="0"/>
              <w:pageBreakBefore w:val="0"/>
              <w:widowControl w:val="0"/>
              <w:kinsoku/>
              <w:wordWrap/>
              <w:overflowPunct/>
              <w:topLinePunct w:val="0"/>
              <w:autoSpaceDE/>
              <w:autoSpaceDN/>
              <w:bidi w:val="0"/>
              <w:adjustRightInd/>
              <w:snapToGrid w:val="0"/>
              <w:spacing w:line="360" w:lineRule="atLeast"/>
              <w:jc w:val="left"/>
              <w:textAlignment w:val="auto"/>
              <w:rPr>
                <w:rFonts w:hint="eastAsia" w:ascii="Times New Roman" w:hAnsi="Times New Roman" w:eastAsia="宋体" w:cs="宋体"/>
                <w:sz w:val="18"/>
                <w:szCs w:val="18"/>
                <w:lang w:eastAsia="zh-CN"/>
              </w:rPr>
            </w:pPr>
            <w:r>
              <w:rPr>
                <w:rFonts w:hint="eastAsia" w:ascii="Times New Roman" w:hAnsi="Times New Roman" w:eastAsia="宋体" w:cs="宋体"/>
                <w:sz w:val="18"/>
                <w:szCs w:val="18"/>
                <w:lang w:eastAsia="zh-CN"/>
              </w:rPr>
              <w:t>计算机技术与软件专业技术资格、大数据分析与应用、大数据应用</w:t>
            </w:r>
          </w:p>
          <w:p w14:paraId="12B39A23">
            <w:pPr>
              <w:keepNext w:val="0"/>
              <w:keepLines w:val="0"/>
              <w:pageBreakBefore w:val="0"/>
              <w:widowControl w:val="0"/>
              <w:kinsoku/>
              <w:wordWrap/>
              <w:overflowPunct/>
              <w:topLinePunct w:val="0"/>
              <w:autoSpaceDE/>
              <w:autoSpaceDN/>
              <w:bidi w:val="0"/>
              <w:adjustRightInd/>
              <w:snapToGrid w:val="0"/>
              <w:spacing w:line="360" w:lineRule="atLeast"/>
              <w:jc w:val="left"/>
              <w:textAlignment w:val="auto"/>
              <w:rPr>
                <w:rFonts w:hint="default" w:ascii="Times New Roman" w:hAnsi="Times New Roman" w:eastAsia="宋体" w:cs="宋体"/>
                <w:sz w:val="18"/>
                <w:szCs w:val="18"/>
                <w:lang w:val="en-US" w:eastAsia="zh-CN"/>
              </w:rPr>
            </w:pPr>
            <w:r>
              <w:rPr>
                <w:rFonts w:hint="eastAsia" w:ascii="Times New Roman" w:hAnsi="Times New Roman" w:eastAsia="宋体" w:cs="宋体"/>
                <w:sz w:val="18"/>
                <w:szCs w:val="18"/>
                <w:lang w:eastAsia="zh-CN"/>
              </w:rPr>
              <w:t>职业类证书开发（Python）、大数据工程化处理与应用</w:t>
            </w:r>
            <w:r>
              <w:rPr>
                <w:rFonts w:hint="eastAsia" w:ascii="Times New Roman" w:hAnsi="Times New Roman" w:cs="宋体"/>
                <w:sz w:val="18"/>
                <w:szCs w:val="18"/>
                <w:lang w:val="en-US" w:eastAsia="zh-CN"/>
              </w:rPr>
              <w:t>等</w:t>
            </w:r>
          </w:p>
        </w:tc>
      </w:tr>
    </w:tbl>
    <w:p w14:paraId="5B5373E9">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五、培养目标与培养规格</w:t>
      </w:r>
    </w:p>
    <w:p w14:paraId="2999791D">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22" w:firstLineChars="200"/>
        <w:textAlignment w:val="auto"/>
        <w:rPr>
          <w:rFonts w:hint="eastAsia" w:ascii="Times New Roman" w:hAnsi="Times New Roman" w:eastAsia="宋体" w:cs="宋体"/>
          <w:sz w:val="21"/>
          <w:szCs w:val="21"/>
        </w:rPr>
      </w:pPr>
      <w:bookmarkStart w:id="18" w:name="_Toc31884"/>
      <w:bookmarkStart w:id="19" w:name="_Toc8908"/>
      <w:r>
        <w:rPr>
          <w:rFonts w:hint="eastAsia" w:ascii="Times New Roman" w:hAnsi="Times New Roman" w:eastAsia="宋体" w:cs="宋体"/>
          <w:sz w:val="21"/>
          <w:szCs w:val="21"/>
        </w:rPr>
        <w:t>（一）培养目标</w:t>
      </w:r>
      <w:bookmarkEnd w:id="18"/>
      <w:bookmarkEnd w:id="19"/>
    </w:p>
    <w:p w14:paraId="1091E27C">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cs="宋体"/>
          <w:lang w:val="en-US" w:eastAsia="zh-CN"/>
        </w:rPr>
      </w:pPr>
      <w:r>
        <w:rPr>
          <w:rFonts w:hint="eastAsia" w:ascii="Times New Roman" w:hAnsi="Times New Roman" w:eastAsia="宋体" w:cs="宋体"/>
          <w:lang w:val="en-US"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软件和信息技术服务、互联网和相关服务等行业的大数据工程技术人员、数据分析处理工程技术人员、信息系统运行维护工程技术人员等职业，能够从事大数据实施与运维、数据采集与处理、大数据分析与可视化、大数据平台管理、大数据技术服务、大数据产品运营等工作的高技能人才</w:t>
      </w:r>
      <w:r>
        <w:rPr>
          <w:rFonts w:hint="eastAsia" w:ascii="Times New Roman" w:hAnsi="Times New Roman" w:cs="宋体"/>
          <w:lang w:val="en-US" w:eastAsia="zh-CN"/>
        </w:rPr>
        <w:t>。</w:t>
      </w:r>
    </w:p>
    <w:p w14:paraId="44AC7EBF">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cs="宋体"/>
          <w:lang w:val="en-US" w:eastAsia="zh-CN"/>
        </w:rPr>
      </w:pPr>
      <w:r>
        <w:rPr>
          <w:rFonts w:hint="eastAsia" w:ascii="Times New Roman" w:hAnsi="Times New Roman" w:cs="宋体"/>
          <w:lang w:val="en-US" w:eastAsia="zh-CN"/>
        </w:rPr>
        <w:br w:type="page"/>
      </w:r>
    </w:p>
    <w:p w14:paraId="10AF4B9B">
      <w:pPr>
        <w:pStyle w:val="3"/>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22" w:firstLineChars="200"/>
        <w:textAlignment w:val="auto"/>
        <w:rPr>
          <w:rFonts w:hint="eastAsia" w:ascii="Times New Roman" w:hAnsi="Times New Roman" w:eastAsia="宋体" w:cs="宋体"/>
          <w:sz w:val="21"/>
          <w:szCs w:val="21"/>
        </w:rPr>
      </w:pPr>
      <w:bookmarkStart w:id="20" w:name="_Toc7335"/>
      <w:bookmarkStart w:id="21" w:name="_Toc25925"/>
      <w:r>
        <w:rPr>
          <w:rFonts w:hint="eastAsia" w:ascii="Times New Roman" w:hAnsi="Times New Roman" w:eastAsia="宋体" w:cs="宋体"/>
          <w:sz w:val="21"/>
          <w:szCs w:val="21"/>
          <w:lang w:val="en-US" w:eastAsia="zh-CN"/>
        </w:rPr>
        <w:t>（二）</w:t>
      </w:r>
      <w:r>
        <w:rPr>
          <w:rFonts w:hint="eastAsia" w:ascii="Times New Roman" w:hAnsi="Times New Roman" w:eastAsia="宋体" w:cs="宋体"/>
          <w:sz w:val="21"/>
          <w:szCs w:val="21"/>
        </w:rPr>
        <w:t>培养规格</w:t>
      </w:r>
      <w:bookmarkEnd w:id="20"/>
      <w:bookmarkEnd w:id="21"/>
    </w:p>
    <w:p w14:paraId="422B5249">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Times New Roman" w:hAnsi="Times New Roman" w:eastAsia="宋体" w:cs="Times New Roman"/>
          <w:b w:val="0"/>
          <w:bCs w:val="0"/>
          <w:color w:val="auto"/>
          <w:sz w:val="21"/>
          <w:szCs w:val="21"/>
          <w:highlight w:val="none"/>
          <w:lang w:val="en-US" w:eastAsia="zh-CN"/>
        </w:rPr>
      </w:pPr>
      <w:r>
        <w:rPr>
          <w:rFonts w:hint="eastAsia" w:ascii="Times New Roman" w:hAnsi="Times New Roman" w:eastAsia="宋体" w:cs="Times New Roman"/>
          <w:b w:val="0"/>
          <w:bCs w:val="0"/>
          <w:color w:val="auto"/>
          <w:sz w:val="21"/>
          <w:szCs w:val="21"/>
          <w:highlight w:val="none"/>
          <w:lang w:val="en-US" w:eastAsia="zh-CN"/>
        </w:rPr>
        <w:t>本专业毕业生应在素质、知识和能力等方面达到以下要求。</w:t>
      </w:r>
    </w:p>
    <w:tbl>
      <w:tblPr>
        <w:tblStyle w:val="14"/>
        <w:tblW w:w="9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704"/>
        <w:gridCol w:w="5752"/>
        <w:gridCol w:w="2394"/>
      </w:tblGrid>
      <w:tr w14:paraId="6AC97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668" w:type="dxa"/>
            <w:vAlign w:val="center"/>
          </w:tcPr>
          <w:p w14:paraId="2A99200E">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培养规格</w:t>
            </w:r>
          </w:p>
        </w:tc>
        <w:tc>
          <w:tcPr>
            <w:tcW w:w="704" w:type="dxa"/>
            <w:vAlign w:val="center"/>
          </w:tcPr>
          <w:p w14:paraId="3183E54C">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构成要素</w:t>
            </w:r>
          </w:p>
        </w:tc>
        <w:tc>
          <w:tcPr>
            <w:tcW w:w="5752" w:type="dxa"/>
            <w:vAlign w:val="center"/>
          </w:tcPr>
          <w:p w14:paraId="6479A955">
            <w:pPr>
              <w:keepNext w:val="0"/>
              <w:keepLines w:val="0"/>
              <w:pageBreakBefore w:val="0"/>
              <w:widowControl w:val="0"/>
              <w:kinsoku/>
              <w:wordWrap/>
              <w:overflowPunct/>
              <w:topLinePunct w:val="0"/>
              <w:autoSpaceDE/>
              <w:autoSpaceDN/>
              <w:bidi w:val="0"/>
              <w:spacing w:line="360" w:lineRule="exact"/>
              <w:ind w:left="0" w:firstLine="422"/>
              <w:jc w:val="center"/>
              <w:textAlignment w:val="auto"/>
              <w:rPr>
                <w:rFonts w:ascii="Times New Roman" w:hAnsi="Times New Roman" w:cs="宋体"/>
                <w:b/>
                <w:bCs/>
                <w:sz w:val="18"/>
                <w:szCs w:val="18"/>
              </w:rPr>
            </w:pPr>
            <w:r>
              <w:rPr>
                <w:rFonts w:hint="eastAsia" w:ascii="Times New Roman" w:hAnsi="Times New Roman" w:cs="宋体"/>
                <w:b/>
                <w:bCs/>
                <w:sz w:val="18"/>
                <w:szCs w:val="18"/>
              </w:rPr>
              <w:t>目标与要求</w:t>
            </w:r>
          </w:p>
        </w:tc>
        <w:tc>
          <w:tcPr>
            <w:tcW w:w="2394" w:type="dxa"/>
            <w:vAlign w:val="center"/>
          </w:tcPr>
          <w:p w14:paraId="7A61D25D">
            <w:pPr>
              <w:keepNext w:val="0"/>
              <w:keepLines w:val="0"/>
              <w:pageBreakBefore w:val="0"/>
              <w:widowControl w:val="0"/>
              <w:kinsoku/>
              <w:wordWrap/>
              <w:overflowPunct/>
              <w:topLinePunct w:val="0"/>
              <w:autoSpaceDE/>
              <w:autoSpaceDN/>
              <w:bidi w:val="0"/>
              <w:spacing w:line="360" w:lineRule="exact"/>
              <w:ind w:left="0"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途径与措施</w:t>
            </w:r>
          </w:p>
        </w:tc>
      </w:tr>
      <w:tr w14:paraId="6D801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rPr>
        <w:tc>
          <w:tcPr>
            <w:tcW w:w="668" w:type="dxa"/>
            <w:vMerge w:val="restart"/>
            <w:vAlign w:val="center"/>
          </w:tcPr>
          <w:p w14:paraId="53CEDE1B">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知</w:t>
            </w:r>
          </w:p>
          <w:p w14:paraId="37B1DBD5">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识</w:t>
            </w:r>
          </w:p>
          <w:p w14:paraId="457FD67C">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结</w:t>
            </w:r>
          </w:p>
          <w:p w14:paraId="7E9CDC61">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构</w:t>
            </w:r>
          </w:p>
        </w:tc>
        <w:tc>
          <w:tcPr>
            <w:tcW w:w="704" w:type="dxa"/>
            <w:vAlign w:val="center"/>
          </w:tcPr>
          <w:p w14:paraId="5C9AE18B">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公</w:t>
            </w:r>
          </w:p>
          <w:p w14:paraId="37BDF42F">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共</w:t>
            </w:r>
          </w:p>
          <w:p w14:paraId="6FE8F33A">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基</w:t>
            </w:r>
          </w:p>
          <w:p w14:paraId="5A64840B">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础</w:t>
            </w:r>
          </w:p>
          <w:p w14:paraId="3DA3D26A">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知</w:t>
            </w:r>
          </w:p>
          <w:p w14:paraId="6A787C64">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识</w:t>
            </w:r>
          </w:p>
        </w:tc>
        <w:tc>
          <w:tcPr>
            <w:tcW w:w="5752" w:type="dxa"/>
            <w:vAlign w:val="center"/>
          </w:tcPr>
          <w:p w14:paraId="21A5F802">
            <w:pPr>
              <w:pStyle w:val="5"/>
              <w:keepNext w:val="0"/>
              <w:keepLines w:val="0"/>
              <w:pageBreakBefore w:val="0"/>
              <w:numPr>
                <w:ilvl w:val="0"/>
                <w:numId w:val="0"/>
              </w:numPr>
              <w:kinsoku/>
              <w:wordWrap/>
              <w:overflowPunct/>
              <w:topLinePunct w:val="0"/>
              <w:autoSpaceDE/>
              <w:autoSpaceDN/>
              <w:bidi w:val="0"/>
              <w:spacing w:beforeLines="0" w:afterLines="0" w:line="360" w:lineRule="exact"/>
              <w:ind w:left="0" w:leftChars="0" w:firstLine="0" w:firstLineChars="0"/>
              <w:jc w:val="both"/>
              <w:textAlignment w:val="auto"/>
              <w:rPr>
                <w:rFonts w:ascii="Times New Roman" w:hAnsi="Times New Roman" w:cs="宋体"/>
                <w:b w:val="0"/>
                <w:bCs/>
                <w:color w:val="000000" w:themeColor="text1"/>
                <w:sz w:val="18"/>
                <w:szCs w:val="18"/>
                <w14:textFill>
                  <w14:solidFill>
                    <w14:schemeClr w14:val="tx1"/>
                  </w14:solidFill>
                </w14:textFill>
              </w:rPr>
            </w:pPr>
            <w:r>
              <w:rPr>
                <w:rFonts w:hint="eastAsia" w:ascii="Times New Roman" w:hAnsi="Times New Roman" w:cs="宋体"/>
                <w:b w:val="0"/>
                <w:bCs/>
                <w:color w:val="000000" w:themeColor="text1"/>
                <w:sz w:val="18"/>
                <w:szCs w:val="18"/>
                <w14:textFill>
                  <w14:solidFill>
                    <w14:schemeClr w14:val="tx1"/>
                  </w14:solidFill>
                </w14:textFill>
              </w:rPr>
              <w:t>（1）掌握毛泽东思想、邓小平理论、“三个代表”重要思想、科学发展观、习近平新时代中国特色社会主义思想，了解党的路线、方针、政策；</w:t>
            </w:r>
          </w:p>
          <w:p w14:paraId="246E1749">
            <w:pPr>
              <w:keepNext w:val="0"/>
              <w:keepLines w:val="0"/>
              <w:pageBreakBefore w:val="0"/>
              <w:numPr>
                <w:ilvl w:val="0"/>
                <w:numId w:val="0"/>
              </w:numPr>
              <w:kinsoku/>
              <w:wordWrap/>
              <w:overflowPunct/>
              <w:topLinePunct w:val="0"/>
              <w:autoSpaceDE/>
              <w:autoSpaceDN/>
              <w:bidi w:val="0"/>
              <w:spacing w:line="360" w:lineRule="exact"/>
              <w:ind w:left="0" w:leftChars="0" w:firstLine="0" w:firstLineChars="0"/>
              <w:jc w:val="both"/>
              <w:textAlignment w:val="auto"/>
              <w:rPr>
                <w:rFonts w:ascii="Times New Roman" w:hAnsi="Times New Roman" w:cs="宋体"/>
                <w:bCs/>
                <w:color w:val="000000" w:themeColor="text1"/>
                <w:sz w:val="18"/>
                <w:szCs w:val="18"/>
                <w14:textFill>
                  <w14:solidFill>
                    <w14:schemeClr w14:val="tx1"/>
                  </w14:solidFill>
                </w14:textFill>
              </w:rPr>
            </w:pPr>
            <w:r>
              <w:rPr>
                <w:rFonts w:ascii="Times New Roman" w:hAnsi="Times New Roman" w:eastAsia="宋体" w:cs="宋体"/>
                <w:bCs/>
                <w:color w:val="000000" w:themeColor="text1"/>
                <w:kern w:val="2"/>
                <w:sz w:val="18"/>
                <w:szCs w:val="18"/>
                <w:lang w:val="en-US" w:eastAsia="zh-CN" w:bidi="ar-SA"/>
                <w14:textFill>
                  <w14:solidFill>
                    <w14:schemeClr w14:val="tx1"/>
                  </w14:solidFill>
                </w14:textFill>
              </w:rPr>
              <w:t>（2）</w:t>
            </w:r>
            <w:r>
              <w:rPr>
                <w:rFonts w:hint="eastAsia" w:ascii="Times New Roman" w:hAnsi="Times New Roman" w:cs="宋体"/>
                <w:bCs/>
                <w:color w:val="000000" w:themeColor="text1"/>
                <w:sz w:val="18"/>
                <w:szCs w:val="18"/>
                <w14:textFill>
                  <w14:solidFill>
                    <w14:schemeClr w14:val="tx1"/>
                  </w14:solidFill>
                </w14:textFill>
              </w:rPr>
              <w:t>具有为国家富强、民族昌盛而努力奋斗的远大理想；</w:t>
            </w:r>
          </w:p>
          <w:p w14:paraId="789A659B">
            <w:pPr>
              <w:keepNext w:val="0"/>
              <w:keepLines w:val="0"/>
              <w:pageBreakBefore w:val="0"/>
              <w:numPr>
                <w:ilvl w:val="0"/>
                <w:numId w:val="0"/>
              </w:numPr>
              <w:kinsoku/>
              <w:wordWrap/>
              <w:overflowPunct/>
              <w:topLinePunct w:val="0"/>
              <w:autoSpaceDE/>
              <w:autoSpaceDN/>
              <w:bidi w:val="0"/>
              <w:spacing w:line="360" w:lineRule="exact"/>
              <w:ind w:left="0" w:leftChars="0" w:firstLine="0" w:firstLineChars="0"/>
              <w:jc w:val="both"/>
              <w:textAlignment w:val="auto"/>
              <w:rPr>
                <w:rFonts w:ascii="Times New Roman" w:hAnsi="Times New Roman" w:cs="宋体"/>
                <w:bCs/>
                <w:color w:val="000000" w:themeColor="text1"/>
                <w:sz w:val="18"/>
                <w:szCs w:val="18"/>
                <w14:textFill>
                  <w14:solidFill>
                    <w14:schemeClr w14:val="tx1"/>
                  </w14:solidFill>
                </w14:textFill>
              </w:rPr>
            </w:pPr>
            <w:r>
              <w:rPr>
                <w:rFonts w:ascii="Times New Roman" w:hAnsi="Times New Roman" w:eastAsia="宋体" w:cs="宋体"/>
                <w:bCs/>
                <w:color w:val="000000" w:themeColor="text1"/>
                <w:kern w:val="2"/>
                <w:sz w:val="18"/>
                <w:szCs w:val="18"/>
                <w:lang w:val="en-US" w:eastAsia="zh-CN" w:bidi="ar-SA"/>
                <w14:textFill>
                  <w14:solidFill>
                    <w14:schemeClr w14:val="tx1"/>
                  </w14:solidFill>
                </w14:textFill>
              </w:rPr>
              <w:t>（3）</w:t>
            </w:r>
            <w:r>
              <w:rPr>
                <w:rFonts w:hint="eastAsia" w:ascii="Times New Roman" w:hAnsi="Times New Roman" w:cs="宋体"/>
                <w:bCs/>
                <w:color w:val="000000" w:themeColor="text1"/>
                <w:sz w:val="18"/>
                <w:szCs w:val="18"/>
                <w14:textFill>
                  <w14:solidFill>
                    <w14:schemeClr w14:val="tx1"/>
                  </w14:solidFill>
                </w14:textFill>
              </w:rPr>
              <w:t>具有求实创新的科学精神、刻苦钻研的实干精神、团结协作的团队精神；</w:t>
            </w:r>
          </w:p>
          <w:p w14:paraId="367B873F">
            <w:pPr>
              <w:pStyle w:val="5"/>
              <w:keepNext w:val="0"/>
              <w:keepLines w:val="0"/>
              <w:pageBreakBefore w:val="0"/>
              <w:numPr>
                <w:ilvl w:val="0"/>
                <w:numId w:val="0"/>
              </w:numPr>
              <w:kinsoku/>
              <w:wordWrap/>
              <w:overflowPunct/>
              <w:topLinePunct w:val="0"/>
              <w:autoSpaceDE/>
              <w:autoSpaceDN/>
              <w:bidi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lang w:eastAsia="zh-CN"/>
                <w14:textFill>
                  <w14:solidFill>
                    <w14:schemeClr w14:val="tx1"/>
                  </w14:solidFill>
                </w14:textFill>
              </w:rPr>
            </w:pPr>
            <w:r>
              <w:rPr>
                <w:rFonts w:hint="eastAsia" w:ascii="Times New Roman" w:hAnsi="Times New Roman" w:cs="宋体"/>
                <w:b w:val="0"/>
                <w:bCs/>
                <w:color w:val="000000" w:themeColor="text1"/>
                <w:sz w:val="18"/>
                <w:szCs w:val="18"/>
                <w14:textFill>
                  <w14:solidFill>
                    <w14:schemeClr w14:val="tx1"/>
                  </w14:solidFill>
                </w14:textFill>
              </w:rPr>
              <w:t>（</w:t>
            </w:r>
            <w:r>
              <w:rPr>
                <w:rFonts w:hint="eastAsia" w:ascii="Times New Roman" w:hAnsi="Times New Roman" w:eastAsia="宋体" w:cs="宋体"/>
                <w:b w:val="0"/>
                <w:bCs/>
                <w:color w:val="000000" w:themeColor="text1"/>
                <w:sz w:val="18"/>
                <w:szCs w:val="18"/>
                <w14:textFill>
                  <w14:solidFill>
                    <w14:schemeClr w14:val="tx1"/>
                  </w14:solidFill>
                </w14:textFill>
              </w:rPr>
              <w:t>4）熟练掌握计算机应用基础知识和网络知识</w:t>
            </w:r>
            <w:r>
              <w:rPr>
                <w:rFonts w:hint="eastAsia" w:ascii="Times New Roman" w:hAnsi="Times New Roman" w:eastAsia="宋体" w:cs="宋体"/>
                <w:b w:val="0"/>
                <w:bCs/>
                <w:color w:val="000000" w:themeColor="text1"/>
                <w:sz w:val="18"/>
                <w:szCs w:val="18"/>
                <w:lang w:eastAsia="zh-CN"/>
                <w14:textFill>
                  <w14:solidFill>
                    <w14:schemeClr w14:val="tx1"/>
                  </w14:solidFill>
                </w14:textFill>
              </w:rPr>
              <w:t>；</w:t>
            </w:r>
          </w:p>
          <w:p w14:paraId="3BA9EB2C">
            <w:pPr>
              <w:pStyle w:val="5"/>
              <w:keepNext w:val="0"/>
              <w:keepLines w:val="0"/>
              <w:pageBreakBefore w:val="0"/>
              <w:numPr>
                <w:ilvl w:val="0"/>
                <w:numId w:val="0"/>
              </w:numPr>
              <w:kinsoku/>
              <w:wordWrap/>
              <w:overflowPunct/>
              <w:topLinePunct w:val="0"/>
              <w:autoSpaceDE/>
              <w:autoSpaceDN/>
              <w:bidi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sz w:val="18"/>
                <w:szCs w:val="18"/>
                <w14:textFill>
                  <w14:solidFill>
                    <w14:schemeClr w14:val="tx1"/>
                  </w14:solidFill>
                </w14:textFill>
              </w:rPr>
            </w:pPr>
            <w:r>
              <w:rPr>
                <w:rFonts w:hint="eastAsia" w:ascii="Times New Roman" w:hAnsi="Times New Roman" w:eastAsia="宋体" w:cs="宋体"/>
                <w:b w:val="0"/>
                <w:bCs/>
                <w:color w:val="000000" w:themeColor="text1"/>
                <w:sz w:val="18"/>
                <w:szCs w:val="18"/>
                <w14:textFill>
                  <w14:solidFill>
                    <w14:schemeClr w14:val="tx1"/>
                  </w14:solidFill>
                </w14:textFill>
              </w:rPr>
              <w:t>（5）掌握信息安全和新一代信息技术等知识；</w:t>
            </w:r>
          </w:p>
          <w:p w14:paraId="626D2D3F">
            <w:pPr>
              <w:pStyle w:val="5"/>
              <w:keepNext w:val="0"/>
              <w:keepLines w:val="0"/>
              <w:pageBreakBefore w:val="0"/>
              <w:numPr>
                <w:ilvl w:val="0"/>
                <w:numId w:val="0"/>
              </w:numPr>
              <w:kinsoku/>
              <w:wordWrap/>
              <w:overflowPunct/>
              <w:topLinePunct w:val="0"/>
              <w:autoSpaceDE/>
              <w:autoSpaceDN/>
              <w:bidi w:val="0"/>
              <w:spacing w:beforeLines="0" w:afterLines="0" w:line="360" w:lineRule="exact"/>
              <w:ind w:left="0" w:leftChars="0" w:firstLine="0" w:firstLineChars="0"/>
              <w:jc w:val="both"/>
              <w:textAlignment w:val="auto"/>
              <w:rPr>
                <w:rFonts w:hint="eastAsia" w:ascii="Times New Roman" w:hAnsi="Times New Roman" w:eastAsia="宋体"/>
                <w:lang w:eastAsia="zh-CN"/>
              </w:rPr>
            </w:pPr>
            <w:r>
              <w:rPr>
                <w:rFonts w:hint="eastAsia" w:ascii="Times New Roman" w:hAnsi="Times New Roman" w:eastAsia="宋体" w:cs="宋体"/>
                <w:b w:val="0"/>
                <w:bCs/>
                <w:color w:val="000000" w:themeColor="text1"/>
                <w:sz w:val="18"/>
                <w:szCs w:val="18"/>
                <w14:textFill>
                  <w14:solidFill>
                    <w14:schemeClr w14:val="tx1"/>
                  </w14:solidFill>
                </w14:textFill>
              </w:rPr>
              <w:t>（6）掌握人工智能的基本理论、主要方法和常用工具</w:t>
            </w:r>
            <w:r>
              <w:rPr>
                <w:rFonts w:hint="eastAsia" w:ascii="Times New Roman" w:hAnsi="Times New Roman" w:eastAsia="宋体" w:cs="宋体"/>
                <w:b w:val="0"/>
                <w:bCs/>
                <w:color w:val="000000" w:themeColor="text1"/>
                <w:sz w:val="18"/>
                <w:szCs w:val="18"/>
                <w:lang w:eastAsia="zh-CN"/>
                <w14:textFill>
                  <w14:solidFill>
                    <w14:schemeClr w14:val="tx1"/>
                  </w14:solidFill>
                </w14:textFill>
              </w:rPr>
              <w:t>。</w:t>
            </w:r>
          </w:p>
        </w:tc>
        <w:tc>
          <w:tcPr>
            <w:tcW w:w="2394" w:type="dxa"/>
            <w:vAlign w:val="center"/>
          </w:tcPr>
          <w:p w14:paraId="712F185F">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ascii="Times New Roman" w:hAnsi="Times New Roman" w:cs="宋体"/>
                <w:b w:val="0"/>
                <w:bCs/>
                <w:color w:val="000000" w:themeColor="text1"/>
                <w:sz w:val="18"/>
                <w:szCs w:val="18"/>
                <w14:textFill>
                  <w14:solidFill>
                    <w14:schemeClr w14:val="tx1"/>
                  </w14:solidFill>
                </w14:textFill>
              </w:rPr>
            </w:pPr>
            <w:r>
              <w:rPr>
                <w:rFonts w:hint="eastAsia" w:ascii="Times New Roman" w:hAnsi="Times New Roman" w:cs="宋体"/>
                <w:b w:val="0"/>
                <w:bCs/>
                <w:color w:val="000000" w:themeColor="text1"/>
                <w:sz w:val="18"/>
                <w:szCs w:val="18"/>
                <w14:textFill>
                  <w14:solidFill>
                    <w14:schemeClr w14:val="tx1"/>
                  </w14:solidFill>
                </w14:textFill>
              </w:rPr>
              <w:t>习近平新时代中国特色社会主义思想概论</w:t>
            </w:r>
          </w:p>
          <w:p w14:paraId="60061BCF">
            <w:pPr>
              <w:keepNext w:val="0"/>
              <w:keepLines w:val="0"/>
              <w:pageBreakBefore w:val="0"/>
              <w:kinsoku/>
              <w:wordWrap/>
              <w:overflowPunct/>
              <w:topLinePunct w:val="0"/>
              <w:autoSpaceDE/>
              <w:autoSpaceDN/>
              <w:bidi w:val="0"/>
              <w:spacing w:line="360" w:lineRule="exact"/>
              <w:ind w:left="0" w:firstLine="0" w:firstLineChars="0"/>
              <w:jc w:val="both"/>
              <w:textAlignment w:val="auto"/>
              <w:rPr>
                <w:rFonts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劳动专题教育</w:t>
            </w:r>
          </w:p>
          <w:p w14:paraId="44DB1DCE">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ascii="Times New Roman" w:hAnsi="Times New Roman" w:cs="宋体"/>
                <w:b w:val="0"/>
                <w:color w:val="000000" w:themeColor="text1"/>
                <w:sz w:val="18"/>
                <w:szCs w:val="18"/>
                <w14:textFill>
                  <w14:solidFill>
                    <w14:schemeClr w14:val="tx1"/>
                  </w14:solidFill>
                </w14:textFill>
              </w:rPr>
            </w:pPr>
            <w:r>
              <w:rPr>
                <w:rFonts w:hint="eastAsia" w:ascii="Times New Roman" w:hAnsi="Times New Roman" w:cs="宋体"/>
                <w:b w:val="0"/>
                <w:color w:val="000000" w:themeColor="text1"/>
                <w:sz w:val="18"/>
                <w:szCs w:val="18"/>
                <w14:textFill>
                  <w14:solidFill>
                    <w14:schemeClr w14:val="tx1"/>
                  </w14:solidFill>
                </w14:textFill>
              </w:rPr>
              <w:t>职业发展与就业指导</w:t>
            </w:r>
          </w:p>
          <w:p w14:paraId="0E13B6A0">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eastAsia" w:ascii="Times New Roman" w:hAnsi="Times New Roman"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信息技术</w:t>
            </w:r>
          </w:p>
          <w:p w14:paraId="1CD70666">
            <w:pPr>
              <w:pStyle w:val="5"/>
              <w:keepNext w:val="0"/>
              <w:keepLines w:val="0"/>
              <w:pageBreakBefore w:val="0"/>
              <w:kinsoku/>
              <w:wordWrap/>
              <w:overflowPunct/>
              <w:topLinePunct w:val="0"/>
              <w:autoSpaceDE/>
              <w:autoSpaceDN/>
              <w:bidi w:val="0"/>
              <w:spacing w:beforeLines="0" w:afterLines="0" w:line="360" w:lineRule="exact"/>
              <w:ind w:left="0"/>
              <w:jc w:val="both"/>
              <w:textAlignment w:val="auto"/>
              <w:rPr>
                <w:rFonts w:hint="default"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人工智能与应用</w:t>
            </w:r>
          </w:p>
        </w:tc>
      </w:tr>
      <w:tr w14:paraId="76745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68" w:type="dxa"/>
            <w:vMerge w:val="continue"/>
            <w:vAlign w:val="center"/>
          </w:tcPr>
          <w:p w14:paraId="5A415AF8">
            <w:pPr>
              <w:keepNext w:val="0"/>
              <w:keepLines w:val="0"/>
              <w:pageBreakBefore w:val="0"/>
              <w:kinsoku/>
              <w:wordWrap/>
              <w:overflowPunct/>
              <w:topLinePunct w:val="0"/>
              <w:autoSpaceDE/>
              <w:autoSpaceDN/>
              <w:bidi w:val="0"/>
              <w:spacing w:line="360" w:lineRule="exact"/>
              <w:ind w:left="0" w:firstLine="422"/>
              <w:jc w:val="center"/>
              <w:textAlignment w:val="auto"/>
              <w:rPr>
                <w:rFonts w:ascii="Times New Roman" w:hAnsi="Times New Roman" w:cs="宋体"/>
                <w:b/>
                <w:bCs/>
                <w:sz w:val="18"/>
                <w:szCs w:val="18"/>
              </w:rPr>
            </w:pPr>
          </w:p>
        </w:tc>
        <w:tc>
          <w:tcPr>
            <w:tcW w:w="704" w:type="dxa"/>
            <w:vAlign w:val="center"/>
          </w:tcPr>
          <w:p w14:paraId="6D02E3ED">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职</w:t>
            </w:r>
          </w:p>
          <w:p w14:paraId="54493819">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业</w:t>
            </w:r>
          </w:p>
          <w:p w14:paraId="23D56783">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基</w:t>
            </w:r>
          </w:p>
          <w:p w14:paraId="6B44F021">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础</w:t>
            </w:r>
          </w:p>
          <w:p w14:paraId="1CD1E411">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知</w:t>
            </w:r>
          </w:p>
          <w:p w14:paraId="7E602252">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识</w:t>
            </w:r>
          </w:p>
        </w:tc>
        <w:tc>
          <w:tcPr>
            <w:tcW w:w="5752" w:type="dxa"/>
            <w:vAlign w:val="center"/>
          </w:tcPr>
          <w:p w14:paraId="73943889">
            <w:pPr>
              <w:keepNext w:val="0"/>
              <w:keepLines w:val="0"/>
              <w:pageBreakBefore w:val="0"/>
              <w:kinsoku/>
              <w:wordWrap/>
              <w:overflowPunct/>
              <w:topLinePunct w:val="0"/>
              <w:autoSpaceDE/>
              <w:autoSpaceDN/>
              <w:bidi w:val="0"/>
              <w:spacing w:line="360" w:lineRule="exact"/>
              <w:ind w:left="0"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（1）掌握培养目标所要求的数学、计算机科学、数据科学、网络技术等方面的基础理论知识和技能，在大数据技术方面具有综合分析、解决问题的基本能力；</w:t>
            </w:r>
          </w:p>
          <w:p w14:paraId="2482E999">
            <w:pPr>
              <w:keepNext w:val="0"/>
              <w:keepLines w:val="0"/>
              <w:pageBreakBefore w:val="0"/>
              <w:kinsoku/>
              <w:wordWrap/>
              <w:overflowPunct/>
              <w:topLinePunct w:val="0"/>
              <w:autoSpaceDE/>
              <w:autoSpaceDN/>
              <w:bidi w:val="0"/>
              <w:spacing w:line="360" w:lineRule="exact"/>
              <w:ind w:left="0"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2）掌握大数据技术的专业基础理论知识，具备必需的计算机工程知识和能力，能阅读相关技术文档和资料，分析和调试一般性大数据系统，能组织实施常用大数据设备的部署与维护，熟悉常用大数据平台和工具的结构、性能、使用规范；</w:t>
            </w:r>
          </w:p>
          <w:p w14:paraId="1321DC22">
            <w:pPr>
              <w:keepNext w:val="0"/>
              <w:keepLines w:val="0"/>
              <w:pageBreakBefore w:val="0"/>
              <w:kinsoku/>
              <w:wordWrap/>
              <w:overflowPunct/>
              <w:topLinePunct w:val="0"/>
              <w:autoSpaceDE/>
              <w:autoSpaceDN/>
              <w:bidi w:val="0"/>
              <w:spacing w:line="360" w:lineRule="exact"/>
              <w:ind w:left="0" w:firstLine="0" w:firstLineChars="0"/>
              <w:jc w:val="both"/>
              <w:textAlignment w:val="auto"/>
              <w:rPr>
                <w:rFonts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（3）掌握数据处理的基本知识和技能，会使用专用工具、平台诊断常用大数据系统故障。</w:t>
            </w:r>
          </w:p>
        </w:tc>
        <w:tc>
          <w:tcPr>
            <w:tcW w:w="2394" w:type="dxa"/>
            <w:vAlign w:val="center"/>
          </w:tcPr>
          <w:p w14:paraId="11585E22">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Fonts w:hint="eastAsia" w:ascii="Times New Roman" w:hAnsi="Times New Roman" w:eastAsia="宋体" w:cs="宋体"/>
                <w:b w:val="0"/>
                <w:bCs/>
                <w:color w:val="auto"/>
                <w:kern w:val="2"/>
                <w:sz w:val="18"/>
                <w:szCs w:val="18"/>
                <w:lang w:val="en-US" w:eastAsia="zh-CN" w:bidi="ar-SA"/>
              </w:rPr>
            </w:pPr>
            <w:r>
              <w:rPr>
                <w:rFonts w:hint="eastAsia" w:ascii="Times New Roman" w:hAnsi="Times New Roman" w:eastAsia="宋体" w:cs="宋体"/>
                <w:b w:val="0"/>
                <w:bCs/>
                <w:color w:val="auto"/>
                <w:kern w:val="2"/>
                <w:sz w:val="18"/>
                <w:szCs w:val="18"/>
                <w:lang w:val="en-US" w:eastAsia="zh-CN" w:bidi="ar-SA"/>
              </w:rPr>
              <w:t>计算机网络技术</w:t>
            </w:r>
          </w:p>
          <w:p w14:paraId="23101555">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Fonts w:hint="eastAsia" w:ascii="Times New Roman" w:hAnsi="Times New Roman" w:eastAsia="宋体" w:cs="宋体"/>
                <w:b w:val="0"/>
                <w:bCs/>
                <w:color w:val="auto"/>
                <w:kern w:val="2"/>
                <w:sz w:val="18"/>
                <w:szCs w:val="18"/>
                <w:lang w:val="en-US" w:eastAsia="zh-CN" w:bidi="ar-SA"/>
              </w:rPr>
            </w:pPr>
            <w:r>
              <w:rPr>
                <w:rFonts w:hint="eastAsia" w:ascii="Times New Roman" w:hAnsi="Times New Roman" w:eastAsia="宋体" w:cs="宋体"/>
                <w:b w:val="0"/>
                <w:bCs/>
                <w:color w:val="auto"/>
                <w:kern w:val="2"/>
                <w:sz w:val="18"/>
                <w:szCs w:val="18"/>
                <w:lang w:val="en-US" w:eastAsia="zh-CN" w:bidi="ar-SA"/>
              </w:rPr>
              <w:t>Web前端技术基础</w:t>
            </w:r>
          </w:p>
          <w:p w14:paraId="28E1E78B">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Fonts w:hint="eastAsia" w:ascii="Times New Roman" w:hAnsi="Times New Roman" w:eastAsia="宋体" w:cs="宋体"/>
                <w:b w:val="0"/>
                <w:bCs/>
                <w:color w:val="auto"/>
                <w:kern w:val="2"/>
                <w:sz w:val="18"/>
                <w:szCs w:val="18"/>
                <w:lang w:val="en-US" w:eastAsia="zh-CN" w:bidi="ar-SA"/>
              </w:rPr>
            </w:pPr>
            <w:r>
              <w:rPr>
                <w:rFonts w:hint="eastAsia" w:ascii="Times New Roman" w:hAnsi="Times New Roman" w:eastAsia="宋体" w:cs="宋体"/>
                <w:b w:val="0"/>
                <w:bCs/>
                <w:color w:val="auto"/>
                <w:kern w:val="2"/>
                <w:sz w:val="18"/>
                <w:szCs w:val="18"/>
                <w:lang w:val="en-US" w:eastAsia="zh-CN" w:bidi="ar-SA"/>
              </w:rPr>
              <w:t>Linux操作系统</w:t>
            </w:r>
          </w:p>
          <w:p w14:paraId="75C9D2A4">
            <w:pPr>
              <w:pStyle w:val="7"/>
              <w:rPr>
                <w:rFonts w:hint="default" w:ascii="Times New Roman" w:hAnsi="Times New Roman"/>
                <w:lang w:val="en-US" w:eastAsia="zh-CN"/>
              </w:rPr>
            </w:pPr>
            <w:r>
              <w:rPr>
                <w:rFonts w:hint="eastAsia" w:ascii="Times New Roman" w:hAnsi="Times New Roman" w:cs="宋体"/>
                <w:b w:val="0"/>
                <w:bCs/>
                <w:color w:val="auto"/>
                <w:kern w:val="2"/>
                <w:sz w:val="18"/>
                <w:szCs w:val="18"/>
                <w:lang w:val="en-US" w:eastAsia="zh-CN" w:bidi="ar-SA"/>
              </w:rPr>
              <w:t>程序设计基础</w:t>
            </w:r>
          </w:p>
          <w:p w14:paraId="4A848936">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Fonts w:hint="eastAsia" w:ascii="Times New Roman" w:hAnsi="Times New Roman" w:eastAsia="宋体" w:cs="宋体"/>
                <w:b w:val="0"/>
                <w:bCs/>
                <w:color w:val="auto"/>
                <w:kern w:val="2"/>
                <w:sz w:val="18"/>
                <w:szCs w:val="18"/>
                <w:lang w:val="en-US" w:eastAsia="zh-CN" w:bidi="ar-SA"/>
              </w:rPr>
            </w:pPr>
            <w:r>
              <w:rPr>
                <w:rFonts w:hint="eastAsia" w:ascii="Times New Roman" w:hAnsi="Times New Roman" w:eastAsia="宋体" w:cs="宋体"/>
                <w:b w:val="0"/>
                <w:bCs/>
                <w:color w:val="auto"/>
                <w:kern w:val="2"/>
                <w:sz w:val="18"/>
                <w:szCs w:val="18"/>
                <w:lang w:val="en-US" w:eastAsia="zh-CN" w:bidi="ar-SA"/>
              </w:rPr>
              <w:t>Python编程基础</w:t>
            </w:r>
          </w:p>
          <w:p w14:paraId="52336FA0">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Fonts w:hint="eastAsia" w:ascii="Times New Roman" w:hAnsi="Times New Roman" w:eastAsia="宋体" w:cs="宋体"/>
                <w:b w:val="0"/>
                <w:bCs/>
                <w:color w:val="auto"/>
                <w:kern w:val="2"/>
                <w:sz w:val="18"/>
                <w:szCs w:val="18"/>
                <w:lang w:val="en-US" w:eastAsia="zh-CN" w:bidi="ar-SA"/>
              </w:rPr>
            </w:pPr>
            <w:r>
              <w:rPr>
                <w:rFonts w:hint="eastAsia" w:ascii="Times New Roman" w:hAnsi="Times New Roman" w:eastAsia="宋体" w:cs="宋体"/>
                <w:b w:val="0"/>
                <w:bCs/>
                <w:color w:val="auto"/>
                <w:kern w:val="2"/>
                <w:sz w:val="18"/>
                <w:szCs w:val="18"/>
                <w:lang w:val="en-US" w:eastAsia="zh-CN" w:bidi="ar-SA"/>
              </w:rPr>
              <w:t>数据库技术</w:t>
            </w:r>
          </w:p>
          <w:p w14:paraId="64BBFAA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eastAsia="宋体" w:cs="宋体"/>
                <w:b w:val="0"/>
                <w:bCs/>
                <w:color w:val="auto"/>
                <w:kern w:val="2"/>
                <w:sz w:val="18"/>
                <w:szCs w:val="18"/>
                <w:lang w:val="en-US" w:eastAsia="zh-CN" w:bidi="ar-SA"/>
              </w:rPr>
              <w:t>Python网络爬虫与数据采集</w:t>
            </w:r>
          </w:p>
        </w:tc>
      </w:tr>
      <w:tr w14:paraId="08D01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668" w:type="dxa"/>
            <w:vMerge w:val="continue"/>
            <w:vAlign w:val="center"/>
          </w:tcPr>
          <w:p w14:paraId="3F8653B7">
            <w:pPr>
              <w:keepNext w:val="0"/>
              <w:keepLines w:val="0"/>
              <w:pageBreakBefore w:val="0"/>
              <w:kinsoku/>
              <w:wordWrap/>
              <w:overflowPunct/>
              <w:topLinePunct w:val="0"/>
              <w:autoSpaceDE/>
              <w:autoSpaceDN/>
              <w:bidi w:val="0"/>
              <w:spacing w:line="360" w:lineRule="exact"/>
              <w:ind w:left="0" w:firstLine="422"/>
              <w:jc w:val="center"/>
              <w:textAlignment w:val="auto"/>
              <w:rPr>
                <w:rFonts w:ascii="Times New Roman" w:hAnsi="Times New Roman" w:cs="宋体"/>
                <w:b/>
                <w:bCs/>
                <w:sz w:val="18"/>
                <w:szCs w:val="18"/>
              </w:rPr>
            </w:pPr>
          </w:p>
        </w:tc>
        <w:tc>
          <w:tcPr>
            <w:tcW w:w="704" w:type="dxa"/>
            <w:vAlign w:val="center"/>
          </w:tcPr>
          <w:p w14:paraId="0A107193">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职</w:t>
            </w:r>
          </w:p>
          <w:p w14:paraId="6ABE3585">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业</w:t>
            </w:r>
          </w:p>
          <w:p w14:paraId="0F95BE55">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核</w:t>
            </w:r>
          </w:p>
          <w:p w14:paraId="3DBBCFE2">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心</w:t>
            </w:r>
          </w:p>
          <w:p w14:paraId="0F78DFAB">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知</w:t>
            </w:r>
          </w:p>
          <w:p w14:paraId="393B1493">
            <w:pPr>
              <w:keepNext w:val="0"/>
              <w:keepLines w:val="0"/>
              <w:pageBreakBefore w:val="0"/>
              <w:kinsoku/>
              <w:wordWrap/>
              <w:overflowPunct/>
              <w:topLinePunct w:val="0"/>
              <w:autoSpaceDE/>
              <w:autoSpaceDN/>
              <w:bidi w:val="0"/>
              <w:spacing w:line="360" w:lineRule="exact"/>
              <w:ind w:left="0"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识</w:t>
            </w:r>
          </w:p>
        </w:tc>
        <w:tc>
          <w:tcPr>
            <w:tcW w:w="5752" w:type="dxa"/>
            <w:vAlign w:val="center"/>
          </w:tcPr>
          <w:p w14:paraId="67E6EB2A">
            <w:pPr>
              <w:keepNext w:val="0"/>
              <w:keepLines w:val="0"/>
              <w:pageBreakBefore w:val="0"/>
              <w:kinsoku/>
              <w:wordWrap/>
              <w:overflowPunct/>
              <w:topLinePunct w:val="0"/>
              <w:autoSpaceDE/>
              <w:autoSpaceDN/>
              <w:bidi w:val="0"/>
              <w:spacing w:line="360" w:lineRule="exact"/>
              <w:ind w:left="0"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（1）掌握大数据平台以及数据处理应用与维护技术人员所必需的专业理论知识与专业技能；</w:t>
            </w:r>
          </w:p>
          <w:p w14:paraId="7D7B8EA5">
            <w:pPr>
              <w:keepNext w:val="0"/>
              <w:keepLines w:val="0"/>
              <w:pageBreakBefore w:val="0"/>
              <w:kinsoku/>
              <w:wordWrap/>
              <w:overflowPunct/>
              <w:topLinePunct w:val="0"/>
              <w:autoSpaceDE/>
              <w:autoSpaceDN/>
              <w:bidi w:val="0"/>
              <w:spacing w:line="360" w:lineRule="exact"/>
              <w:ind w:left="0"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（2）掌握数据分析与挖掘的设计与使用知识，能对其进行编程与操作，并能对其在工作过程中出现的各种故障进行检测与维修。</w:t>
            </w:r>
          </w:p>
        </w:tc>
        <w:tc>
          <w:tcPr>
            <w:tcW w:w="2394" w:type="dxa"/>
            <w:vAlign w:val="center"/>
          </w:tcPr>
          <w:p w14:paraId="2972602D">
            <w:pPr>
              <w:keepNext w:val="0"/>
              <w:keepLines w:val="0"/>
              <w:pageBreakBefore w:val="0"/>
              <w:kinsoku/>
              <w:wordWrap/>
              <w:overflowPunct/>
              <w:topLinePunct w:val="0"/>
              <w:autoSpaceDE/>
              <w:autoSpaceDN/>
              <w:bidi w:val="0"/>
              <w:spacing w:line="360" w:lineRule="exact"/>
              <w:ind w:left="0"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数据预处理技术</w:t>
            </w:r>
          </w:p>
          <w:p w14:paraId="22E86CA4">
            <w:pPr>
              <w:keepNext w:val="0"/>
              <w:keepLines w:val="0"/>
              <w:pageBreakBefore w:val="0"/>
              <w:kinsoku/>
              <w:wordWrap/>
              <w:overflowPunct/>
              <w:topLinePunct w:val="0"/>
              <w:autoSpaceDE/>
              <w:autoSpaceDN/>
              <w:bidi w:val="0"/>
              <w:spacing w:line="360" w:lineRule="exact"/>
              <w:ind w:left="0"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Spark大数据分析技术应用</w:t>
            </w:r>
          </w:p>
          <w:p w14:paraId="61DB879D">
            <w:pPr>
              <w:keepNext w:val="0"/>
              <w:keepLines w:val="0"/>
              <w:pageBreakBefore w:val="0"/>
              <w:kinsoku/>
              <w:wordWrap/>
              <w:overflowPunct/>
              <w:topLinePunct w:val="0"/>
              <w:autoSpaceDE/>
              <w:autoSpaceDN/>
              <w:bidi w:val="0"/>
              <w:spacing w:line="360" w:lineRule="exact"/>
              <w:ind w:left="0"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Web数据可视化</w:t>
            </w:r>
          </w:p>
          <w:p w14:paraId="628B3681">
            <w:pPr>
              <w:keepNext w:val="0"/>
              <w:keepLines w:val="0"/>
              <w:pageBreakBefore w:val="0"/>
              <w:kinsoku/>
              <w:wordWrap/>
              <w:overflowPunct/>
              <w:topLinePunct w:val="0"/>
              <w:autoSpaceDE/>
              <w:autoSpaceDN/>
              <w:bidi w:val="0"/>
              <w:spacing w:line="360" w:lineRule="exact"/>
              <w:ind w:left="0" w:firstLine="0" w:firstLineChars="0"/>
              <w:jc w:val="both"/>
              <w:textAlignment w:val="auto"/>
              <w:rPr>
                <w:rFonts w:hint="default" w:ascii="Times New Roman" w:hAnsi="Times New Roman" w:eastAsia="宋体" w:cs="宋体"/>
                <w:bCs/>
                <w:color w:val="000000" w:themeColor="text1"/>
                <w:sz w:val="18"/>
                <w:szCs w:val="18"/>
                <w:lang w:val="en-US" w:eastAsia="zh-CN"/>
                <w14:textFill>
                  <w14:solidFill>
                    <w14:schemeClr w14:val="tx1"/>
                  </w14:solidFill>
                </w14:textFill>
              </w:rPr>
            </w:pPr>
            <w:r>
              <w:rPr>
                <w:rFonts w:hint="eastAsia" w:ascii="Times New Roman" w:hAnsi="Times New Roman" w:cs="宋体"/>
                <w:bCs/>
                <w:color w:val="000000" w:themeColor="text1"/>
                <w:sz w:val="18"/>
                <w:szCs w:val="18"/>
                <w:lang w:val="en-US" w:eastAsia="zh-CN"/>
                <w14:textFill>
                  <w14:solidFill>
                    <w14:schemeClr w14:val="tx1"/>
                  </w14:solidFill>
                </w14:textFill>
              </w:rPr>
              <w:t>数据挖掘应用</w:t>
            </w:r>
          </w:p>
        </w:tc>
      </w:tr>
      <w:tr w14:paraId="5123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trPr>
        <w:tc>
          <w:tcPr>
            <w:tcW w:w="668" w:type="dxa"/>
            <w:vMerge w:val="continue"/>
            <w:vAlign w:val="center"/>
          </w:tcPr>
          <w:p w14:paraId="7E57C73E">
            <w:pPr>
              <w:pageBreakBefore w:val="0"/>
              <w:kinsoku/>
              <w:wordWrap/>
              <w:overflowPunct/>
              <w:topLinePunct w:val="0"/>
              <w:autoSpaceDE/>
              <w:autoSpaceDN/>
              <w:bidi w:val="0"/>
              <w:spacing w:line="360" w:lineRule="exact"/>
              <w:ind w:firstLine="422"/>
              <w:jc w:val="center"/>
              <w:textAlignment w:val="auto"/>
              <w:rPr>
                <w:rFonts w:ascii="Times New Roman" w:hAnsi="Times New Roman" w:cs="宋体"/>
                <w:b/>
                <w:bCs/>
                <w:sz w:val="21"/>
                <w:szCs w:val="21"/>
              </w:rPr>
            </w:pPr>
          </w:p>
        </w:tc>
        <w:tc>
          <w:tcPr>
            <w:tcW w:w="704" w:type="dxa"/>
            <w:vAlign w:val="center"/>
          </w:tcPr>
          <w:p w14:paraId="45EC713E">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职</w:t>
            </w:r>
          </w:p>
          <w:p w14:paraId="377D20D5">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业</w:t>
            </w:r>
          </w:p>
          <w:p w14:paraId="3845935C">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拓</w:t>
            </w:r>
          </w:p>
          <w:p w14:paraId="06814C36">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展</w:t>
            </w:r>
          </w:p>
          <w:p w14:paraId="13453C63">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知</w:t>
            </w:r>
          </w:p>
          <w:p w14:paraId="2ECC18B5">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识</w:t>
            </w:r>
          </w:p>
        </w:tc>
        <w:tc>
          <w:tcPr>
            <w:tcW w:w="5752" w:type="dxa"/>
            <w:vAlign w:val="center"/>
          </w:tcPr>
          <w:p w14:paraId="12580536">
            <w:pPr>
              <w:pStyle w:val="5"/>
              <w:pageBreakBefore w:val="0"/>
              <w:kinsoku/>
              <w:wordWrap/>
              <w:overflowPunct/>
              <w:topLinePunct w:val="0"/>
              <w:autoSpaceDE/>
              <w:autoSpaceDN/>
              <w:bidi w:val="0"/>
              <w:spacing w:beforeLines="0" w:afterLines="0" w:line="360" w:lineRule="exact"/>
              <w:jc w:val="both"/>
              <w:textAlignment w:val="auto"/>
              <w:rPr>
                <w:rFonts w:hint="eastAsia" w:ascii="Times New Roman" w:hAnsi="Times New Roman" w:eastAsia="宋体" w:cs="宋体"/>
                <w:b w:val="0"/>
                <w:bCs/>
                <w:color w:val="000000" w:themeColor="text1"/>
                <w:sz w:val="18"/>
                <w:szCs w:val="18"/>
                <w:lang w:eastAsia="zh-CN"/>
                <w14:textFill>
                  <w14:solidFill>
                    <w14:schemeClr w14:val="tx1"/>
                  </w14:solidFill>
                </w14:textFill>
              </w:rPr>
            </w:pPr>
            <w:r>
              <w:rPr>
                <w:rFonts w:hint="eastAsia" w:ascii="Times New Roman" w:hAnsi="Times New Roman" w:cs="宋体"/>
                <w:b w:val="0"/>
                <w:bCs/>
                <w:color w:val="000000" w:themeColor="text1"/>
                <w:sz w:val="18"/>
                <w:szCs w:val="18"/>
                <w14:textFill>
                  <w14:solidFill>
                    <w14:schemeClr w14:val="tx1"/>
                  </w14:solidFill>
                </w14:textFill>
              </w:rPr>
              <w:t>（1）了解大数据产品管理和市场运营知识</w:t>
            </w:r>
            <w:r>
              <w:rPr>
                <w:rFonts w:hint="eastAsia" w:ascii="Times New Roman" w:hAnsi="Times New Roman" w:cs="宋体"/>
                <w:b w:val="0"/>
                <w:bCs/>
                <w:color w:val="000000" w:themeColor="text1"/>
                <w:sz w:val="18"/>
                <w:szCs w:val="18"/>
                <w:lang w:eastAsia="zh-CN"/>
                <w14:textFill>
                  <w14:solidFill>
                    <w14:schemeClr w14:val="tx1"/>
                  </w14:solidFill>
                </w14:textFill>
              </w:rPr>
              <w:t>；</w:t>
            </w:r>
          </w:p>
          <w:p w14:paraId="1F9B5634">
            <w:pPr>
              <w:pStyle w:val="5"/>
              <w:pageBreakBefore w:val="0"/>
              <w:kinsoku/>
              <w:wordWrap/>
              <w:overflowPunct/>
              <w:topLinePunct w:val="0"/>
              <w:autoSpaceDE/>
              <w:autoSpaceDN/>
              <w:bidi w:val="0"/>
              <w:spacing w:beforeLines="0" w:afterLines="0" w:line="360" w:lineRule="exact"/>
              <w:jc w:val="both"/>
              <w:textAlignment w:val="auto"/>
              <w:rPr>
                <w:rFonts w:ascii="Times New Roman" w:hAnsi="Times New Roman" w:cs="宋体"/>
                <w:b w:val="0"/>
                <w:bCs/>
                <w:color w:val="000000" w:themeColor="text1"/>
                <w:sz w:val="18"/>
                <w:szCs w:val="18"/>
                <w14:textFill>
                  <w14:solidFill>
                    <w14:schemeClr w14:val="tx1"/>
                  </w14:solidFill>
                </w14:textFill>
              </w:rPr>
            </w:pPr>
            <w:r>
              <w:rPr>
                <w:rFonts w:hint="eastAsia" w:ascii="Times New Roman" w:hAnsi="Times New Roman" w:cs="宋体"/>
                <w:b w:val="0"/>
                <w:bCs/>
                <w:color w:val="000000" w:themeColor="text1"/>
                <w:sz w:val="18"/>
                <w:szCs w:val="18"/>
                <w14:textFill>
                  <w14:solidFill>
                    <w14:schemeClr w14:val="tx1"/>
                  </w14:solidFill>
                </w14:textFill>
              </w:rPr>
              <w:t>（2）掌握云计算平台及应用、大数据系统故障诊断、先进数据处理技术、大数据项目管理等专业知识。</w:t>
            </w:r>
          </w:p>
        </w:tc>
        <w:tc>
          <w:tcPr>
            <w:tcW w:w="2394" w:type="dxa"/>
            <w:vAlign w:val="center"/>
          </w:tcPr>
          <w:p w14:paraId="42867E08">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Hadoop平台搭建与应用</w:t>
            </w:r>
          </w:p>
          <w:p w14:paraId="245D13FD">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云计算平台技术应用</w:t>
            </w:r>
          </w:p>
          <w:p w14:paraId="76F5184B">
            <w:pPr>
              <w:pStyle w:val="7"/>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Times New Roman" w:hAnsi="Times New Roman" w:eastAsia="宋体"/>
                <w:lang w:val="en-US" w:eastAsia="zh-CN"/>
              </w:rPr>
            </w:pPr>
            <w:r>
              <w:rPr>
                <w:rFonts w:hint="eastAsia" w:ascii="Times New Roman" w:hAnsi="Times New Roman" w:cs="宋体"/>
                <w:bCs/>
                <w:color w:val="000000" w:themeColor="text1"/>
                <w:sz w:val="18"/>
                <w:szCs w:val="18"/>
                <w:lang w:val="en-US" w:eastAsia="zh-CN"/>
                <w14:textFill>
                  <w14:solidFill>
                    <w14:schemeClr w14:val="tx1"/>
                  </w14:solidFill>
                </w14:textFill>
              </w:rPr>
              <w:t>大数据安全技术</w:t>
            </w:r>
          </w:p>
          <w:p w14:paraId="29A0EBB5">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大数据产品运营</w:t>
            </w:r>
          </w:p>
          <w:p w14:paraId="29A7D062">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rPr>
                <w:rFonts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大数据项目管理</w:t>
            </w:r>
          </w:p>
        </w:tc>
      </w:tr>
      <w:tr w14:paraId="08AE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68" w:type="dxa"/>
            <w:vMerge w:val="restart"/>
            <w:vAlign w:val="center"/>
          </w:tcPr>
          <w:p w14:paraId="03D839E9">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能</w:t>
            </w:r>
          </w:p>
          <w:p w14:paraId="7E13EAA9">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力</w:t>
            </w:r>
          </w:p>
          <w:p w14:paraId="243DFD68">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结</w:t>
            </w:r>
          </w:p>
          <w:p w14:paraId="1D74AEAB">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sz w:val="21"/>
                <w:szCs w:val="21"/>
              </w:rPr>
            </w:pPr>
            <w:r>
              <w:rPr>
                <w:rFonts w:hint="eastAsia" w:ascii="Times New Roman" w:hAnsi="Times New Roman" w:cs="宋体"/>
                <w:b/>
                <w:bCs/>
                <w:sz w:val="18"/>
                <w:szCs w:val="18"/>
              </w:rPr>
              <w:t>构</w:t>
            </w:r>
          </w:p>
        </w:tc>
        <w:tc>
          <w:tcPr>
            <w:tcW w:w="704" w:type="dxa"/>
            <w:vAlign w:val="center"/>
          </w:tcPr>
          <w:p w14:paraId="0BD583D9">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社</w:t>
            </w:r>
          </w:p>
          <w:p w14:paraId="02054AAE">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会</w:t>
            </w:r>
          </w:p>
          <w:p w14:paraId="71119255">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能</w:t>
            </w:r>
          </w:p>
          <w:p w14:paraId="105D19BB">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sz w:val="18"/>
                <w:szCs w:val="18"/>
              </w:rPr>
            </w:pPr>
            <w:r>
              <w:rPr>
                <w:rFonts w:hint="eastAsia" w:ascii="Times New Roman" w:hAnsi="Times New Roman" w:cs="宋体"/>
                <w:b/>
                <w:bCs/>
                <w:sz w:val="18"/>
                <w:szCs w:val="18"/>
              </w:rPr>
              <w:t>力</w:t>
            </w:r>
          </w:p>
        </w:tc>
        <w:tc>
          <w:tcPr>
            <w:tcW w:w="5752" w:type="dxa"/>
            <w:vAlign w:val="center"/>
          </w:tcPr>
          <w:p w14:paraId="118721D4">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（1）具有对安全生产法律法规的理解、贯彻能力；</w:t>
            </w:r>
          </w:p>
          <w:p w14:paraId="4C70766D">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（2）具有较强沟通协作能力，问题解决能力、创新能力；</w:t>
            </w:r>
          </w:p>
          <w:p w14:paraId="42D05F96">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（3）具有获取本专业前沿知识和相关学科知识的自学能力。</w:t>
            </w:r>
          </w:p>
        </w:tc>
        <w:tc>
          <w:tcPr>
            <w:tcW w:w="2394" w:type="dxa"/>
            <w:vAlign w:val="center"/>
          </w:tcPr>
          <w:p w14:paraId="0B199DBC">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安全培训</w:t>
            </w:r>
          </w:p>
          <w:p w14:paraId="0F3F6D43">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社团活动</w:t>
            </w:r>
          </w:p>
          <w:p w14:paraId="4DAFCD43">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劳动教育</w:t>
            </w:r>
          </w:p>
          <w:p w14:paraId="1D62921A">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专业讲座</w:t>
            </w:r>
          </w:p>
        </w:tc>
      </w:tr>
      <w:tr w14:paraId="41F2E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trPr>
        <w:tc>
          <w:tcPr>
            <w:tcW w:w="668" w:type="dxa"/>
            <w:vMerge w:val="continue"/>
            <w:vAlign w:val="center"/>
          </w:tcPr>
          <w:p w14:paraId="17774688">
            <w:pPr>
              <w:pageBreakBefore w:val="0"/>
              <w:kinsoku/>
              <w:wordWrap/>
              <w:overflowPunct/>
              <w:topLinePunct w:val="0"/>
              <w:autoSpaceDE/>
              <w:autoSpaceDN/>
              <w:bidi w:val="0"/>
              <w:spacing w:line="360" w:lineRule="exact"/>
              <w:ind w:firstLine="422"/>
              <w:jc w:val="center"/>
              <w:textAlignment w:val="auto"/>
              <w:rPr>
                <w:rFonts w:ascii="Times New Roman" w:hAnsi="Times New Roman" w:cs="宋体"/>
                <w:b/>
                <w:bCs/>
                <w:sz w:val="21"/>
                <w:szCs w:val="21"/>
              </w:rPr>
            </w:pPr>
          </w:p>
        </w:tc>
        <w:tc>
          <w:tcPr>
            <w:tcW w:w="704" w:type="dxa"/>
            <w:vAlign w:val="center"/>
          </w:tcPr>
          <w:p w14:paraId="57931F8D">
            <w:pPr>
              <w:pageBreakBefore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职</w:t>
            </w:r>
          </w:p>
          <w:p w14:paraId="2E15F3E4">
            <w:pPr>
              <w:pageBreakBefore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业</w:t>
            </w:r>
          </w:p>
          <w:p w14:paraId="0A7F5EEA">
            <w:pPr>
              <w:pageBreakBefore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核</w:t>
            </w:r>
          </w:p>
          <w:p w14:paraId="297052D8">
            <w:pPr>
              <w:pageBreakBefore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心</w:t>
            </w:r>
          </w:p>
          <w:p w14:paraId="43E0FA3A">
            <w:pPr>
              <w:pageBreakBefore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能</w:t>
            </w:r>
          </w:p>
          <w:p w14:paraId="5D9773C1">
            <w:pPr>
              <w:pageBreakBefore w:val="0"/>
              <w:kinsoku/>
              <w:wordWrap/>
              <w:overflowPunct/>
              <w:topLinePunct w:val="0"/>
              <w:autoSpaceDE/>
              <w:autoSpaceDN/>
              <w:bidi w:val="0"/>
              <w:adjustRightInd/>
              <w:snapToGrid/>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力</w:t>
            </w:r>
          </w:p>
        </w:tc>
        <w:tc>
          <w:tcPr>
            <w:tcW w:w="5752" w:type="dxa"/>
            <w:vAlign w:val="center"/>
          </w:tcPr>
          <w:p w14:paraId="568080B4">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lang w:val="en-US" w:eastAsia="zh-CN"/>
                <w14:textFill>
                  <w14:solidFill>
                    <w14:schemeClr w14:val="tx1"/>
                  </w14:solidFill>
                </w14:textFill>
              </w:rPr>
              <w:t>（1）</w:t>
            </w:r>
            <w:r>
              <w:rPr>
                <w:rFonts w:hint="eastAsia" w:ascii="Times New Roman" w:hAnsi="Times New Roman" w:cs="宋体"/>
                <w:bCs/>
                <w:color w:val="000000" w:themeColor="text1"/>
                <w:sz w:val="18"/>
                <w:szCs w:val="18"/>
                <w14:textFill>
                  <w14:solidFill>
                    <w14:schemeClr w14:val="tx1"/>
                  </w14:solidFill>
                </w14:textFill>
              </w:rPr>
              <w:t>能具有运用数学、计算机科学、数据科学的知识解决一般问题的能力；会熟练设计和构建数据处理流程、数据分析模型和数据可视化方案；</w:t>
            </w:r>
          </w:p>
          <w:p w14:paraId="565BF5D6">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lang w:eastAsia="zh-CN"/>
                <w14:textFill>
                  <w14:solidFill>
                    <w14:schemeClr w14:val="tx1"/>
                  </w14:solidFill>
                </w14:textFill>
              </w:rPr>
            </w:pPr>
            <w:r>
              <w:rPr>
                <w:rFonts w:hint="eastAsia" w:ascii="Times New Roman" w:hAnsi="Times New Roman" w:cs="宋体"/>
                <w:bCs/>
                <w:color w:val="000000" w:themeColor="text1"/>
                <w:sz w:val="18"/>
                <w:szCs w:val="18"/>
                <w:lang w:val="en-US" w:eastAsia="zh-CN"/>
                <w14:textFill>
                  <w14:solidFill>
                    <w14:schemeClr w14:val="tx1"/>
                  </w14:solidFill>
                </w14:textFill>
              </w:rPr>
              <w:t>（2）</w:t>
            </w:r>
            <w:r>
              <w:rPr>
                <w:rFonts w:hint="eastAsia" w:ascii="Times New Roman" w:hAnsi="Times New Roman" w:cs="宋体"/>
                <w:bCs/>
                <w:color w:val="000000" w:themeColor="text1"/>
                <w:sz w:val="18"/>
                <w:szCs w:val="18"/>
                <w14:textFill>
                  <w14:solidFill>
                    <w14:schemeClr w14:val="tx1"/>
                  </w14:solidFill>
                </w14:textFill>
              </w:rPr>
              <w:t>会熟练操作和维护常用大数据处理平台</w:t>
            </w:r>
            <w:r>
              <w:rPr>
                <w:rFonts w:hint="eastAsia" w:ascii="Times New Roman" w:hAnsi="Times New Roman" w:cs="宋体"/>
                <w:bCs/>
                <w:color w:val="000000" w:themeColor="text1"/>
                <w:sz w:val="18"/>
                <w:szCs w:val="18"/>
                <w:lang w:eastAsia="zh-CN"/>
                <w14:textFill>
                  <w14:solidFill>
                    <w14:schemeClr w14:val="tx1"/>
                  </w14:solidFill>
                </w14:textFill>
              </w:rPr>
              <w:t>；</w:t>
            </w:r>
          </w:p>
          <w:p w14:paraId="5E5F4BAA">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lang w:eastAsia="zh-CN"/>
                <w14:textFill>
                  <w14:solidFill>
                    <w14:schemeClr w14:val="tx1"/>
                  </w14:solidFill>
                </w14:textFill>
              </w:rPr>
              <w:t>（</w:t>
            </w:r>
            <w:r>
              <w:rPr>
                <w:rFonts w:hint="eastAsia" w:ascii="Times New Roman" w:hAnsi="Times New Roman" w:cs="宋体"/>
                <w:bCs/>
                <w:color w:val="000000" w:themeColor="text1"/>
                <w:sz w:val="18"/>
                <w:szCs w:val="18"/>
                <w:lang w:val="en-US" w:eastAsia="zh-CN"/>
                <w14:textFill>
                  <w14:solidFill>
                    <w14:schemeClr w14:val="tx1"/>
                  </w14:solidFill>
                </w14:textFill>
              </w:rPr>
              <w:t>3</w:t>
            </w:r>
            <w:r>
              <w:rPr>
                <w:rFonts w:hint="eastAsia" w:ascii="Times New Roman" w:hAnsi="Times New Roman" w:cs="宋体"/>
                <w:bCs/>
                <w:color w:val="000000" w:themeColor="text1"/>
                <w:sz w:val="18"/>
                <w:szCs w:val="18"/>
                <w:lang w:eastAsia="zh-CN"/>
                <w14:textFill>
                  <w14:solidFill>
                    <w14:schemeClr w14:val="tx1"/>
                  </w14:solidFill>
                </w14:textFill>
              </w:rPr>
              <w:t>）</w:t>
            </w:r>
            <w:r>
              <w:rPr>
                <w:rFonts w:hint="eastAsia" w:ascii="Times New Roman" w:hAnsi="Times New Roman" w:cs="宋体"/>
                <w:bCs/>
                <w:color w:val="000000" w:themeColor="text1"/>
                <w:sz w:val="18"/>
                <w:szCs w:val="18"/>
                <w14:textFill>
                  <w14:solidFill>
                    <w14:schemeClr w14:val="tx1"/>
                  </w14:solidFill>
                </w14:textFill>
              </w:rPr>
              <w:t>能熟练进行大数据系统的部署调试与维护；</w:t>
            </w:r>
          </w:p>
          <w:p w14:paraId="3FCD468E">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lang w:eastAsia="zh-CN"/>
                <w14:textFill>
                  <w14:solidFill>
                    <w14:schemeClr w14:val="tx1"/>
                  </w14:solidFill>
                </w14:textFill>
              </w:rPr>
              <w:t>（</w:t>
            </w:r>
            <w:r>
              <w:rPr>
                <w:rFonts w:hint="eastAsia" w:ascii="Times New Roman" w:hAnsi="Times New Roman" w:cs="宋体"/>
                <w:bCs/>
                <w:color w:val="000000" w:themeColor="text1"/>
                <w:sz w:val="18"/>
                <w:szCs w:val="18"/>
                <w:lang w:val="en-US" w:eastAsia="zh-CN"/>
                <w14:textFill>
                  <w14:solidFill>
                    <w14:schemeClr w14:val="tx1"/>
                  </w14:solidFill>
                </w14:textFill>
              </w:rPr>
              <w:t>4</w:t>
            </w:r>
            <w:r>
              <w:rPr>
                <w:rFonts w:hint="eastAsia" w:ascii="Times New Roman" w:hAnsi="Times New Roman" w:cs="宋体"/>
                <w:bCs/>
                <w:color w:val="000000" w:themeColor="text1"/>
                <w:sz w:val="18"/>
                <w:szCs w:val="18"/>
                <w:lang w:eastAsia="zh-CN"/>
                <w14:textFill>
                  <w14:solidFill>
                    <w14:schemeClr w14:val="tx1"/>
                  </w14:solidFill>
                </w14:textFill>
              </w:rPr>
              <w:t>）</w:t>
            </w:r>
            <w:r>
              <w:rPr>
                <w:rFonts w:hint="eastAsia" w:ascii="Times New Roman" w:hAnsi="Times New Roman" w:cs="宋体"/>
                <w:bCs/>
                <w:color w:val="000000" w:themeColor="text1"/>
                <w:sz w:val="18"/>
                <w:szCs w:val="18"/>
                <w14:textFill>
                  <w14:solidFill>
                    <w14:schemeClr w14:val="tx1"/>
                  </w14:solidFill>
                </w14:textFill>
              </w:rPr>
              <w:t>能熟练进行数据分析系统的设计开发与调试维修。</w:t>
            </w:r>
          </w:p>
        </w:tc>
        <w:tc>
          <w:tcPr>
            <w:tcW w:w="2394" w:type="dxa"/>
            <w:vAlign w:val="center"/>
          </w:tcPr>
          <w:p w14:paraId="4160DED1">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数据预处理技术</w:t>
            </w:r>
          </w:p>
          <w:p w14:paraId="2FDE0561">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Spark大数据分析与应用</w:t>
            </w:r>
          </w:p>
          <w:p w14:paraId="42B8ECDC">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Web数据可视化</w:t>
            </w:r>
          </w:p>
          <w:p w14:paraId="031AB00A">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Hive大数据存储与处理</w:t>
            </w:r>
          </w:p>
          <w:p w14:paraId="14B6A96B">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Hadoop平台搭建与应用</w:t>
            </w:r>
          </w:p>
          <w:p w14:paraId="122B7B8C">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lang w:eastAsia="zh-CN"/>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云计算平台技术应用等领域的内容</w:t>
            </w:r>
            <w:r>
              <w:rPr>
                <w:rFonts w:hint="eastAsia" w:ascii="Times New Roman" w:hAnsi="Times New Roman" w:cs="宋体"/>
                <w:bCs/>
                <w:color w:val="000000" w:themeColor="text1"/>
                <w:sz w:val="18"/>
                <w:szCs w:val="18"/>
                <w:lang w:eastAsia="zh-CN"/>
                <w14:textFill>
                  <w14:solidFill>
                    <w14:schemeClr w14:val="tx1"/>
                  </w14:solidFill>
                </w14:textFill>
              </w:rPr>
              <w:t>。</w:t>
            </w:r>
          </w:p>
        </w:tc>
      </w:tr>
      <w:tr w14:paraId="3228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668" w:type="dxa"/>
            <w:vMerge w:val="continue"/>
            <w:vAlign w:val="center"/>
          </w:tcPr>
          <w:p w14:paraId="6B5CC6D7">
            <w:pPr>
              <w:pageBreakBefore w:val="0"/>
              <w:kinsoku/>
              <w:wordWrap/>
              <w:overflowPunct/>
              <w:topLinePunct w:val="0"/>
              <w:autoSpaceDE/>
              <w:autoSpaceDN/>
              <w:bidi w:val="0"/>
              <w:spacing w:line="360" w:lineRule="exact"/>
              <w:ind w:firstLine="422"/>
              <w:jc w:val="center"/>
              <w:textAlignment w:val="auto"/>
              <w:rPr>
                <w:rFonts w:ascii="Times New Roman" w:hAnsi="Times New Roman" w:cs="宋体"/>
                <w:b/>
                <w:bCs/>
                <w:sz w:val="21"/>
                <w:szCs w:val="21"/>
              </w:rPr>
            </w:pPr>
          </w:p>
        </w:tc>
        <w:tc>
          <w:tcPr>
            <w:tcW w:w="704" w:type="dxa"/>
            <w:vAlign w:val="center"/>
          </w:tcPr>
          <w:p w14:paraId="3571FA92">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职</w:t>
            </w:r>
          </w:p>
          <w:p w14:paraId="7CB63B7B">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业</w:t>
            </w:r>
          </w:p>
          <w:p w14:paraId="6E2D8549">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拓</w:t>
            </w:r>
          </w:p>
          <w:p w14:paraId="79F8580D">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展</w:t>
            </w:r>
          </w:p>
          <w:p w14:paraId="2E49B937">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能</w:t>
            </w:r>
          </w:p>
          <w:p w14:paraId="2F864DD9">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力</w:t>
            </w:r>
          </w:p>
        </w:tc>
        <w:tc>
          <w:tcPr>
            <w:tcW w:w="5752" w:type="dxa"/>
            <w:vAlign w:val="center"/>
          </w:tcPr>
          <w:p w14:paraId="75D2AE28">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（1）掌握Hadoop、Spark、Flink等分布式计算框架，具备ETL流程设计、数据清洗与存储能力；</w:t>
            </w:r>
          </w:p>
          <w:p w14:paraId="35F6EB93">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（2）熟练使用Python/R进行统计分析，应用机器学习算法（如聚类、回归、深度学习）解决预测与分类问题。</w:t>
            </w:r>
          </w:p>
        </w:tc>
        <w:tc>
          <w:tcPr>
            <w:tcW w:w="2394" w:type="dxa"/>
            <w:vAlign w:val="center"/>
          </w:tcPr>
          <w:p w14:paraId="129813AD">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大数据安全技术</w:t>
            </w:r>
          </w:p>
          <w:p w14:paraId="705D94A9">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云计算平台技术应用</w:t>
            </w:r>
          </w:p>
          <w:p w14:paraId="2314B011">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大数据产品运营</w:t>
            </w:r>
          </w:p>
          <w:p w14:paraId="6DA2A3BA">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大数据项目管理等领域的内容。</w:t>
            </w:r>
          </w:p>
        </w:tc>
      </w:tr>
      <w:tr w14:paraId="195E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restart"/>
            <w:vAlign w:val="center"/>
          </w:tcPr>
          <w:p w14:paraId="3BE9B033">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素</w:t>
            </w:r>
          </w:p>
          <w:p w14:paraId="23A66D66">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质</w:t>
            </w:r>
          </w:p>
          <w:p w14:paraId="104BF10A">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结</w:t>
            </w:r>
          </w:p>
          <w:p w14:paraId="2FB01D23">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21"/>
                <w:szCs w:val="21"/>
              </w:rPr>
            </w:pPr>
            <w:r>
              <w:rPr>
                <w:rFonts w:hint="eastAsia" w:ascii="Times New Roman" w:hAnsi="Times New Roman" w:cs="宋体"/>
                <w:b/>
                <w:bCs/>
                <w:sz w:val="18"/>
                <w:szCs w:val="18"/>
              </w:rPr>
              <w:t>构</w:t>
            </w:r>
          </w:p>
        </w:tc>
        <w:tc>
          <w:tcPr>
            <w:tcW w:w="704" w:type="dxa"/>
            <w:vAlign w:val="center"/>
          </w:tcPr>
          <w:p w14:paraId="7567961E">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思</w:t>
            </w:r>
          </w:p>
          <w:p w14:paraId="70CC1FE4">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想</w:t>
            </w:r>
          </w:p>
          <w:p w14:paraId="4678DFAF">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政</w:t>
            </w:r>
          </w:p>
          <w:p w14:paraId="54F69480">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治</w:t>
            </w:r>
          </w:p>
          <w:p w14:paraId="56D7A1CA">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素</w:t>
            </w:r>
          </w:p>
          <w:p w14:paraId="21BB5F7E">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质</w:t>
            </w:r>
          </w:p>
        </w:tc>
        <w:tc>
          <w:tcPr>
            <w:tcW w:w="5752" w:type="dxa"/>
            <w:vAlign w:val="center"/>
          </w:tcPr>
          <w:p w14:paraId="31F416F7">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（1）具有深厚的爱国情感、国家认同感、中华民族自豪感；</w:t>
            </w:r>
          </w:p>
          <w:p w14:paraId="72D637F0">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（2）热爱社会主义，坚决拥护中国共产党的领导，树立中国特色社会主义共同理想，践行社会主义核心价值观；</w:t>
            </w:r>
          </w:p>
          <w:p w14:paraId="737F8E70">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（3）崇尚宪法、遵守法律、遵规守纪，具有社会责任感和参与意识；</w:t>
            </w:r>
          </w:p>
          <w:p w14:paraId="675FF158">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（4）树立正确的世界观、人生观、价值观。</w:t>
            </w:r>
          </w:p>
        </w:tc>
        <w:tc>
          <w:tcPr>
            <w:tcW w:w="2394" w:type="dxa"/>
            <w:vAlign w:val="center"/>
          </w:tcPr>
          <w:p w14:paraId="6130C27B">
            <w:pPr>
              <w:pStyle w:val="5"/>
              <w:pageBreakBefore w:val="0"/>
              <w:kinsoku/>
              <w:wordWrap/>
              <w:overflowPunct/>
              <w:topLinePunct w:val="0"/>
              <w:autoSpaceDE/>
              <w:autoSpaceDN/>
              <w:bidi w:val="0"/>
              <w:spacing w:beforeLines="0" w:afterLines="0" w:line="360" w:lineRule="exact"/>
              <w:jc w:val="both"/>
              <w:textAlignment w:val="auto"/>
              <w:rPr>
                <w:rFonts w:ascii="Times New Roman" w:hAnsi="Times New Roman" w:cs="宋体"/>
                <w:b w:val="0"/>
                <w:color w:val="000000" w:themeColor="text1"/>
                <w:sz w:val="18"/>
                <w:szCs w:val="18"/>
                <w14:textFill>
                  <w14:solidFill>
                    <w14:schemeClr w14:val="tx1"/>
                  </w14:solidFill>
                </w14:textFill>
              </w:rPr>
            </w:pPr>
            <w:r>
              <w:rPr>
                <w:rFonts w:hint="eastAsia" w:ascii="Times New Roman" w:hAnsi="Times New Roman" w:cs="宋体"/>
                <w:b w:val="0"/>
                <w:color w:val="000000" w:themeColor="text1"/>
                <w:sz w:val="18"/>
                <w:szCs w:val="18"/>
                <w14:textFill>
                  <w14:solidFill>
                    <w14:schemeClr w14:val="tx1"/>
                  </w14:solidFill>
                </w14:textFill>
              </w:rPr>
              <w:t>形势与政策</w:t>
            </w:r>
          </w:p>
          <w:p w14:paraId="726A5046">
            <w:pPr>
              <w:pStyle w:val="5"/>
              <w:pageBreakBefore w:val="0"/>
              <w:kinsoku/>
              <w:wordWrap/>
              <w:overflowPunct/>
              <w:topLinePunct w:val="0"/>
              <w:autoSpaceDE/>
              <w:autoSpaceDN/>
              <w:bidi w:val="0"/>
              <w:spacing w:beforeLines="0" w:afterLines="0" w:line="360" w:lineRule="exact"/>
              <w:jc w:val="both"/>
              <w:textAlignment w:val="auto"/>
              <w:rPr>
                <w:rFonts w:ascii="Times New Roman" w:hAnsi="Times New Roman" w:cs="宋体"/>
                <w:b w:val="0"/>
                <w:color w:val="000000" w:themeColor="text1"/>
                <w:sz w:val="18"/>
                <w:szCs w:val="18"/>
                <w14:textFill>
                  <w14:solidFill>
                    <w14:schemeClr w14:val="tx1"/>
                  </w14:solidFill>
                </w14:textFill>
              </w:rPr>
            </w:pPr>
            <w:r>
              <w:rPr>
                <w:rFonts w:hint="eastAsia" w:ascii="Times New Roman" w:hAnsi="Times New Roman" w:cs="宋体"/>
                <w:b w:val="0"/>
                <w:color w:val="000000" w:themeColor="text1"/>
                <w:sz w:val="18"/>
                <w:szCs w:val="18"/>
                <w14:textFill>
                  <w14:solidFill>
                    <w14:schemeClr w14:val="tx1"/>
                  </w14:solidFill>
                </w14:textFill>
              </w:rPr>
              <w:t>专题讲座</w:t>
            </w:r>
          </w:p>
          <w:p w14:paraId="3655C483">
            <w:pPr>
              <w:pStyle w:val="5"/>
              <w:pageBreakBefore w:val="0"/>
              <w:kinsoku/>
              <w:wordWrap/>
              <w:overflowPunct/>
              <w:topLinePunct w:val="0"/>
              <w:autoSpaceDE/>
              <w:autoSpaceDN/>
              <w:bidi w:val="0"/>
              <w:spacing w:beforeLines="0" w:afterLines="0" w:line="360" w:lineRule="exact"/>
              <w:jc w:val="both"/>
              <w:textAlignment w:val="auto"/>
              <w:rPr>
                <w:rFonts w:ascii="Times New Roman" w:hAnsi="Times New Roman" w:cs="宋体"/>
                <w:b w:val="0"/>
                <w:color w:val="000000" w:themeColor="text1"/>
                <w:sz w:val="18"/>
                <w:szCs w:val="18"/>
                <w14:textFill>
                  <w14:solidFill>
                    <w14:schemeClr w14:val="tx1"/>
                  </w14:solidFill>
                </w14:textFill>
              </w:rPr>
            </w:pPr>
            <w:r>
              <w:rPr>
                <w:rFonts w:hint="eastAsia" w:ascii="Times New Roman" w:hAnsi="Times New Roman" w:cs="宋体"/>
                <w:b w:val="0"/>
                <w:color w:val="000000" w:themeColor="text1"/>
                <w:sz w:val="18"/>
                <w:szCs w:val="18"/>
                <w14:textFill>
                  <w14:solidFill>
                    <w14:schemeClr w14:val="tx1"/>
                  </w14:solidFill>
                </w14:textFill>
              </w:rPr>
              <w:t>军事理论</w:t>
            </w:r>
          </w:p>
        </w:tc>
      </w:tr>
      <w:tr w14:paraId="5220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vAlign w:val="center"/>
          </w:tcPr>
          <w:p w14:paraId="3EB8D2CE">
            <w:pPr>
              <w:pageBreakBefore w:val="0"/>
              <w:kinsoku/>
              <w:wordWrap/>
              <w:overflowPunct/>
              <w:topLinePunct w:val="0"/>
              <w:autoSpaceDE/>
              <w:autoSpaceDN/>
              <w:bidi w:val="0"/>
              <w:spacing w:line="360" w:lineRule="exact"/>
              <w:ind w:firstLine="422"/>
              <w:jc w:val="center"/>
              <w:textAlignment w:val="auto"/>
              <w:rPr>
                <w:rFonts w:ascii="Times New Roman" w:hAnsi="Times New Roman" w:cs="宋体"/>
                <w:b/>
                <w:bCs/>
                <w:sz w:val="21"/>
                <w:szCs w:val="21"/>
              </w:rPr>
            </w:pPr>
          </w:p>
        </w:tc>
        <w:tc>
          <w:tcPr>
            <w:tcW w:w="704" w:type="dxa"/>
            <w:vAlign w:val="center"/>
          </w:tcPr>
          <w:p w14:paraId="15E4B303">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职</w:t>
            </w:r>
          </w:p>
          <w:p w14:paraId="353EA276">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业</w:t>
            </w:r>
          </w:p>
          <w:p w14:paraId="06711AD0">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素</w:t>
            </w:r>
          </w:p>
          <w:p w14:paraId="14C00075">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质</w:t>
            </w:r>
          </w:p>
        </w:tc>
        <w:tc>
          <w:tcPr>
            <w:tcW w:w="5752" w:type="dxa"/>
            <w:vAlign w:val="center"/>
          </w:tcPr>
          <w:p w14:paraId="4CB5DB94">
            <w:pPr>
              <w:pStyle w:val="5"/>
              <w:pageBreakBefore w:val="0"/>
              <w:kinsoku/>
              <w:wordWrap/>
              <w:overflowPunct/>
              <w:topLinePunct w:val="0"/>
              <w:autoSpaceDE/>
              <w:autoSpaceDN/>
              <w:bidi w:val="0"/>
              <w:spacing w:beforeLines="0" w:afterLines="0" w:line="360" w:lineRule="exact"/>
              <w:jc w:val="both"/>
              <w:textAlignment w:val="auto"/>
              <w:rPr>
                <w:rFonts w:ascii="Times New Roman" w:hAnsi="Times New Roman" w:cs="宋体"/>
                <w:b w:val="0"/>
                <w:bCs/>
                <w:color w:val="000000" w:themeColor="text1"/>
                <w:sz w:val="18"/>
                <w:szCs w:val="18"/>
                <w14:textFill>
                  <w14:solidFill>
                    <w14:schemeClr w14:val="tx1"/>
                  </w14:solidFill>
                </w14:textFill>
              </w:rPr>
            </w:pPr>
            <w:r>
              <w:rPr>
                <w:rFonts w:hint="eastAsia" w:ascii="Times New Roman" w:hAnsi="Times New Roman" w:cs="宋体"/>
                <w:b w:val="0"/>
                <w:bCs/>
                <w:color w:val="000000" w:themeColor="text1"/>
                <w:sz w:val="18"/>
                <w:szCs w:val="18"/>
                <w14:textFill>
                  <w14:solidFill>
                    <w14:schemeClr w14:val="tx1"/>
                  </w14:solidFill>
                </w14:textFill>
              </w:rPr>
              <w:t>（1）爱岗敬业，遵规守纪，自律进取，勇于创新；</w:t>
            </w:r>
          </w:p>
          <w:p w14:paraId="5D057BBF">
            <w:pPr>
              <w:pStyle w:val="5"/>
              <w:pageBreakBefore w:val="0"/>
              <w:kinsoku/>
              <w:wordWrap/>
              <w:overflowPunct/>
              <w:topLinePunct w:val="0"/>
              <w:autoSpaceDE/>
              <w:autoSpaceDN/>
              <w:bidi w:val="0"/>
              <w:spacing w:beforeLines="0" w:afterLines="0" w:line="360" w:lineRule="exact"/>
              <w:jc w:val="both"/>
              <w:textAlignment w:val="auto"/>
              <w:rPr>
                <w:rFonts w:ascii="Times New Roman" w:hAnsi="Times New Roman" w:cs="宋体"/>
                <w:b w:val="0"/>
                <w:bCs/>
                <w:color w:val="000000" w:themeColor="text1"/>
                <w:sz w:val="18"/>
                <w:szCs w:val="18"/>
                <w14:textFill>
                  <w14:solidFill>
                    <w14:schemeClr w14:val="tx1"/>
                  </w14:solidFill>
                </w14:textFill>
              </w:rPr>
            </w:pPr>
            <w:r>
              <w:rPr>
                <w:rFonts w:hint="eastAsia" w:ascii="Times New Roman" w:hAnsi="Times New Roman" w:cs="宋体"/>
                <w:b w:val="0"/>
                <w:bCs/>
                <w:color w:val="000000" w:themeColor="text1"/>
                <w:sz w:val="18"/>
                <w:szCs w:val="18"/>
                <w14:textFill>
                  <w14:solidFill>
                    <w14:schemeClr w14:val="tx1"/>
                  </w14:solidFill>
                </w14:textFill>
              </w:rPr>
              <w:t>（2）具有明确的社会责任感和强烈的事业心；</w:t>
            </w:r>
          </w:p>
          <w:p w14:paraId="32FAE6E4">
            <w:pPr>
              <w:pageBreakBefore w:val="0"/>
              <w:kinsoku/>
              <w:wordWrap/>
              <w:overflowPunct/>
              <w:topLinePunct w:val="0"/>
              <w:autoSpaceDE/>
              <w:autoSpaceDN/>
              <w:bidi w:val="0"/>
              <w:spacing w:line="360" w:lineRule="exact"/>
              <w:ind w:firstLine="0" w:firstLineChars="0"/>
              <w:jc w:val="both"/>
              <w:textAlignment w:val="auto"/>
              <w:rPr>
                <w:rFonts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（3）具有良好的思想品德、社会公德和职业道德；</w:t>
            </w:r>
          </w:p>
          <w:p w14:paraId="07951152">
            <w:pPr>
              <w:pageBreakBefore w:val="0"/>
              <w:kinsoku/>
              <w:wordWrap/>
              <w:overflowPunct/>
              <w:topLinePunct w:val="0"/>
              <w:autoSpaceDE/>
              <w:autoSpaceDN/>
              <w:bidi w:val="0"/>
              <w:spacing w:line="360" w:lineRule="exact"/>
              <w:ind w:firstLine="0" w:firstLineChars="0"/>
              <w:jc w:val="both"/>
              <w:textAlignment w:val="auto"/>
              <w:rPr>
                <w:rFonts w:ascii="Times New Roman" w:hAnsi="Times New Roman" w:cs="宋体"/>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（4）具有求实创新的科学精神、刻苦钻研的实干精神、团结协作的团队精神。</w:t>
            </w:r>
          </w:p>
        </w:tc>
        <w:tc>
          <w:tcPr>
            <w:tcW w:w="2394" w:type="dxa"/>
            <w:vAlign w:val="center"/>
          </w:tcPr>
          <w:p w14:paraId="1347148F">
            <w:pPr>
              <w:pStyle w:val="5"/>
              <w:pageBreakBefore w:val="0"/>
              <w:kinsoku/>
              <w:wordWrap/>
              <w:overflowPunct/>
              <w:topLinePunct w:val="0"/>
              <w:autoSpaceDE/>
              <w:autoSpaceDN/>
              <w:bidi w:val="0"/>
              <w:spacing w:beforeLines="0" w:afterLines="0" w:line="360" w:lineRule="exact"/>
              <w:jc w:val="both"/>
              <w:textAlignment w:val="auto"/>
              <w:rPr>
                <w:rFonts w:ascii="Times New Roman" w:hAnsi="Times New Roman" w:cs="宋体"/>
                <w:b w:val="0"/>
                <w:color w:val="000000" w:themeColor="text1"/>
                <w:sz w:val="18"/>
                <w:szCs w:val="18"/>
                <w14:textFill>
                  <w14:solidFill>
                    <w14:schemeClr w14:val="tx1"/>
                  </w14:solidFill>
                </w14:textFill>
              </w:rPr>
            </w:pPr>
            <w:r>
              <w:rPr>
                <w:rFonts w:hint="eastAsia" w:ascii="Times New Roman" w:hAnsi="Times New Roman" w:cs="宋体"/>
                <w:b w:val="0"/>
                <w:color w:val="000000" w:themeColor="text1"/>
                <w:sz w:val="18"/>
                <w:szCs w:val="18"/>
                <w14:textFill>
                  <w14:solidFill>
                    <w14:schemeClr w14:val="tx1"/>
                  </w14:solidFill>
                </w14:textFill>
              </w:rPr>
              <w:t>职业发展与就业指导</w:t>
            </w:r>
          </w:p>
          <w:p w14:paraId="2D68D309">
            <w:pPr>
              <w:pStyle w:val="5"/>
              <w:pageBreakBefore w:val="0"/>
              <w:kinsoku/>
              <w:wordWrap/>
              <w:overflowPunct/>
              <w:topLinePunct w:val="0"/>
              <w:autoSpaceDE/>
              <w:autoSpaceDN/>
              <w:bidi w:val="0"/>
              <w:spacing w:beforeLines="0" w:afterLines="0" w:line="360" w:lineRule="exact"/>
              <w:jc w:val="both"/>
              <w:textAlignment w:val="auto"/>
              <w:rPr>
                <w:rFonts w:ascii="Times New Roman" w:hAnsi="Times New Roman" w:cs="宋体"/>
                <w:b w:val="0"/>
                <w:color w:val="000000" w:themeColor="text1"/>
                <w:sz w:val="18"/>
                <w:szCs w:val="18"/>
                <w14:textFill>
                  <w14:solidFill>
                    <w14:schemeClr w14:val="tx1"/>
                  </w14:solidFill>
                </w14:textFill>
              </w:rPr>
            </w:pPr>
            <w:r>
              <w:rPr>
                <w:rFonts w:hint="eastAsia" w:ascii="Times New Roman" w:hAnsi="Times New Roman" w:cs="宋体"/>
                <w:b w:val="0"/>
                <w:color w:val="000000" w:themeColor="text1"/>
                <w:sz w:val="18"/>
                <w:szCs w:val="18"/>
                <w14:textFill>
                  <w14:solidFill>
                    <w14:schemeClr w14:val="tx1"/>
                  </w14:solidFill>
                </w14:textFill>
              </w:rPr>
              <w:t>劳动教育</w:t>
            </w:r>
          </w:p>
        </w:tc>
      </w:tr>
      <w:tr w14:paraId="15F9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vAlign w:val="center"/>
          </w:tcPr>
          <w:p w14:paraId="4ED59532">
            <w:pPr>
              <w:pageBreakBefore w:val="0"/>
              <w:kinsoku/>
              <w:wordWrap/>
              <w:overflowPunct/>
              <w:topLinePunct w:val="0"/>
              <w:autoSpaceDE/>
              <w:autoSpaceDN/>
              <w:bidi w:val="0"/>
              <w:spacing w:line="360" w:lineRule="exact"/>
              <w:ind w:firstLine="422"/>
              <w:jc w:val="center"/>
              <w:textAlignment w:val="auto"/>
              <w:rPr>
                <w:rFonts w:ascii="Times New Roman" w:hAnsi="Times New Roman" w:cs="宋体"/>
                <w:b/>
                <w:bCs/>
                <w:sz w:val="21"/>
                <w:szCs w:val="21"/>
              </w:rPr>
            </w:pPr>
          </w:p>
        </w:tc>
        <w:tc>
          <w:tcPr>
            <w:tcW w:w="704" w:type="dxa"/>
            <w:vAlign w:val="center"/>
          </w:tcPr>
          <w:p w14:paraId="605C74AB">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人</w:t>
            </w:r>
          </w:p>
          <w:p w14:paraId="10385D85">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文</w:t>
            </w:r>
          </w:p>
          <w:p w14:paraId="426F3784">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素</w:t>
            </w:r>
          </w:p>
          <w:p w14:paraId="5CC9DCE8">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质</w:t>
            </w:r>
          </w:p>
        </w:tc>
        <w:tc>
          <w:tcPr>
            <w:tcW w:w="5752" w:type="dxa"/>
            <w:vAlign w:val="center"/>
          </w:tcPr>
          <w:p w14:paraId="5FEA6253">
            <w:pPr>
              <w:pStyle w:val="5"/>
              <w:pageBreakBefore w:val="0"/>
              <w:kinsoku/>
              <w:wordWrap/>
              <w:overflowPunct/>
              <w:topLinePunct w:val="0"/>
              <w:autoSpaceDE/>
              <w:autoSpaceDN/>
              <w:bidi w:val="0"/>
              <w:spacing w:beforeLines="0" w:afterLines="0" w:line="360" w:lineRule="exact"/>
              <w:jc w:val="both"/>
              <w:textAlignment w:val="auto"/>
              <w:rPr>
                <w:rFonts w:ascii="Times New Roman" w:hAnsi="Times New Roman" w:cs="宋体"/>
                <w:b w:val="0"/>
                <w:color w:val="000000" w:themeColor="text1"/>
                <w:sz w:val="18"/>
                <w:szCs w:val="18"/>
                <w14:textFill>
                  <w14:solidFill>
                    <w14:schemeClr w14:val="tx1"/>
                  </w14:solidFill>
                </w14:textFill>
              </w:rPr>
            </w:pPr>
            <w:r>
              <w:rPr>
                <w:rFonts w:hint="eastAsia" w:ascii="Times New Roman" w:hAnsi="Times New Roman" w:cs="宋体"/>
                <w:b w:val="0"/>
                <w:color w:val="000000" w:themeColor="text1"/>
                <w:sz w:val="18"/>
                <w:szCs w:val="18"/>
                <w14:textFill>
                  <w14:solidFill>
                    <w14:schemeClr w14:val="tx1"/>
                  </w14:solidFill>
                </w14:textFill>
              </w:rPr>
              <w:t>（1）具有良好的文化修养；</w:t>
            </w:r>
          </w:p>
          <w:p w14:paraId="6942C286">
            <w:pPr>
              <w:pStyle w:val="5"/>
              <w:pageBreakBefore w:val="0"/>
              <w:kinsoku/>
              <w:wordWrap/>
              <w:overflowPunct/>
              <w:topLinePunct w:val="0"/>
              <w:autoSpaceDE/>
              <w:autoSpaceDN/>
              <w:bidi w:val="0"/>
              <w:spacing w:beforeLines="0" w:afterLines="0" w:line="360" w:lineRule="exact"/>
              <w:jc w:val="both"/>
              <w:textAlignment w:val="auto"/>
              <w:rPr>
                <w:rFonts w:ascii="Times New Roman" w:hAnsi="Times New Roman" w:cs="宋体"/>
                <w:b w:val="0"/>
                <w:color w:val="000000" w:themeColor="text1"/>
                <w:sz w:val="18"/>
                <w:szCs w:val="18"/>
                <w14:textFill>
                  <w14:solidFill>
                    <w14:schemeClr w14:val="tx1"/>
                  </w14:solidFill>
                </w14:textFill>
              </w:rPr>
            </w:pPr>
            <w:r>
              <w:rPr>
                <w:rFonts w:hint="eastAsia" w:ascii="Times New Roman" w:hAnsi="Times New Roman" w:cs="宋体"/>
                <w:b w:val="0"/>
                <w:color w:val="000000" w:themeColor="text1"/>
                <w:sz w:val="18"/>
                <w:szCs w:val="18"/>
                <w14:textFill>
                  <w14:solidFill>
                    <w14:schemeClr w14:val="tx1"/>
                  </w14:solidFill>
                </w14:textFill>
              </w:rPr>
              <w:t>（2）具有感受美、表现美、鉴赏美、创造美的能力，具有一定的审美和人文素养；</w:t>
            </w:r>
          </w:p>
          <w:p w14:paraId="0BF719D1">
            <w:pPr>
              <w:pStyle w:val="5"/>
              <w:pageBreakBefore w:val="0"/>
              <w:kinsoku/>
              <w:wordWrap/>
              <w:overflowPunct/>
              <w:topLinePunct w:val="0"/>
              <w:autoSpaceDE/>
              <w:autoSpaceDN/>
              <w:bidi w:val="0"/>
              <w:spacing w:beforeLines="0" w:afterLines="0" w:line="360" w:lineRule="exact"/>
              <w:jc w:val="both"/>
              <w:textAlignment w:val="auto"/>
              <w:rPr>
                <w:rFonts w:hint="eastAsia" w:ascii="Times New Roman" w:hAnsi="Times New Roman" w:eastAsia="宋体" w:cs="宋体"/>
                <w:b w:val="0"/>
                <w:color w:val="000000" w:themeColor="text1"/>
                <w:sz w:val="18"/>
                <w:szCs w:val="18"/>
                <w:lang w:eastAsia="zh-CN"/>
                <w14:textFill>
                  <w14:solidFill>
                    <w14:schemeClr w14:val="tx1"/>
                  </w14:solidFill>
                </w14:textFill>
              </w:rPr>
            </w:pPr>
            <w:r>
              <w:rPr>
                <w:rFonts w:hint="eastAsia" w:ascii="Times New Roman" w:hAnsi="Times New Roman" w:cs="宋体"/>
                <w:b w:val="0"/>
                <w:color w:val="000000" w:themeColor="text1"/>
                <w:sz w:val="18"/>
                <w:szCs w:val="18"/>
                <w14:textFill>
                  <w14:solidFill>
                    <w14:schemeClr w14:val="tx1"/>
                  </w14:solidFill>
                </w14:textFill>
              </w:rPr>
              <w:t>（3）能够形成一两项艺术特长或爱好</w:t>
            </w:r>
            <w:r>
              <w:rPr>
                <w:rFonts w:hint="eastAsia" w:ascii="Times New Roman" w:hAnsi="Times New Roman" w:cs="宋体"/>
                <w:b w:val="0"/>
                <w:color w:val="000000" w:themeColor="text1"/>
                <w:sz w:val="18"/>
                <w:szCs w:val="18"/>
                <w:lang w:eastAsia="zh-CN"/>
                <w14:textFill>
                  <w14:solidFill>
                    <w14:schemeClr w14:val="tx1"/>
                  </w14:solidFill>
                </w14:textFill>
              </w:rPr>
              <w:t>；</w:t>
            </w:r>
          </w:p>
          <w:p w14:paraId="54333FD1">
            <w:pPr>
              <w:pStyle w:val="5"/>
              <w:pageBreakBefore w:val="0"/>
              <w:kinsoku/>
              <w:wordWrap/>
              <w:overflowPunct/>
              <w:topLinePunct w:val="0"/>
              <w:autoSpaceDE/>
              <w:autoSpaceDN/>
              <w:bidi w:val="0"/>
              <w:spacing w:beforeLines="0" w:afterLines="0" w:line="360" w:lineRule="exact"/>
              <w:jc w:val="both"/>
              <w:textAlignment w:val="auto"/>
              <w:rPr>
                <w:rFonts w:ascii="Times New Roman" w:hAnsi="Times New Roman" w:cs="宋体"/>
                <w:b w:val="0"/>
                <w:color w:val="000000" w:themeColor="text1"/>
                <w:sz w:val="18"/>
                <w:szCs w:val="18"/>
                <w14:textFill>
                  <w14:solidFill>
                    <w14:schemeClr w14:val="tx1"/>
                  </w14:solidFill>
                </w14:textFill>
              </w:rPr>
            </w:pPr>
            <w:r>
              <w:rPr>
                <w:rFonts w:hint="eastAsia" w:ascii="Times New Roman" w:hAnsi="Times New Roman" w:cs="宋体"/>
                <w:b w:val="0"/>
                <w:color w:val="000000" w:themeColor="text1"/>
                <w:sz w:val="18"/>
                <w:szCs w:val="18"/>
                <w14:textFill>
                  <w14:solidFill>
                    <w14:schemeClr w14:val="tx1"/>
                  </w14:solidFill>
                </w14:textFill>
              </w:rPr>
              <w:t>（4）具有较强的自学能力、创新意识和一定的社会活动能力。</w:t>
            </w:r>
          </w:p>
        </w:tc>
        <w:tc>
          <w:tcPr>
            <w:tcW w:w="2394" w:type="dxa"/>
            <w:vAlign w:val="center"/>
          </w:tcPr>
          <w:p w14:paraId="18336166">
            <w:pPr>
              <w:pStyle w:val="5"/>
              <w:pageBreakBefore w:val="0"/>
              <w:kinsoku/>
              <w:wordWrap/>
              <w:overflowPunct/>
              <w:topLinePunct w:val="0"/>
              <w:autoSpaceDE/>
              <w:autoSpaceDN/>
              <w:bidi w:val="0"/>
              <w:spacing w:beforeLines="0" w:afterLines="0" w:line="360" w:lineRule="exact"/>
              <w:jc w:val="both"/>
              <w:textAlignment w:val="auto"/>
              <w:rPr>
                <w:rFonts w:ascii="Times New Roman" w:hAnsi="Times New Roman" w:cs="宋体"/>
                <w:b w:val="0"/>
                <w:color w:val="000000" w:themeColor="text1"/>
                <w:sz w:val="18"/>
                <w:szCs w:val="18"/>
                <w14:textFill>
                  <w14:solidFill>
                    <w14:schemeClr w14:val="tx1"/>
                  </w14:solidFill>
                </w14:textFill>
              </w:rPr>
            </w:pPr>
            <w:r>
              <w:rPr>
                <w:rFonts w:hint="eastAsia" w:ascii="Times New Roman" w:hAnsi="Times New Roman" w:cs="宋体"/>
                <w:b w:val="0"/>
                <w:color w:val="000000" w:themeColor="text1"/>
                <w:sz w:val="18"/>
                <w:szCs w:val="18"/>
                <w14:textFill>
                  <w14:solidFill>
                    <w14:schemeClr w14:val="tx1"/>
                  </w14:solidFill>
                </w14:textFill>
              </w:rPr>
              <w:t>中华优秀传统文化</w:t>
            </w:r>
          </w:p>
          <w:p w14:paraId="0B0DA917">
            <w:pPr>
              <w:pStyle w:val="5"/>
              <w:pageBreakBefore w:val="0"/>
              <w:kinsoku/>
              <w:wordWrap/>
              <w:overflowPunct/>
              <w:topLinePunct w:val="0"/>
              <w:autoSpaceDE/>
              <w:autoSpaceDN/>
              <w:bidi w:val="0"/>
              <w:spacing w:beforeLines="0" w:afterLines="0" w:line="360" w:lineRule="exact"/>
              <w:jc w:val="both"/>
              <w:textAlignment w:val="auto"/>
              <w:rPr>
                <w:rFonts w:ascii="Times New Roman" w:hAnsi="Times New Roman" w:cs="宋体"/>
                <w:b w:val="0"/>
                <w:color w:val="000000" w:themeColor="text1"/>
                <w:sz w:val="18"/>
                <w:szCs w:val="18"/>
                <w14:textFill>
                  <w14:solidFill>
                    <w14:schemeClr w14:val="tx1"/>
                  </w14:solidFill>
                </w14:textFill>
              </w:rPr>
            </w:pPr>
            <w:r>
              <w:rPr>
                <w:rFonts w:hint="eastAsia" w:ascii="Times New Roman" w:hAnsi="Times New Roman" w:cs="宋体"/>
                <w:b w:val="0"/>
                <w:color w:val="000000" w:themeColor="text1"/>
                <w:sz w:val="18"/>
                <w:szCs w:val="18"/>
                <w14:textFill>
                  <w14:solidFill>
                    <w14:schemeClr w14:val="tx1"/>
                  </w14:solidFill>
                </w14:textFill>
              </w:rPr>
              <w:t>社会实践</w:t>
            </w:r>
          </w:p>
          <w:p w14:paraId="48E25C57">
            <w:pPr>
              <w:pStyle w:val="5"/>
              <w:pageBreakBefore w:val="0"/>
              <w:kinsoku/>
              <w:wordWrap/>
              <w:overflowPunct/>
              <w:topLinePunct w:val="0"/>
              <w:autoSpaceDE/>
              <w:autoSpaceDN/>
              <w:bidi w:val="0"/>
              <w:spacing w:beforeLines="0" w:afterLines="0" w:line="360" w:lineRule="exact"/>
              <w:jc w:val="both"/>
              <w:textAlignment w:val="auto"/>
              <w:rPr>
                <w:rFonts w:ascii="Times New Roman" w:hAnsi="Times New Roman" w:cs="宋体"/>
                <w:b w:val="0"/>
                <w:color w:val="000000" w:themeColor="text1"/>
                <w:sz w:val="18"/>
                <w:szCs w:val="18"/>
                <w14:textFill>
                  <w14:solidFill>
                    <w14:schemeClr w14:val="tx1"/>
                  </w14:solidFill>
                </w14:textFill>
              </w:rPr>
            </w:pPr>
            <w:r>
              <w:rPr>
                <w:rFonts w:hint="eastAsia" w:ascii="Times New Roman" w:hAnsi="Times New Roman" w:cs="宋体"/>
                <w:b w:val="0"/>
                <w:color w:val="000000" w:themeColor="text1"/>
                <w:sz w:val="18"/>
                <w:szCs w:val="18"/>
                <w14:textFill>
                  <w14:solidFill>
                    <w14:schemeClr w14:val="tx1"/>
                  </w14:solidFill>
                </w14:textFill>
              </w:rPr>
              <w:t>美育课程</w:t>
            </w:r>
          </w:p>
          <w:p w14:paraId="30C67ACA">
            <w:pPr>
              <w:pStyle w:val="5"/>
              <w:pageBreakBefore w:val="0"/>
              <w:kinsoku/>
              <w:wordWrap/>
              <w:overflowPunct/>
              <w:topLinePunct w:val="0"/>
              <w:autoSpaceDE/>
              <w:autoSpaceDN/>
              <w:bidi w:val="0"/>
              <w:spacing w:beforeLines="0" w:afterLines="0" w:line="360" w:lineRule="exact"/>
              <w:jc w:val="both"/>
              <w:textAlignment w:val="auto"/>
              <w:rPr>
                <w:rFonts w:ascii="Times New Roman" w:hAnsi="Times New Roman" w:cs="宋体"/>
                <w:b w:val="0"/>
                <w:color w:val="000000" w:themeColor="text1"/>
                <w:sz w:val="18"/>
                <w:szCs w:val="18"/>
                <w14:textFill>
                  <w14:solidFill>
                    <w14:schemeClr w14:val="tx1"/>
                  </w14:solidFill>
                </w14:textFill>
              </w:rPr>
            </w:pPr>
            <w:r>
              <w:rPr>
                <w:rFonts w:hint="eastAsia" w:ascii="Times New Roman" w:hAnsi="Times New Roman" w:cs="宋体"/>
                <w:b w:val="0"/>
                <w:color w:val="000000" w:themeColor="text1"/>
                <w:sz w:val="18"/>
                <w:szCs w:val="18"/>
                <w14:textFill>
                  <w14:solidFill>
                    <w14:schemeClr w14:val="tx1"/>
                  </w14:solidFill>
                </w14:textFill>
              </w:rPr>
              <w:t>专业教育</w:t>
            </w:r>
          </w:p>
        </w:tc>
      </w:tr>
      <w:tr w14:paraId="59ECE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8" w:type="dxa"/>
            <w:vMerge w:val="continue"/>
            <w:vAlign w:val="center"/>
          </w:tcPr>
          <w:p w14:paraId="7CB3E132">
            <w:pPr>
              <w:pageBreakBefore w:val="0"/>
              <w:kinsoku/>
              <w:wordWrap/>
              <w:overflowPunct/>
              <w:topLinePunct w:val="0"/>
              <w:autoSpaceDE/>
              <w:autoSpaceDN/>
              <w:bidi w:val="0"/>
              <w:spacing w:line="360" w:lineRule="exact"/>
              <w:ind w:firstLine="422"/>
              <w:jc w:val="center"/>
              <w:textAlignment w:val="auto"/>
              <w:rPr>
                <w:rFonts w:ascii="Times New Roman" w:hAnsi="Times New Roman" w:cs="宋体"/>
                <w:b/>
                <w:bCs/>
                <w:sz w:val="21"/>
                <w:szCs w:val="21"/>
              </w:rPr>
            </w:pPr>
          </w:p>
        </w:tc>
        <w:tc>
          <w:tcPr>
            <w:tcW w:w="704" w:type="dxa"/>
            <w:vAlign w:val="center"/>
          </w:tcPr>
          <w:p w14:paraId="1A9E74DD">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身</w:t>
            </w:r>
          </w:p>
          <w:p w14:paraId="5E156166">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心</w:t>
            </w:r>
          </w:p>
          <w:p w14:paraId="27D4780D">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素</w:t>
            </w:r>
          </w:p>
          <w:p w14:paraId="69BDB341">
            <w:pPr>
              <w:pageBreakBefore w:val="0"/>
              <w:kinsoku/>
              <w:wordWrap/>
              <w:overflowPunct/>
              <w:topLinePunct w:val="0"/>
              <w:autoSpaceDE/>
              <w:autoSpaceDN/>
              <w:bidi w:val="0"/>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质</w:t>
            </w:r>
          </w:p>
        </w:tc>
        <w:tc>
          <w:tcPr>
            <w:tcW w:w="5752" w:type="dxa"/>
            <w:vAlign w:val="center"/>
          </w:tcPr>
          <w:p w14:paraId="136FA01A">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eastAsia="宋体" w:cs="宋体"/>
                <w:bCs/>
                <w:color w:val="000000" w:themeColor="text1"/>
                <w:sz w:val="18"/>
                <w:szCs w:val="18"/>
                <w:lang w:eastAsia="zh-CN"/>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（1）具有健康的体魄和心理、健全的人格，能够掌握基本运动知识和一两项运动技能</w:t>
            </w:r>
            <w:r>
              <w:rPr>
                <w:rFonts w:hint="eastAsia" w:ascii="Times New Roman" w:hAnsi="Times New Roman" w:cs="宋体"/>
                <w:bCs/>
                <w:color w:val="000000" w:themeColor="text1"/>
                <w:sz w:val="18"/>
                <w:szCs w:val="18"/>
                <w:lang w:eastAsia="zh-CN"/>
                <w14:textFill>
                  <w14:solidFill>
                    <w14:schemeClr w14:val="tx1"/>
                  </w14:solidFill>
                </w14:textFill>
              </w:rPr>
              <w:t>；</w:t>
            </w:r>
          </w:p>
          <w:p w14:paraId="6ADC50D2">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（2）具有坚强的意志和乐观向上的精神风貌。</w:t>
            </w:r>
          </w:p>
        </w:tc>
        <w:tc>
          <w:tcPr>
            <w:tcW w:w="2394" w:type="dxa"/>
            <w:vAlign w:val="center"/>
          </w:tcPr>
          <w:p w14:paraId="7C1D603E">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体育课</w:t>
            </w:r>
          </w:p>
          <w:p w14:paraId="672443EF">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心理健康指导</w:t>
            </w:r>
          </w:p>
          <w:p w14:paraId="72D9A7B2">
            <w:pPr>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cs="宋体"/>
                <w:bCs/>
                <w:color w:val="000000" w:themeColor="text1"/>
                <w:sz w:val="18"/>
                <w:szCs w:val="18"/>
                <w14:textFill>
                  <w14:solidFill>
                    <w14:schemeClr w14:val="tx1"/>
                  </w14:solidFill>
                </w14:textFill>
              </w:rPr>
            </w:pPr>
            <w:r>
              <w:rPr>
                <w:rFonts w:hint="eastAsia" w:ascii="Times New Roman" w:hAnsi="Times New Roman" w:cs="宋体"/>
                <w:bCs/>
                <w:color w:val="000000" w:themeColor="text1"/>
                <w:sz w:val="18"/>
                <w:szCs w:val="18"/>
                <w14:textFill>
                  <w14:solidFill>
                    <w14:schemeClr w14:val="tx1"/>
                  </w14:solidFill>
                </w14:textFill>
              </w:rPr>
              <w:t>健康教育</w:t>
            </w:r>
          </w:p>
        </w:tc>
      </w:tr>
    </w:tbl>
    <w:p w14:paraId="7508932F">
      <w:pPr>
        <w:bidi w:val="0"/>
        <w:rPr>
          <w:rFonts w:hint="eastAsia" w:ascii="Times New Roman" w:hAnsi="Times New Roman"/>
          <w:lang w:val="en-US" w:eastAsia="zh-CN"/>
        </w:rPr>
      </w:pPr>
      <w:r>
        <w:rPr>
          <w:rFonts w:hint="eastAsia" w:ascii="Times New Roman" w:hAnsi="Times New Roman" w:eastAsia="宋体" w:cs="Times New Roman"/>
          <w:b/>
          <w:kern w:val="2"/>
          <w:szCs w:val="24"/>
          <w:lang w:val="en-US" w:eastAsia="zh-CN" w:bidi="ar-SA"/>
        </w:rPr>
        <w:br w:type="page"/>
      </w:r>
    </w:p>
    <w:p w14:paraId="55EC537C">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六、课程设置及要求</w:t>
      </w:r>
    </w:p>
    <w:p w14:paraId="45E306D9">
      <w:pPr>
        <w:keepNext w:val="0"/>
        <w:keepLines w:val="0"/>
        <w:pageBreakBefore w:val="0"/>
        <w:widowControl w:val="0"/>
        <w:kinsoku/>
        <w:wordWrap/>
        <w:overflowPunct/>
        <w:topLinePunct w:val="0"/>
        <w:autoSpaceDE/>
        <w:autoSpaceDN/>
        <w:bidi w:val="0"/>
        <w:spacing w:line="360" w:lineRule="exact"/>
        <w:ind w:firstLine="422" w:firstLineChars="200"/>
        <w:textAlignment w:val="auto"/>
        <w:rPr>
          <w:rFonts w:hint="eastAsia" w:ascii="Times New Roman" w:hAnsi="Times New Roman" w:eastAsia="宋体" w:cs="宋体"/>
          <w:b/>
          <w:kern w:val="2"/>
          <w:sz w:val="21"/>
          <w:szCs w:val="21"/>
          <w:lang w:val="en-US" w:eastAsia="zh-CN" w:bidi="ar-SA"/>
        </w:rPr>
      </w:pPr>
      <w:r>
        <w:rPr>
          <w:rFonts w:hint="eastAsia" w:ascii="Times New Roman" w:hAnsi="Times New Roman" w:eastAsia="宋体" w:cs="宋体"/>
          <w:b/>
          <w:kern w:val="2"/>
          <w:sz w:val="21"/>
          <w:szCs w:val="21"/>
          <w:lang w:val="en-US" w:eastAsia="zh-CN" w:bidi="ar-SA"/>
        </w:rPr>
        <w:t>（一）公共基础课程</w:t>
      </w:r>
    </w:p>
    <w:tbl>
      <w:tblPr>
        <w:tblStyle w:val="14"/>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7878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218F33D">
            <w:pPr>
              <w:keepNext w:val="0"/>
              <w:keepLines/>
              <w:pageBreakBefore w:val="0"/>
              <w:kinsoku/>
              <w:wordWrap/>
              <w:overflowPunct/>
              <w:topLinePunct w:val="0"/>
              <w:autoSpaceDE/>
              <w:autoSpaceDN/>
              <w:bidi w:val="0"/>
              <w:spacing w:line="360" w:lineRule="exact"/>
              <w:ind w:left="0" w:leftChars="0"/>
              <w:jc w:val="center"/>
              <w:textAlignment w:val="auto"/>
              <w:rPr>
                <w:rFonts w:hint="eastAsia" w:ascii="Times New Roman" w:hAnsi="Times New Roman" w:eastAsia="宋体" w:cs="宋体"/>
                <w:b/>
                <w:bCs w:val="0"/>
                <w:sz w:val="18"/>
                <w:szCs w:val="18"/>
                <w:highlight w:val="none"/>
                <w:vertAlign w:val="baseline"/>
                <w:lang w:val="en-US" w:eastAsia="zh-CN"/>
              </w:rPr>
            </w:pPr>
            <w:r>
              <w:rPr>
                <w:rFonts w:hint="eastAsia" w:ascii="Times New Roman" w:hAnsi="Times New Roman" w:eastAsia="宋体" w:cs="宋体"/>
                <w:b/>
                <w:bCs w:val="0"/>
                <w:sz w:val="18"/>
                <w:szCs w:val="18"/>
                <w:highlight w:val="none"/>
                <w:vertAlign w:val="baseline"/>
                <w:lang w:val="en-US" w:eastAsia="zh-CN"/>
              </w:rPr>
              <w:t>课程名称</w:t>
            </w:r>
          </w:p>
        </w:tc>
        <w:tc>
          <w:tcPr>
            <w:tcW w:w="2778" w:type="dxa"/>
            <w:noWrap w:val="0"/>
            <w:vAlign w:val="center"/>
          </w:tcPr>
          <w:p w14:paraId="134E8BC7">
            <w:pPr>
              <w:keepNext w:val="0"/>
              <w:keepLines/>
              <w:pageBreakBefore w:val="0"/>
              <w:kinsoku/>
              <w:wordWrap/>
              <w:overflowPunct/>
              <w:topLinePunct w:val="0"/>
              <w:autoSpaceDE/>
              <w:autoSpaceDN/>
              <w:bidi w:val="0"/>
              <w:spacing w:line="360" w:lineRule="exact"/>
              <w:ind w:left="0" w:leftChars="0"/>
              <w:jc w:val="center"/>
              <w:textAlignment w:val="auto"/>
              <w:rPr>
                <w:rFonts w:hint="eastAsia" w:ascii="Times New Roman" w:hAnsi="Times New Roman" w:eastAsia="宋体" w:cs="宋体"/>
                <w:b/>
                <w:bCs w:val="0"/>
                <w:sz w:val="18"/>
                <w:szCs w:val="18"/>
                <w:highlight w:val="none"/>
                <w:vertAlign w:val="baseline"/>
                <w:lang w:val="en-US" w:eastAsia="zh-CN"/>
              </w:rPr>
            </w:pPr>
            <w:r>
              <w:rPr>
                <w:rFonts w:hint="eastAsia" w:ascii="Times New Roman" w:hAnsi="Times New Roman" w:eastAsia="宋体" w:cs="宋体"/>
                <w:b/>
                <w:bCs w:val="0"/>
                <w:sz w:val="18"/>
                <w:szCs w:val="18"/>
                <w:highlight w:val="none"/>
                <w:vertAlign w:val="baseline"/>
                <w:lang w:val="en-US" w:eastAsia="zh-CN"/>
              </w:rPr>
              <w:t>课程目标</w:t>
            </w:r>
          </w:p>
        </w:tc>
        <w:tc>
          <w:tcPr>
            <w:tcW w:w="2778" w:type="dxa"/>
            <w:noWrap w:val="0"/>
            <w:vAlign w:val="center"/>
          </w:tcPr>
          <w:p w14:paraId="626D6493">
            <w:pPr>
              <w:keepNext w:val="0"/>
              <w:keepLines/>
              <w:pageBreakBefore w:val="0"/>
              <w:kinsoku/>
              <w:wordWrap/>
              <w:overflowPunct/>
              <w:topLinePunct w:val="0"/>
              <w:autoSpaceDE/>
              <w:autoSpaceDN/>
              <w:bidi w:val="0"/>
              <w:spacing w:line="360" w:lineRule="exact"/>
              <w:ind w:left="0" w:leftChars="0"/>
              <w:jc w:val="center"/>
              <w:textAlignment w:val="auto"/>
              <w:rPr>
                <w:rFonts w:hint="eastAsia" w:ascii="Times New Roman" w:hAnsi="Times New Roman" w:eastAsia="宋体" w:cs="宋体"/>
                <w:b/>
                <w:bCs w:val="0"/>
                <w:sz w:val="18"/>
                <w:szCs w:val="18"/>
                <w:highlight w:val="none"/>
                <w:vertAlign w:val="baseline"/>
                <w:lang w:val="en-US" w:eastAsia="zh-CN"/>
              </w:rPr>
            </w:pPr>
            <w:r>
              <w:rPr>
                <w:rFonts w:hint="eastAsia" w:ascii="Times New Roman" w:hAnsi="Times New Roman" w:eastAsia="宋体" w:cs="宋体"/>
                <w:b/>
                <w:bCs w:val="0"/>
                <w:sz w:val="18"/>
                <w:szCs w:val="18"/>
                <w:highlight w:val="none"/>
                <w:vertAlign w:val="baseline"/>
                <w:lang w:val="en-US" w:eastAsia="zh-CN"/>
              </w:rPr>
              <w:t>主要内容</w:t>
            </w:r>
          </w:p>
        </w:tc>
        <w:tc>
          <w:tcPr>
            <w:tcW w:w="2778" w:type="dxa"/>
            <w:noWrap w:val="0"/>
            <w:vAlign w:val="center"/>
          </w:tcPr>
          <w:p w14:paraId="534EBD9F">
            <w:pPr>
              <w:keepNext w:val="0"/>
              <w:keepLines/>
              <w:pageBreakBefore w:val="0"/>
              <w:kinsoku/>
              <w:wordWrap/>
              <w:overflowPunct/>
              <w:topLinePunct w:val="0"/>
              <w:autoSpaceDE/>
              <w:autoSpaceDN/>
              <w:bidi w:val="0"/>
              <w:spacing w:line="360" w:lineRule="exact"/>
              <w:ind w:left="0" w:leftChars="0"/>
              <w:jc w:val="center"/>
              <w:textAlignment w:val="auto"/>
              <w:rPr>
                <w:rFonts w:hint="eastAsia" w:ascii="Times New Roman" w:hAnsi="Times New Roman" w:eastAsia="宋体" w:cs="宋体"/>
                <w:b/>
                <w:bCs w:val="0"/>
                <w:sz w:val="18"/>
                <w:szCs w:val="18"/>
                <w:highlight w:val="none"/>
                <w:vertAlign w:val="baseline"/>
                <w:lang w:val="en-US" w:eastAsia="zh-CN"/>
              </w:rPr>
            </w:pPr>
            <w:r>
              <w:rPr>
                <w:rFonts w:hint="eastAsia" w:ascii="Times New Roman" w:hAnsi="Times New Roman" w:eastAsia="宋体" w:cs="宋体"/>
                <w:b/>
                <w:bCs w:val="0"/>
                <w:sz w:val="18"/>
                <w:szCs w:val="18"/>
                <w:highlight w:val="none"/>
                <w:vertAlign w:val="baseline"/>
                <w:lang w:val="en-US" w:eastAsia="zh-CN"/>
              </w:rPr>
              <w:t>教学要求</w:t>
            </w:r>
          </w:p>
        </w:tc>
      </w:tr>
      <w:tr w14:paraId="5FCA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249640B">
            <w:pPr>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b w:val="0"/>
                <w:color w:val="auto"/>
                <w:sz w:val="18"/>
                <w:szCs w:val="18"/>
                <w:highlight w:val="none"/>
                <w:lang w:val="en-US" w:eastAsia="zh-CN"/>
              </w:rPr>
            </w:pPr>
            <w:r>
              <w:rPr>
                <w:rFonts w:hint="eastAsia" w:ascii="Times New Roman" w:hAnsi="Times New Roman" w:eastAsia="宋体" w:cs="宋体"/>
                <w:b/>
                <w:bCs/>
                <w:color w:val="auto"/>
                <w:sz w:val="18"/>
                <w:szCs w:val="18"/>
                <w:highlight w:val="none"/>
              </w:rPr>
              <w:t>思想道德与法治</w:t>
            </w:r>
          </w:p>
        </w:tc>
        <w:tc>
          <w:tcPr>
            <w:tcW w:w="2778" w:type="dxa"/>
            <w:noWrap w:val="0"/>
            <w:vAlign w:val="top"/>
          </w:tcPr>
          <w:p w14:paraId="423C77E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（1）引导大学生树立科学的理想信念，弘扬中国精神，培育正确的人生观、价值观，养成良好的道德品质和法治素养，为逐渐成长为有理想、有本领、有担当的时代新人打下坚实的理论基础。</w:t>
            </w:r>
          </w:p>
          <w:p w14:paraId="7F2043C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（2）帮助学生牢固树立社会主义核心价值观，提高思想道德素质和法治素养，成为全面发展的社会主义事业接班人。</w:t>
            </w:r>
          </w:p>
          <w:p w14:paraId="73B9261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（3）增强学法、用法的自觉性，全面提高大学生的思想道德素质、行为修养和法律素养。</w:t>
            </w:r>
          </w:p>
          <w:p w14:paraId="31F97E1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p>
        </w:tc>
        <w:tc>
          <w:tcPr>
            <w:tcW w:w="2778" w:type="dxa"/>
            <w:noWrap w:val="0"/>
            <w:vAlign w:val="top"/>
          </w:tcPr>
          <w:p w14:paraId="5306593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（1）中国特色社会主义进入了新时代。</w:t>
            </w:r>
          </w:p>
          <w:p w14:paraId="21FB71F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（2）人生观的基本内涵以及对人生的重要作用，树立为人民服务的人生观。</w:t>
            </w:r>
          </w:p>
          <w:p w14:paraId="7A6BC1E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（3）理想信念对大学生成才的重要意义，树立马克思主义的崇高的理想信念。</w:t>
            </w:r>
          </w:p>
          <w:p w14:paraId="52CBAE2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（4）中国精神的科学内涵，实现中国梦必须弘扬中国精神。</w:t>
            </w:r>
          </w:p>
          <w:p w14:paraId="7E464AC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（5）社会主义核心价值观的基本内容、历史底蕴、现实基础、道义力量。</w:t>
            </w:r>
          </w:p>
          <w:p w14:paraId="7C09C62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（6）道德的历史演变、功能、作用和中华民族优良道德传统、革命道德。</w:t>
            </w:r>
          </w:p>
          <w:p w14:paraId="07AC03D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（7）社会主义法治观念的主要内容、社会主义法治思维方式的基本含义和特征，我国宪法法律规定的权利和义务。</w:t>
            </w:r>
          </w:p>
        </w:tc>
        <w:tc>
          <w:tcPr>
            <w:tcW w:w="2778" w:type="dxa"/>
            <w:noWrap w:val="0"/>
            <w:vAlign w:val="top"/>
          </w:tcPr>
          <w:p w14:paraId="5460268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560513A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（2）教学条件：多媒体教室和智慧校园平台。</w:t>
            </w:r>
          </w:p>
          <w:p w14:paraId="6B471EF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（3）教学方法：运用专题式教学、案例式教学、启发式教学等多种互动教学方法，将课堂教学和课内外实践相结合。</w:t>
            </w:r>
          </w:p>
          <w:p w14:paraId="57DDBE7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（4）教师要求：坚持正确的政治方向，有扎实的马克思主义理论基础，在政治立场、政治方向、政治原则、政治道路上同以习近平同志为核心的党中央保持高度一致。</w:t>
            </w:r>
          </w:p>
          <w:p w14:paraId="3C73833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（5）评价建议：采取平时检测（30%）+阶段考核（20%）+期末考试（50%）评定学习效果。</w:t>
            </w:r>
          </w:p>
        </w:tc>
      </w:tr>
      <w:tr w14:paraId="3645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3DE42B0">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Times New Roman" w:hAnsi="Times New Roman" w:eastAsia="宋体" w:cs="宋体"/>
                <w:b/>
                <w:color w:val="auto"/>
                <w:kern w:val="2"/>
                <w:sz w:val="18"/>
                <w:szCs w:val="18"/>
                <w:highlight w:val="none"/>
                <w:lang w:val="en-US" w:eastAsia="zh-CN" w:bidi="ar-SA"/>
              </w:rPr>
            </w:pPr>
            <w:r>
              <w:rPr>
                <w:rFonts w:hint="eastAsia" w:ascii="Times New Roman" w:hAnsi="Times New Roman" w:eastAsia="宋体" w:cs="宋体"/>
                <w:b/>
                <w:bCs w:val="0"/>
                <w:color w:val="auto"/>
                <w:sz w:val="18"/>
                <w:szCs w:val="18"/>
                <w:highlight w:val="none"/>
              </w:rPr>
              <w:t>毛泽东思想和中国特色社会主义理论体系概论</w:t>
            </w:r>
          </w:p>
        </w:tc>
        <w:tc>
          <w:tcPr>
            <w:tcW w:w="2778" w:type="dxa"/>
            <w:noWrap w:val="0"/>
            <w:vAlign w:val="top"/>
          </w:tcPr>
          <w:p w14:paraId="2D1260A1">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76A89A03">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（2）深刻理解马克思主义中国化的科学内涵和历史进程。</w:t>
            </w:r>
          </w:p>
          <w:p w14:paraId="1E5C9249">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292FE77A">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（4）引导学生运用马克思主义中国化的理论成果指导自己的学习与工作。</w:t>
            </w:r>
          </w:p>
          <w:p w14:paraId="04572218">
            <w:pPr>
              <w:keepNext w:val="0"/>
              <w:keepLines/>
              <w:pageBreakBefore w:val="0"/>
              <w:kinsoku/>
              <w:wordWrap/>
              <w:overflowPunct/>
              <w:topLinePunct w:val="0"/>
              <w:autoSpaceDE/>
              <w:autoSpaceDN/>
              <w:bidi w:val="0"/>
              <w:spacing w:line="360" w:lineRule="exact"/>
              <w:ind w:firstLine="360" w:firstLineChars="200"/>
              <w:textAlignment w:val="auto"/>
              <w:rPr>
                <w:rFonts w:hint="eastAsia" w:ascii="Times New Roman" w:hAnsi="Times New Roman" w:eastAsia="宋体" w:cs="宋体"/>
                <w:b w:val="0"/>
                <w:bCs/>
                <w:color w:val="auto"/>
                <w:kern w:val="2"/>
                <w:sz w:val="18"/>
                <w:szCs w:val="18"/>
                <w:highlight w:val="none"/>
                <w:lang w:val="en-US" w:eastAsia="zh-CN" w:bidi="ar-SA"/>
              </w:rPr>
            </w:pPr>
          </w:p>
        </w:tc>
        <w:tc>
          <w:tcPr>
            <w:tcW w:w="2778" w:type="dxa"/>
            <w:noWrap w:val="0"/>
            <w:vAlign w:val="top"/>
          </w:tcPr>
          <w:p w14:paraId="0C9E612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（1）以马克思主义中国化时代化为主线，论述马克思主义中国化时代化的提出及其历史进程。</w:t>
            </w:r>
          </w:p>
          <w:p w14:paraId="6E4AA21A">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（2）以中国化时代化的马克思主义为重点，论述中国化时代化的马克思主义理论成果之间既一脉相承又与时俱进的关系。</w:t>
            </w:r>
          </w:p>
          <w:p w14:paraId="41C2DC4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478548AC">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（4）以中国百年巨变为根据，全面展示中国化时代化马克思主义的实践逻辑。</w:t>
            </w:r>
          </w:p>
          <w:p w14:paraId="33DC0F49">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（5）以坚持和发展中国特色社会主义为方向，全面展示中国特色社会主义的历史逻辑。</w:t>
            </w:r>
          </w:p>
        </w:tc>
        <w:tc>
          <w:tcPr>
            <w:tcW w:w="2778" w:type="dxa"/>
            <w:noWrap w:val="0"/>
            <w:vAlign w:val="top"/>
          </w:tcPr>
          <w:p w14:paraId="4569B407">
            <w:pPr>
              <w:keepNext w:val="0"/>
              <w:keepLines/>
              <w:pageBreakBefore w:val="0"/>
              <w:widowControl/>
              <w:kinsoku/>
              <w:wordWrap/>
              <w:overflowPunct/>
              <w:topLinePunct w:val="0"/>
              <w:autoSpaceDE/>
              <w:autoSpaceDN/>
              <w:bidi w:val="0"/>
              <w:spacing w:line="360" w:lineRule="exact"/>
              <w:ind w:left="0" w:leftChars="0" w:firstLine="0"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2252BB98">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（2）教学条件：多媒体教室和智慧校园平台。</w:t>
            </w:r>
          </w:p>
          <w:p w14:paraId="7614B36E">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（3）教学方法：运用专题式教学、案例式教学、启发式教学、微电影创作、主题演讲、模拟法庭等多种互动教学方法，将课堂教学和课内外实践相结合。</w:t>
            </w:r>
          </w:p>
          <w:p w14:paraId="2514DA31">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（4）教师要求：具有良好的思想品德、职业道德、责任意识和敬业精神。</w:t>
            </w:r>
          </w:p>
          <w:p w14:paraId="1E143925">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（5）评价建议：采取平时检测（30%）+实践考核（20%）+期末考试（50%）评定学习效果。</w:t>
            </w:r>
          </w:p>
        </w:tc>
      </w:tr>
      <w:tr w14:paraId="3C4E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29F4B7A">
            <w:pPr>
              <w:pStyle w:val="5"/>
              <w:keepNext w:val="0"/>
              <w:keepLines/>
              <w:pageBreakBefore w:val="0"/>
              <w:kinsoku/>
              <w:wordWrap/>
              <w:overflowPunct/>
              <w:topLinePunct w:val="0"/>
              <w:autoSpaceDE/>
              <w:autoSpaceDN/>
              <w:bidi w:val="0"/>
              <w:adjustRightInd/>
              <w:snapToGrid/>
              <w:spacing w:beforeLines="0" w:afterLines="0" w:line="360" w:lineRule="exact"/>
              <w:ind w:left="0" w:leftChars="0"/>
              <w:jc w:val="center"/>
              <w:textAlignment w:val="auto"/>
              <w:rPr>
                <w:rFonts w:hint="eastAsia" w:ascii="Times New Roman" w:hAnsi="Times New Roman" w:eastAsia="宋体" w:cs="宋体"/>
                <w:b/>
                <w:bCs w:val="0"/>
                <w:color w:val="auto"/>
                <w:sz w:val="18"/>
                <w:szCs w:val="18"/>
                <w:highlight w:val="none"/>
              </w:rPr>
            </w:pPr>
            <w:r>
              <w:rPr>
                <w:rFonts w:hint="eastAsia" w:ascii="Times New Roman" w:hAnsi="Times New Roman" w:eastAsia="宋体" w:cs="宋体"/>
                <w:b/>
                <w:bCs w:val="0"/>
                <w:color w:val="auto"/>
                <w:sz w:val="18"/>
                <w:szCs w:val="18"/>
                <w:highlight w:val="none"/>
              </w:rPr>
              <w:t>习近平新时代中国特色社会主义思想概论</w:t>
            </w:r>
          </w:p>
          <w:p w14:paraId="1C5192F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Times New Roman" w:hAnsi="Times New Roman" w:eastAsia="宋体" w:cs="宋体"/>
                <w:b w:val="0"/>
                <w:bCs/>
                <w:color w:val="auto"/>
                <w:kern w:val="2"/>
                <w:sz w:val="18"/>
                <w:szCs w:val="18"/>
                <w:highlight w:val="none"/>
                <w:lang w:val="en-US" w:eastAsia="zh-CN" w:bidi="ar-SA"/>
              </w:rPr>
            </w:pPr>
          </w:p>
        </w:tc>
        <w:tc>
          <w:tcPr>
            <w:tcW w:w="2778" w:type="dxa"/>
            <w:noWrap w:val="0"/>
            <w:vAlign w:val="top"/>
          </w:tcPr>
          <w:p w14:paraId="088738E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Times New Roman" w:hAnsi="Times New Roman" w:eastAsia="宋体" w:cs="宋体"/>
                <w:bCs/>
                <w:color w:val="auto"/>
                <w:sz w:val="18"/>
                <w:szCs w:val="18"/>
                <w:highlight w:val="none"/>
                <w:lang w:eastAsia="zh-CN"/>
              </w:rPr>
              <w:t>。</w:t>
            </w:r>
          </w:p>
          <w:p w14:paraId="0E12112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（2）引导大学生深刻领会习近平新时代中国特色社会主义思想的时代意义、理论意义、实践意义、世界意义</w:t>
            </w:r>
            <w:r>
              <w:rPr>
                <w:rFonts w:hint="eastAsia" w:ascii="Times New Roman" w:hAnsi="Times New Roman" w:eastAsia="宋体" w:cs="宋体"/>
                <w:bCs/>
                <w:color w:val="auto"/>
                <w:sz w:val="18"/>
                <w:szCs w:val="18"/>
                <w:highlight w:val="none"/>
                <w:lang w:eastAsia="zh-CN"/>
              </w:rPr>
              <w:t>。</w:t>
            </w:r>
          </w:p>
          <w:p w14:paraId="790F9B4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（3）引导大学生全面了解习近平新时代中国特色社会主义思想中蕴含的</w:t>
            </w:r>
            <w:r>
              <w:rPr>
                <w:rFonts w:hint="eastAsia" w:ascii="Times New Roman" w:hAnsi="Times New Roman" w:eastAsia="宋体" w:cs="宋体"/>
                <w:bCs/>
                <w:color w:val="auto"/>
                <w:sz w:val="18"/>
                <w:szCs w:val="18"/>
                <w:highlight w:val="none"/>
                <w:lang w:val="en-US" w:eastAsia="zh-CN"/>
              </w:rPr>
              <w:t>人民至上、自信自立、守正创新、问题导向、系统观念、胸怀天下</w:t>
            </w:r>
            <w:r>
              <w:rPr>
                <w:rFonts w:hint="eastAsia" w:ascii="Times New Roman" w:hAnsi="Times New Roman" w:eastAsia="宋体" w:cs="宋体"/>
                <w:bCs/>
                <w:color w:val="auto"/>
                <w:sz w:val="18"/>
                <w:szCs w:val="18"/>
                <w:highlight w:val="none"/>
              </w:rPr>
              <w:t>等理论品格和</w:t>
            </w:r>
            <w:r>
              <w:rPr>
                <w:rFonts w:hint="eastAsia" w:ascii="Times New Roman" w:hAnsi="Times New Roman" w:eastAsia="宋体" w:cs="宋体"/>
                <w:bCs/>
                <w:color w:val="auto"/>
                <w:sz w:val="18"/>
                <w:szCs w:val="18"/>
                <w:highlight w:val="none"/>
                <w:lang w:val="en-US" w:eastAsia="zh-CN"/>
              </w:rPr>
              <w:t>鲜明特征</w:t>
            </w:r>
            <w:r>
              <w:rPr>
                <w:rFonts w:hint="eastAsia" w:ascii="Times New Roman" w:hAnsi="Times New Roman" w:eastAsia="宋体" w:cs="宋体"/>
                <w:bCs/>
                <w:color w:val="auto"/>
                <w:sz w:val="18"/>
                <w:szCs w:val="18"/>
                <w:highlight w:val="none"/>
                <w:lang w:eastAsia="zh-CN"/>
              </w:rPr>
              <w:t>。</w:t>
            </w:r>
          </w:p>
          <w:p w14:paraId="2A9F2FA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（4）引导大学生深刻把握习近平新时代中国特色社会主义思想中贯穿的马克思主义立场、观点、方法</w:t>
            </w:r>
            <w:r>
              <w:rPr>
                <w:rFonts w:hint="eastAsia" w:ascii="Times New Roman" w:hAnsi="Times New Roman" w:eastAsia="宋体" w:cs="宋体"/>
                <w:bCs/>
                <w:color w:val="auto"/>
                <w:sz w:val="18"/>
                <w:szCs w:val="18"/>
                <w:highlight w:val="none"/>
                <w:lang w:eastAsia="zh-CN"/>
              </w:rPr>
              <w:t>。</w:t>
            </w:r>
          </w:p>
          <w:p w14:paraId="61A9A03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rPr>
              <w:t>（5）帮助大学生牢固树立“四个意识”、坚定“四个自信”、深刻领会“两个确立”、自觉做到“两个维护”，自觉投身建设社会主义现代化强国、实现中华民族伟大复兴中国梦的奋斗中。</w:t>
            </w:r>
          </w:p>
        </w:tc>
        <w:tc>
          <w:tcPr>
            <w:tcW w:w="2778" w:type="dxa"/>
            <w:noWrap w:val="0"/>
            <w:vAlign w:val="top"/>
          </w:tcPr>
          <w:p w14:paraId="037DCF1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（1）习近平新时代中国特色社会主义思想</w:t>
            </w:r>
            <w:r>
              <w:rPr>
                <w:rFonts w:hint="eastAsia" w:ascii="Times New Roman" w:hAnsi="Times New Roman" w:eastAsia="宋体" w:cs="宋体"/>
                <w:bCs/>
                <w:color w:val="auto"/>
                <w:sz w:val="18"/>
                <w:szCs w:val="18"/>
                <w:highlight w:val="none"/>
                <w:lang w:val="en-US" w:eastAsia="zh-CN"/>
              </w:rPr>
              <w:t>的科学体系</w:t>
            </w:r>
            <w:r>
              <w:rPr>
                <w:rFonts w:hint="eastAsia" w:ascii="Times New Roman" w:hAnsi="Times New Roman" w:eastAsia="宋体" w:cs="宋体"/>
                <w:bCs/>
                <w:color w:val="auto"/>
                <w:sz w:val="18"/>
                <w:szCs w:val="18"/>
                <w:highlight w:val="none"/>
              </w:rPr>
              <w:t>及其历史地位</w:t>
            </w:r>
            <w:r>
              <w:rPr>
                <w:rFonts w:hint="eastAsia" w:ascii="Times New Roman" w:hAnsi="Times New Roman" w:eastAsia="宋体" w:cs="宋体"/>
                <w:bCs/>
                <w:color w:val="auto"/>
                <w:sz w:val="18"/>
                <w:szCs w:val="18"/>
                <w:highlight w:val="none"/>
                <w:lang w:eastAsia="zh-CN"/>
              </w:rPr>
              <w:t>。</w:t>
            </w:r>
          </w:p>
          <w:p w14:paraId="2BC17E4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2</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以中国式现代化全面推进中华民族伟大复兴。</w:t>
            </w:r>
          </w:p>
          <w:p w14:paraId="1B1BED5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3</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rPr>
              <w:t>坚持党的全面领导</w:t>
            </w:r>
            <w:r>
              <w:rPr>
                <w:rFonts w:hint="eastAsia" w:ascii="Times New Roman" w:hAnsi="Times New Roman" w:eastAsia="宋体" w:cs="宋体"/>
                <w:bCs/>
                <w:color w:val="auto"/>
                <w:sz w:val="18"/>
                <w:szCs w:val="18"/>
                <w:highlight w:val="none"/>
                <w:lang w:eastAsia="zh-CN"/>
              </w:rPr>
              <w:t>。</w:t>
            </w:r>
          </w:p>
          <w:p w14:paraId="3D662DA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4</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坚持以人民为中心。</w:t>
            </w:r>
          </w:p>
          <w:p w14:paraId="5E592A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（5）全面深化改革</w:t>
            </w:r>
          </w:p>
          <w:p w14:paraId="2DEA42D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4</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rPr>
              <w:t>“五位一体”总体布局、“四个全面”战略布局</w:t>
            </w:r>
            <w:r>
              <w:rPr>
                <w:rFonts w:hint="eastAsia" w:ascii="Times New Roman" w:hAnsi="Times New Roman" w:eastAsia="宋体" w:cs="宋体"/>
                <w:bCs/>
                <w:color w:val="auto"/>
                <w:sz w:val="18"/>
                <w:szCs w:val="18"/>
                <w:highlight w:val="none"/>
                <w:lang w:eastAsia="zh-CN"/>
              </w:rPr>
              <w:t>。</w:t>
            </w:r>
          </w:p>
          <w:p w14:paraId="057A230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bCs/>
                <w:color w:val="auto"/>
                <w:sz w:val="18"/>
                <w:szCs w:val="18"/>
                <w:highlight w:val="none"/>
                <w:lang w:val="en-US" w:eastAsia="zh-CN"/>
              </w:rPr>
              <w:t>5）全面依法治国。</w:t>
            </w:r>
          </w:p>
          <w:p w14:paraId="24287D9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（6）维护和塑造国家安全。</w:t>
            </w:r>
          </w:p>
          <w:p w14:paraId="03267C8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bCs/>
                <w:color w:val="auto"/>
                <w:sz w:val="18"/>
                <w:szCs w:val="18"/>
                <w:highlight w:val="none"/>
                <w:lang w:val="en-US" w:eastAsia="zh-CN"/>
              </w:rPr>
              <w:t>6</w:t>
            </w: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bCs/>
                <w:color w:val="auto"/>
                <w:sz w:val="18"/>
                <w:szCs w:val="18"/>
                <w:highlight w:val="none"/>
                <w:lang w:val="en-US" w:eastAsia="zh-CN"/>
              </w:rPr>
              <w:t>建设巩固国防和强大人民军队。</w:t>
            </w:r>
          </w:p>
          <w:p w14:paraId="5FDC387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bCs/>
                <w:color w:val="auto"/>
                <w:sz w:val="18"/>
                <w:szCs w:val="18"/>
                <w:highlight w:val="none"/>
                <w:lang w:val="en-US" w:eastAsia="zh-CN"/>
              </w:rPr>
              <w:t>7</w:t>
            </w: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bCs/>
                <w:color w:val="auto"/>
                <w:sz w:val="18"/>
                <w:szCs w:val="18"/>
                <w:highlight w:val="none"/>
                <w:lang w:val="en-US" w:eastAsia="zh-CN"/>
              </w:rPr>
              <w:t>坚持“一国两制”和推进祖国完全统一。</w:t>
            </w:r>
          </w:p>
          <w:p w14:paraId="0EC34E1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lang w:val="en-US" w:eastAsia="zh-CN"/>
              </w:rPr>
              <w:t>（8）</w:t>
            </w:r>
            <w:r>
              <w:rPr>
                <w:rFonts w:hint="eastAsia" w:ascii="Times New Roman" w:hAnsi="Times New Roman" w:eastAsia="宋体" w:cs="宋体"/>
                <w:bCs/>
                <w:color w:val="auto"/>
                <w:sz w:val="18"/>
                <w:szCs w:val="18"/>
                <w:highlight w:val="none"/>
              </w:rPr>
              <w:t>中国特色大国外交</w:t>
            </w:r>
            <w:r>
              <w:rPr>
                <w:rFonts w:hint="eastAsia" w:ascii="Times New Roman" w:hAnsi="Times New Roman" w:eastAsia="宋体" w:cs="宋体"/>
                <w:bCs/>
                <w:color w:val="auto"/>
                <w:sz w:val="18"/>
                <w:szCs w:val="18"/>
                <w:highlight w:val="none"/>
                <w:lang w:val="en-US" w:eastAsia="zh-CN"/>
              </w:rPr>
              <w:t>和推动</w:t>
            </w:r>
            <w:r>
              <w:rPr>
                <w:rFonts w:hint="eastAsia" w:ascii="Times New Roman" w:hAnsi="Times New Roman" w:eastAsia="宋体" w:cs="宋体"/>
                <w:bCs/>
                <w:color w:val="auto"/>
                <w:sz w:val="18"/>
                <w:szCs w:val="18"/>
                <w:highlight w:val="none"/>
              </w:rPr>
              <w:t>构建人类命运共同体</w:t>
            </w:r>
            <w:r>
              <w:rPr>
                <w:rFonts w:hint="eastAsia" w:ascii="Times New Roman" w:hAnsi="Times New Roman" w:eastAsia="宋体" w:cs="宋体"/>
                <w:bCs/>
                <w:color w:val="auto"/>
                <w:sz w:val="18"/>
                <w:szCs w:val="18"/>
                <w:highlight w:val="none"/>
                <w:lang w:eastAsia="zh-CN"/>
              </w:rPr>
              <w:t>。</w:t>
            </w:r>
          </w:p>
          <w:p w14:paraId="5BCF6EE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p>
        </w:tc>
        <w:tc>
          <w:tcPr>
            <w:tcW w:w="2778" w:type="dxa"/>
            <w:noWrap w:val="0"/>
            <w:vAlign w:val="top"/>
          </w:tcPr>
          <w:p w14:paraId="204EBE9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Times New Roman" w:hAnsi="Times New Roman" w:eastAsia="宋体" w:cs="宋体"/>
                <w:bCs/>
                <w:color w:val="auto"/>
                <w:sz w:val="18"/>
                <w:szCs w:val="18"/>
                <w:highlight w:val="none"/>
                <w:lang w:val="en-US" w:eastAsia="zh-CN"/>
              </w:rPr>
              <w:t>的</w:t>
            </w:r>
            <w:r>
              <w:rPr>
                <w:rFonts w:hint="eastAsia" w:ascii="Times New Roman" w:hAnsi="Times New Roman" w:eastAsia="宋体" w:cs="宋体"/>
                <w:bCs/>
                <w:color w:val="auto"/>
                <w:sz w:val="18"/>
                <w:szCs w:val="18"/>
                <w:highlight w:val="none"/>
              </w:rPr>
              <w:t>思想性、政治性、科学性、理论性、实践性</w:t>
            </w:r>
            <w:r>
              <w:rPr>
                <w:rFonts w:hint="eastAsia" w:ascii="Times New Roman" w:hAnsi="Times New Roman" w:eastAsia="宋体" w:cs="宋体"/>
                <w:bCs/>
                <w:color w:val="auto"/>
                <w:sz w:val="18"/>
                <w:szCs w:val="18"/>
                <w:highlight w:val="none"/>
                <w:lang w:eastAsia="zh-CN"/>
              </w:rPr>
              <w:t>。</w:t>
            </w:r>
          </w:p>
          <w:p w14:paraId="43CA579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（2）教学条件：多媒体教室和智慧校园平台</w:t>
            </w:r>
            <w:r>
              <w:rPr>
                <w:rFonts w:hint="eastAsia" w:ascii="Times New Roman" w:hAnsi="Times New Roman" w:eastAsia="宋体" w:cs="宋体"/>
                <w:bCs/>
                <w:color w:val="auto"/>
                <w:sz w:val="18"/>
                <w:szCs w:val="18"/>
                <w:highlight w:val="none"/>
                <w:lang w:eastAsia="zh-CN"/>
              </w:rPr>
              <w:t>。</w:t>
            </w:r>
          </w:p>
          <w:p w14:paraId="32A6F12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（3）教学方法：运用专题式教学、案例式教学等多种互动教学方法，将课堂教学和课内外实践相结合</w:t>
            </w:r>
            <w:r>
              <w:rPr>
                <w:rFonts w:hint="eastAsia" w:ascii="Times New Roman" w:hAnsi="Times New Roman" w:eastAsia="宋体" w:cs="宋体"/>
                <w:bCs/>
                <w:color w:val="auto"/>
                <w:sz w:val="18"/>
                <w:szCs w:val="18"/>
                <w:highlight w:val="none"/>
                <w:lang w:eastAsia="zh-CN"/>
              </w:rPr>
              <w:t>。</w:t>
            </w:r>
          </w:p>
          <w:p w14:paraId="3A9BECA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（4）教师要求：关注党的最新理论成果、中央重大会议、时政热点等及时把最新的中央精神融入教学内容</w:t>
            </w:r>
            <w:r>
              <w:rPr>
                <w:rFonts w:hint="eastAsia" w:ascii="Times New Roman" w:hAnsi="Times New Roman" w:eastAsia="宋体" w:cs="宋体"/>
                <w:bCs/>
                <w:color w:val="auto"/>
                <w:sz w:val="18"/>
                <w:szCs w:val="18"/>
                <w:highlight w:val="none"/>
                <w:lang w:eastAsia="zh-CN"/>
              </w:rPr>
              <w:t>。</w:t>
            </w:r>
          </w:p>
          <w:p w14:paraId="01F13BF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rPr>
              <w:t>（5）评价建议：采取平时检测（</w:t>
            </w:r>
            <w:r>
              <w:rPr>
                <w:rFonts w:hint="eastAsia" w:ascii="Times New Roman" w:hAnsi="Times New Roman" w:eastAsia="宋体" w:cs="宋体"/>
                <w:bCs/>
                <w:color w:val="auto"/>
                <w:sz w:val="18"/>
                <w:szCs w:val="18"/>
                <w:highlight w:val="none"/>
                <w:lang w:val="en-US" w:eastAsia="zh-CN"/>
              </w:rPr>
              <w:t>30</w:t>
            </w: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bCs/>
                <w:color w:val="auto"/>
                <w:sz w:val="18"/>
                <w:szCs w:val="18"/>
                <w:highlight w:val="none"/>
                <w:lang w:val="en-US" w:eastAsia="zh-CN"/>
              </w:rPr>
              <w:t>实践</w:t>
            </w:r>
            <w:r>
              <w:rPr>
                <w:rFonts w:hint="eastAsia" w:ascii="Times New Roman" w:hAnsi="Times New Roman" w:eastAsia="宋体" w:cs="宋体"/>
                <w:bCs/>
                <w:color w:val="auto"/>
                <w:sz w:val="18"/>
                <w:szCs w:val="18"/>
                <w:highlight w:val="none"/>
              </w:rPr>
              <w:t>考核（</w:t>
            </w:r>
            <w:r>
              <w:rPr>
                <w:rFonts w:hint="eastAsia" w:ascii="Times New Roman" w:hAnsi="Times New Roman" w:eastAsia="宋体" w:cs="宋体"/>
                <w:bCs/>
                <w:color w:val="auto"/>
                <w:sz w:val="18"/>
                <w:szCs w:val="18"/>
                <w:highlight w:val="none"/>
                <w:lang w:val="en-US" w:eastAsia="zh-CN"/>
              </w:rPr>
              <w:t>2</w:t>
            </w:r>
            <w:r>
              <w:rPr>
                <w:rFonts w:hint="eastAsia" w:ascii="Times New Roman" w:hAnsi="Times New Roman" w:eastAsia="宋体" w:cs="宋体"/>
                <w:bCs/>
                <w:color w:val="auto"/>
                <w:sz w:val="18"/>
                <w:szCs w:val="18"/>
                <w:highlight w:val="none"/>
              </w:rPr>
              <w:t>0%）+期末考试（50%）评定学习效果。</w:t>
            </w:r>
          </w:p>
        </w:tc>
      </w:tr>
      <w:tr w14:paraId="2B84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09FA23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Times New Roman" w:hAnsi="Times New Roman" w:eastAsia="宋体" w:cs="宋体"/>
                <w:b/>
                <w:bCs w:val="0"/>
                <w:color w:val="auto"/>
                <w:sz w:val="18"/>
                <w:szCs w:val="18"/>
                <w:highlight w:val="none"/>
              </w:rPr>
            </w:pPr>
            <w:r>
              <w:rPr>
                <w:rFonts w:hint="eastAsia" w:ascii="Times New Roman" w:hAnsi="Times New Roman" w:eastAsia="宋体" w:cs="宋体"/>
                <w:b/>
                <w:bCs w:val="0"/>
                <w:color w:val="auto"/>
                <w:sz w:val="18"/>
                <w:szCs w:val="18"/>
                <w:highlight w:val="none"/>
              </w:rPr>
              <w:t>形势与政策</w:t>
            </w:r>
          </w:p>
          <w:p w14:paraId="7F66F134">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Times New Roman" w:hAnsi="Times New Roman" w:eastAsia="宋体" w:cs="宋体"/>
                <w:b/>
                <w:color w:val="auto"/>
                <w:kern w:val="2"/>
                <w:sz w:val="18"/>
                <w:szCs w:val="18"/>
                <w:highlight w:val="none"/>
                <w:lang w:val="en-US" w:eastAsia="zh-CN" w:bidi="ar-SA"/>
              </w:rPr>
            </w:pPr>
          </w:p>
        </w:tc>
        <w:tc>
          <w:tcPr>
            <w:tcW w:w="2778" w:type="dxa"/>
            <w:noWrap w:val="0"/>
            <w:vAlign w:val="top"/>
          </w:tcPr>
          <w:p w14:paraId="401644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Times New Roman" w:hAnsi="Times New Roman" w:eastAsia="宋体" w:cs="宋体"/>
                <w:bCs/>
                <w:color w:val="auto"/>
                <w:sz w:val="18"/>
                <w:szCs w:val="18"/>
                <w:highlight w:val="none"/>
                <w:lang w:eastAsia="zh-CN"/>
              </w:rPr>
              <w:t>。</w:t>
            </w:r>
          </w:p>
          <w:p w14:paraId="45CEC2C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（2）帮助学生深入地学习和研究马克思主义中国化</w:t>
            </w:r>
            <w:r>
              <w:rPr>
                <w:rFonts w:hint="eastAsia" w:ascii="Times New Roman" w:hAnsi="Times New Roman" w:eastAsia="宋体" w:cs="宋体"/>
                <w:bCs/>
                <w:color w:val="auto"/>
                <w:sz w:val="18"/>
                <w:szCs w:val="18"/>
                <w:highlight w:val="none"/>
                <w:lang w:val="en-US" w:eastAsia="zh-CN"/>
              </w:rPr>
              <w:t>时代化</w:t>
            </w:r>
            <w:r>
              <w:rPr>
                <w:rFonts w:hint="eastAsia" w:ascii="Times New Roman" w:hAnsi="Times New Roman" w:eastAsia="宋体" w:cs="宋体"/>
                <w:bCs/>
                <w:color w:val="auto"/>
                <w:sz w:val="18"/>
                <w:szCs w:val="18"/>
                <w:highlight w:val="none"/>
              </w:rPr>
              <w:t>理论成果，培养学生理论联系实际的</w:t>
            </w:r>
            <w:r>
              <w:rPr>
                <w:rFonts w:hint="eastAsia" w:ascii="Times New Roman" w:hAnsi="Times New Roman" w:eastAsia="宋体" w:cs="宋体"/>
                <w:bCs/>
                <w:color w:val="auto"/>
                <w:sz w:val="18"/>
                <w:szCs w:val="18"/>
                <w:highlight w:val="none"/>
                <w:lang w:val="en-US" w:eastAsia="zh-CN"/>
              </w:rPr>
              <w:t>能力</w:t>
            </w:r>
            <w:r>
              <w:rPr>
                <w:rFonts w:hint="eastAsia" w:ascii="Times New Roman" w:hAnsi="Times New Roman" w:eastAsia="宋体" w:cs="宋体"/>
                <w:bCs/>
                <w:color w:val="auto"/>
                <w:sz w:val="18"/>
                <w:szCs w:val="18"/>
                <w:highlight w:val="none"/>
              </w:rPr>
              <w:t>，鼓励学生积极投身社会实践，通过实践体会党的路线、方针、政策的正确性，清晰了解我国改革开放以来形成并不断发展完善的一系列政策体系，树立正确的世界观、人生观和价值观</w:t>
            </w:r>
            <w:r>
              <w:rPr>
                <w:rFonts w:hint="eastAsia" w:ascii="Times New Roman" w:hAnsi="Times New Roman" w:eastAsia="宋体" w:cs="宋体"/>
                <w:bCs/>
                <w:color w:val="auto"/>
                <w:sz w:val="18"/>
                <w:szCs w:val="18"/>
                <w:highlight w:val="none"/>
                <w:lang w:eastAsia="zh-CN"/>
              </w:rPr>
              <w:t>。</w:t>
            </w:r>
          </w:p>
          <w:p w14:paraId="5CA5B74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rPr>
              <w:t>（3）帮助学生了解高等教育发展的现状和趋势，对就业形势有一个比较清醒的认识，树立正确的就业观。</w:t>
            </w:r>
          </w:p>
        </w:tc>
        <w:tc>
          <w:tcPr>
            <w:tcW w:w="2778" w:type="dxa"/>
            <w:noWrap w:val="0"/>
            <w:vAlign w:val="top"/>
          </w:tcPr>
          <w:p w14:paraId="2CCC082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noWrap w:val="0"/>
            <w:vAlign w:val="top"/>
          </w:tcPr>
          <w:p w14:paraId="1A47F25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Times New Roman" w:hAnsi="Times New Roman" w:eastAsia="宋体" w:cs="宋体"/>
                <w:bCs/>
                <w:color w:val="auto"/>
                <w:sz w:val="18"/>
                <w:szCs w:val="18"/>
                <w:highlight w:val="none"/>
                <w:lang w:val="en-US" w:eastAsia="zh-CN"/>
              </w:rPr>
              <w:t>的</w:t>
            </w:r>
            <w:r>
              <w:rPr>
                <w:rFonts w:hint="eastAsia" w:ascii="Times New Roman" w:hAnsi="Times New Roman" w:eastAsia="宋体" w:cs="宋体"/>
                <w:bCs/>
                <w:color w:val="auto"/>
                <w:sz w:val="18"/>
                <w:szCs w:val="18"/>
                <w:highlight w:val="none"/>
              </w:rPr>
              <w:t>思想性、政治性、科学性、理论性、实践性</w:t>
            </w:r>
            <w:r>
              <w:rPr>
                <w:rFonts w:hint="eastAsia" w:ascii="Times New Roman" w:hAnsi="Times New Roman" w:eastAsia="宋体" w:cs="宋体"/>
                <w:bCs/>
                <w:color w:val="auto"/>
                <w:sz w:val="18"/>
                <w:szCs w:val="18"/>
                <w:highlight w:val="none"/>
                <w:lang w:eastAsia="zh-CN"/>
              </w:rPr>
              <w:t>。</w:t>
            </w:r>
          </w:p>
          <w:p w14:paraId="2BB15BA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（2）教学条件：多媒体教室和智慧校园平台</w:t>
            </w:r>
            <w:r>
              <w:rPr>
                <w:rFonts w:hint="eastAsia" w:ascii="Times New Roman" w:hAnsi="Times New Roman" w:eastAsia="宋体" w:cs="宋体"/>
                <w:bCs/>
                <w:color w:val="auto"/>
                <w:sz w:val="18"/>
                <w:szCs w:val="18"/>
                <w:highlight w:val="none"/>
                <w:lang w:eastAsia="zh-CN"/>
              </w:rPr>
              <w:t>。</w:t>
            </w:r>
          </w:p>
          <w:p w14:paraId="3C84A8B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（3）教学方法：运用专题式教学、案例式教学等多种互动教学方法，将课堂教学和课内外实践相结合</w:t>
            </w:r>
            <w:r>
              <w:rPr>
                <w:rFonts w:hint="eastAsia" w:ascii="Times New Roman" w:hAnsi="Times New Roman" w:eastAsia="宋体" w:cs="宋体"/>
                <w:bCs/>
                <w:color w:val="auto"/>
                <w:sz w:val="18"/>
                <w:szCs w:val="18"/>
                <w:highlight w:val="none"/>
                <w:lang w:eastAsia="zh-CN"/>
              </w:rPr>
              <w:t>。</w:t>
            </w:r>
          </w:p>
          <w:p w14:paraId="586D401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（4）教师要求：关注党的最新理论成果、中央重大会议、时政热点等</w:t>
            </w:r>
            <w:r>
              <w:rPr>
                <w:rFonts w:hint="eastAsia" w:ascii="Times New Roman" w:hAnsi="Times New Roman" w:eastAsia="宋体" w:cs="宋体"/>
                <w:bCs/>
                <w:color w:val="auto"/>
                <w:sz w:val="18"/>
                <w:szCs w:val="18"/>
                <w:highlight w:val="none"/>
                <w:lang w:val="en-US" w:eastAsia="zh-CN"/>
              </w:rPr>
              <w:t>信息，</w:t>
            </w:r>
            <w:r>
              <w:rPr>
                <w:rFonts w:hint="eastAsia" w:ascii="Times New Roman" w:hAnsi="Times New Roman" w:eastAsia="宋体" w:cs="宋体"/>
                <w:bCs/>
                <w:color w:val="auto"/>
                <w:sz w:val="18"/>
                <w:szCs w:val="18"/>
                <w:highlight w:val="none"/>
              </w:rPr>
              <w:t>及时把最新的中央精神融入教学内容</w:t>
            </w:r>
            <w:r>
              <w:rPr>
                <w:rFonts w:hint="eastAsia" w:ascii="Times New Roman" w:hAnsi="Times New Roman" w:eastAsia="宋体" w:cs="宋体"/>
                <w:bCs/>
                <w:color w:val="auto"/>
                <w:sz w:val="18"/>
                <w:szCs w:val="18"/>
                <w:highlight w:val="none"/>
                <w:lang w:eastAsia="zh-CN"/>
              </w:rPr>
              <w:t>。</w:t>
            </w:r>
          </w:p>
          <w:p w14:paraId="1B672C6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rPr>
              <w:t>（5）评价建议：采取平时检测（30%）+期末考查（70%）评定学习效果。</w:t>
            </w:r>
          </w:p>
        </w:tc>
      </w:tr>
      <w:tr w14:paraId="3581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1D7F8FB">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b/>
                <w:bCs w:val="0"/>
                <w:color w:val="auto"/>
                <w:sz w:val="18"/>
                <w:szCs w:val="18"/>
                <w:highlight w:val="none"/>
              </w:rPr>
            </w:pPr>
            <w:r>
              <w:rPr>
                <w:rFonts w:hint="eastAsia" w:ascii="Times New Roman" w:hAnsi="Times New Roman" w:eastAsia="宋体" w:cs="宋体"/>
                <w:b/>
                <w:bCs w:val="0"/>
                <w:color w:val="auto"/>
                <w:sz w:val="18"/>
                <w:szCs w:val="18"/>
                <w:highlight w:val="none"/>
                <w:lang w:val="en-US" w:eastAsia="zh-CN"/>
              </w:rPr>
              <w:t>大学</w:t>
            </w:r>
            <w:r>
              <w:rPr>
                <w:rFonts w:hint="eastAsia" w:ascii="Times New Roman" w:hAnsi="Times New Roman" w:eastAsia="宋体" w:cs="宋体"/>
                <w:b/>
                <w:bCs w:val="0"/>
                <w:color w:val="auto"/>
                <w:sz w:val="18"/>
                <w:szCs w:val="18"/>
                <w:highlight w:val="none"/>
              </w:rPr>
              <w:t>体育</w:t>
            </w:r>
          </w:p>
          <w:p w14:paraId="763561C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bCs/>
                <w:color w:val="auto"/>
                <w:kern w:val="2"/>
                <w:sz w:val="18"/>
                <w:szCs w:val="18"/>
                <w:highlight w:val="none"/>
                <w:lang w:val="en-US" w:eastAsia="zh-CN" w:bidi="ar-SA"/>
              </w:rPr>
            </w:pPr>
          </w:p>
        </w:tc>
        <w:tc>
          <w:tcPr>
            <w:tcW w:w="2778" w:type="dxa"/>
            <w:noWrap w:val="0"/>
            <w:vAlign w:val="top"/>
          </w:tcPr>
          <w:p w14:paraId="4ADE172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F74442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（2）熟练掌握1-2项健身运动的基本方法和技能，能科学地进行体育锻炼，提高自己的运动能力，掌握常见运动创伤的处</w:t>
            </w:r>
            <w:r>
              <w:rPr>
                <w:rFonts w:hint="eastAsia" w:ascii="Times New Roman" w:hAnsi="Times New Roman" w:eastAsia="宋体" w:cs="宋体"/>
                <w:bCs/>
                <w:color w:val="auto"/>
                <w:sz w:val="18"/>
                <w:szCs w:val="18"/>
                <w:highlight w:val="none"/>
                <w:lang w:val="en-US" w:eastAsia="zh-CN"/>
              </w:rPr>
              <w:t>置</w:t>
            </w:r>
            <w:r>
              <w:rPr>
                <w:rFonts w:hint="eastAsia" w:ascii="Times New Roman" w:hAnsi="Times New Roman" w:eastAsia="宋体" w:cs="宋体"/>
                <w:bCs/>
                <w:color w:val="auto"/>
                <w:sz w:val="18"/>
                <w:szCs w:val="18"/>
                <w:highlight w:val="none"/>
              </w:rPr>
              <w:t xml:space="preserve">方法。 </w:t>
            </w:r>
          </w:p>
          <w:p w14:paraId="0211C05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1945D91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（4）通过体育锻炼改善情绪状态；促进学生人格发展；培养坚强的意志品质；缓解生理和心理疲劳；培养良好的人际交往能力和合作意识，体验运动乐趣，培养快乐体育、健康体育、终生体育观念。</w:t>
            </w:r>
          </w:p>
          <w:p w14:paraId="7474E55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bCs/>
                <w:color w:val="auto"/>
                <w:sz w:val="18"/>
                <w:szCs w:val="18"/>
                <w:highlight w:val="none"/>
              </w:rPr>
              <w:t xml:space="preserve">（5）遵守体育道德规范和行为准则，发扬体育精神，塑造良好的体育品格，增强责任意识、规则意识和团队意识，正确处理竞争与合作的关系。 </w:t>
            </w:r>
          </w:p>
        </w:tc>
        <w:tc>
          <w:tcPr>
            <w:tcW w:w="2778" w:type="dxa"/>
            <w:noWrap w:val="0"/>
            <w:vAlign w:val="top"/>
          </w:tcPr>
          <w:p w14:paraId="0487F468">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（1）田径及身体素质练习：力量、速度、耐力、弹跳、协调、灵敏、柔韧等。</w:t>
            </w:r>
          </w:p>
          <w:p w14:paraId="278CDA4C">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（2）专项运动技能：田径、健美操、篮球、足球、排球、乒乓球、羽毛球、网球、跆拳道、武术、体育舞蹈等。</w:t>
            </w:r>
          </w:p>
          <w:p w14:paraId="63719149">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（3）体质测试训练：跳远、坐位体前屈、仰卧起坐、引体向上、50米跑、肺活量、800/1000米跑等。</w:t>
            </w:r>
          </w:p>
          <w:p w14:paraId="08262200">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（4）拓展模块：运动减脂、快意网球、体育与欣赏以及武术与健康、健身气功、太极拳等优秀传统文化项目。</w:t>
            </w:r>
          </w:p>
          <w:p w14:paraId="12D351CC">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（5）健康教育：体育保健、健康饮食、心理健康教育等。</w:t>
            </w:r>
          </w:p>
          <w:p w14:paraId="71E28453">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sz w:val="18"/>
                <w:szCs w:val="18"/>
                <w:highlight w:val="none"/>
              </w:rPr>
            </w:pPr>
          </w:p>
          <w:p w14:paraId="345335C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kern w:val="2"/>
                <w:sz w:val="18"/>
                <w:szCs w:val="18"/>
                <w:highlight w:val="none"/>
                <w:lang w:val="en-US" w:eastAsia="zh-CN" w:bidi="ar-SA"/>
              </w:rPr>
            </w:pPr>
          </w:p>
        </w:tc>
        <w:tc>
          <w:tcPr>
            <w:tcW w:w="2778" w:type="dxa"/>
            <w:noWrap w:val="0"/>
            <w:vAlign w:val="top"/>
          </w:tcPr>
          <w:p w14:paraId="477EA09B">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Times New Roman" w:hAnsi="Times New Roman" w:eastAsia="宋体" w:cs="宋体"/>
                <w:b w:val="0"/>
                <w:color w:val="auto"/>
                <w:sz w:val="18"/>
                <w:szCs w:val="18"/>
                <w:highlight w:val="none"/>
                <w:lang w:eastAsia="zh-CN"/>
              </w:rPr>
            </w:pPr>
            <w:r>
              <w:rPr>
                <w:rFonts w:hint="eastAsia" w:ascii="Times New Roman" w:hAnsi="Times New Roman" w:eastAsia="宋体" w:cs="宋体"/>
                <w:b w:val="0"/>
                <w:color w:val="auto"/>
                <w:sz w:val="18"/>
                <w:szCs w:val="18"/>
                <w:highlight w:val="none"/>
              </w:rPr>
              <w:t>（1）教学模式：采用1+1+X模式，1为体育与健康必修课程，是体育与健康基础模块，以运动技能基础训练为主；1为体质测试训练课，以体质健康测试项目训练为主；X为拓展模块，为公共选修课程</w:t>
            </w:r>
            <w:r>
              <w:rPr>
                <w:rFonts w:hint="eastAsia" w:ascii="Times New Roman" w:hAnsi="Times New Roman" w:eastAsia="宋体" w:cs="宋体"/>
                <w:b w:val="0"/>
                <w:color w:val="auto"/>
                <w:sz w:val="18"/>
                <w:szCs w:val="18"/>
                <w:highlight w:val="none"/>
                <w:lang w:eastAsia="zh-CN"/>
              </w:rPr>
              <w:t>。</w:t>
            </w:r>
          </w:p>
          <w:p w14:paraId="5C4EABB6">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bCs/>
                <w:color w:val="auto"/>
                <w:sz w:val="18"/>
                <w:szCs w:val="18"/>
                <w:highlight w:val="none"/>
              </w:rPr>
              <w:t>（2）</w:t>
            </w:r>
            <w:r>
              <w:rPr>
                <w:rFonts w:hint="eastAsia" w:ascii="Times New Roman" w:hAnsi="Times New Roman" w:eastAsia="宋体" w:cs="宋体"/>
                <w:b w:val="0"/>
                <w:color w:val="auto"/>
                <w:sz w:val="18"/>
                <w:szCs w:val="18"/>
                <w:highlight w:val="none"/>
              </w:rPr>
              <w:t>教学方法：运用目标教学法、游戏教学法及竞赛教学法，以“教会、勤练、常赛”为主导，提高学生的兴趣，激发学习的主动性。</w:t>
            </w:r>
          </w:p>
          <w:p w14:paraId="14BE88B7">
            <w:pPr>
              <w:pStyle w:val="5"/>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bCs/>
                <w:color w:val="auto"/>
                <w:sz w:val="18"/>
                <w:szCs w:val="18"/>
                <w:highlight w:val="none"/>
              </w:rPr>
              <w:t>（3）</w:t>
            </w:r>
            <w:r>
              <w:rPr>
                <w:rFonts w:hint="eastAsia" w:ascii="Times New Roman" w:hAnsi="Times New Roman" w:eastAsia="宋体" w:cs="宋体"/>
                <w:b w:val="0"/>
                <w:color w:val="auto"/>
                <w:sz w:val="18"/>
                <w:szCs w:val="18"/>
                <w:highlight w:val="none"/>
              </w:rPr>
              <w:t>教学条件：室外网球场、排球场、田径场等体育教学设施。</w:t>
            </w:r>
          </w:p>
          <w:p w14:paraId="5DFFCA5E">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661419AA">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（5）</w:t>
            </w:r>
            <w:r>
              <w:rPr>
                <w:rFonts w:hint="eastAsia" w:ascii="Times New Roman" w:hAnsi="Times New Roman" w:eastAsia="宋体" w:cs="宋体"/>
                <w:color w:val="auto"/>
                <w:kern w:val="0"/>
                <w:sz w:val="18"/>
                <w:szCs w:val="18"/>
                <w:highlight w:val="none"/>
              </w:rPr>
              <w:t>评价建议：采取平时成绩（</w:t>
            </w:r>
            <w:r>
              <w:rPr>
                <w:rFonts w:hint="eastAsia" w:ascii="Times New Roman" w:hAnsi="Times New Roman" w:eastAsia="宋体" w:cs="宋体"/>
                <w:color w:val="auto"/>
                <w:kern w:val="0"/>
                <w:sz w:val="18"/>
                <w:szCs w:val="18"/>
                <w:highlight w:val="none"/>
                <w:lang w:val="en-US" w:eastAsia="zh-CN"/>
              </w:rPr>
              <w:t>40</w:t>
            </w:r>
            <w:r>
              <w:rPr>
                <w:rFonts w:hint="eastAsia" w:ascii="Times New Roman" w:hAnsi="Times New Roman"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lang w:val="en-US" w:eastAsia="zh-CN"/>
              </w:rPr>
              <w:t>学期末</w:t>
            </w:r>
            <w:r>
              <w:rPr>
                <w:rFonts w:hint="eastAsia" w:ascii="Times New Roman" w:hAnsi="Times New Roman" w:eastAsia="宋体" w:cs="宋体"/>
                <w:color w:val="auto"/>
                <w:kern w:val="0"/>
                <w:sz w:val="18"/>
                <w:szCs w:val="18"/>
                <w:highlight w:val="none"/>
              </w:rPr>
              <w:t>测试</w:t>
            </w: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lang w:val="en-US" w:eastAsia="zh-CN"/>
              </w:rPr>
              <w:t>身体素质+专项技能</w:t>
            </w: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lang w:val="en-US" w:eastAsia="zh-CN"/>
              </w:rPr>
              <w:t>6</w:t>
            </w:r>
            <w:r>
              <w:rPr>
                <w:rFonts w:hint="eastAsia" w:ascii="Times New Roman" w:hAnsi="Times New Roman" w:eastAsia="宋体" w:cs="宋体"/>
                <w:color w:val="auto"/>
                <w:kern w:val="0"/>
                <w:sz w:val="18"/>
                <w:szCs w:val="18"/>
                <w:highlight w:val="none"/>
              </w:rPr>
              <w:t>0%）来评定学习效果。</w:t>
            </w:r>
          </w:p>
          <w:p w14:paraId="3876F4D1">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rPr>
            </w:pPr>
          </w:p>
          <w:p w14:paraId="05C3B2A6">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bCs/>
                <w:color w:val="auto"/>
                <w:kern w:val="2"/>
                <w:sz w:val="18"/>
                <w:szCs w:val="18"/>
                <w:highlight w:val="none"/>
                <w:lang w:val="en-US" w:eastAsia="zh-CN" w:bidi="ar-SA"/>
              </w:rPr>
            </w:pPr>
          </w:p>
        </w:tc>
      </w:tr>
      <w:tr w14:paraId="5898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B74B603">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b/>
                <w:bCs/>
                <w:color w:val="auto"/>
                <w:sz w:val="18"/>
                <w:szCs w:val="18"/>
                <w:highlight w:val="none"/>
              </w:rPr>
            </w:pPr>
            <w:r>
              <w:rPr>
                <w:rFonts w:hint="eastAsia" w:ascii="Times New Roman" w:hAnsi="Times New Roman" w:eastAsia="宋体" w:cs="宋体"/>
                <w:b/>
                <w:bCs/>
                <w:color w:val="auto"/>
                <w:sz w:val="18"/>
                <w:szCs w:val="18"/>
                <w:highlight w:val="none"/>
              </w:rPr>
              <w:t>军事理论</w:t>
            </w:r>
          </w:p>
          <w:p w14:paraId="6A1203DE">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color w:val="auto"/>
                <w:sz w:val="18"/>
                <w:szCs w:val="18"/>
                <w:highlight w:val="none"/>
                <w:lang w:val="en-US" w:eastAsia="zh-CN"/>
              </w:rPr>
            </w:pPr>
          </w:p>
        </w:tc>
        <w:tc>
          <w:tcPr>
            <w:tcW w:w="2778" w:type="dxa"/>
            <w:noWrap w:val="0"/>
            <w:vAlign w:val="top"/>
          </w:tcPr>
          <w:p w14:paraId="212E170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（1）提高学生的思想政治觉悟，激发爱国热情，增强国防观念和国家安全意识。</w:t>
            </w:r>
          </w:p>
          <w:p w14:paraId="2F1F4A8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（2）进行爱国主义、集体主义和革命英雄主义教育，增强学生的组织纪律观念，培养艰苦奋斗的作风，提高学生的综合素质。</w:t>
            </w:r>
          </w:p>
          <w:p w14:paraId="78C1F26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bCs/>
                <w:color w:val="auto"/>
                <w:sz w:val="18"/>
                <w:szCs w:val="18"/>
                <w:highlight w:val="none"/>
              </w:rPr>
              <w:t>（3）使学生掌握基本军事知识和技能，为中国人民解放军培养后备兵员和预备役军官、为国家培养社会主义事业的建设者和接班人打好基础。</w:t>
            </w:r>
          </w:p>
        </w:tc>
        <w:tc>
          <w:tcPr>
            <w:tcW w:w="2778" w:type="dxa"/>
            <w:noWrap w:val="0"/>
            <w:vAlign w:val="top"/>
          </w:tcPr>
          <w:p w14:paraId="7207A63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1）中国国防。理解国防内涵和国防历史，树立正确的国防观；了解我国国防体制、国防战略、国防政策以及国防成就，激发学生的爱国热情；熟悉国防法规、武装力量、国防动员的主要内容，增强学生国防意识。</w:t>
            </w:r>
          </w:p>
          <w:p w14:paraId="39947B2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（2）国家安全。正确把握和认识国家安全的内涵，理解我国总体国家安全观，提升学生防谍保密意识；深刻认识当前我国面临的安全形势</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rPr>
              <w:t>了解世界主要国家军事力量及战略动向，增强学生忧患意识。</w:t>
            </w:r>
          </w:p>
          <w:p w14:paraId="0C01603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07419B7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（4）现代战争。了解战争内涵、特点、发展历程，理解新军事革命的内涵和发展演变，掌握机械化战争、信息化战争的形成、主要形态、特征、代表性战例和发展趋势，使学生树立打赢信息化战争的信心。</w:t>
            </w:r>
          </w:p>
          <w:p w14:paraId="7EDB61C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2"/>
                <w:sz w:val="18"/>
                <w:szCs w:val="18"/>
                <w:highlight w:val="none"/>
                <w:lang w:val="en-US" w:eastAsia="zh-CN" w:bidi="ar-SA"/>
              </w:rPr>
            </w:pPr>
            <w:r>
              <w:rPr>
                <w:rFonts w:hint="eastAsia" w:ascii="Times New Roman" w:hAnsi="Times New Roman" w:eastAsia="宋体" w:cs="宋体"/>
                <w:color w:val="auto"/>
                <w:sz w:val="18"/>
                <w:szCs w:val="18"/>
                <w:highlight w:val="none"/>
              </w:rPr>
              <w:t>（5）</w:t>
            </w:r>
            <w:r>
              <w:rPr>
                <w:rFonts w:hint="eastAsia" w:ascii="Times New Roman" w:hAnsi="Times New Roman" w:eastAsia="宋体" w:cs="宋体"/>
                <w:bCs/>
                <w:color w:val="auto"/>
                <w:sz w:val="18"/>
                <w:szCs w:val="18"/>
                <w:highlight w:val="none"/>
              </w:rPr>
              <w:t>信息化装备。了解信息化装备的内涵、分类、发展及对现代作战的影响，熟悉世界主要国家信息化装备的发展情况，激发学生学习高科技的积极性，为国防科研奠定人才基础。</w:t>
            </w:r>
          </w:p>
        </w:tc>
        <w:tc>
          <w:tcPr>
            <w:tcW w:w="2778" w:type="dxa"/>
            <w:noWrap w:val="0"/>
            <w:vAlign w:val="top"/>
          </w:tcPr>
          <w:p w14:paraId="7BD8B5F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0CC784D2">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Times New Roman" w:hAnsi="Times New Roman" w:eastAsia="宋体" w:cs="宋体"/>
                <w:b w:val="0"/>
                <w:bCs/>
                <w:color w:val="auto"/>
                <w:sz w:val="18"/>
                <w:szCs w:val="18"/>
                <w:highlight w:val="none"/>
              </w:rPr>
            </w:pPr>
            <w:r>
              <w:rPr>
                <w:rFonts w:hint="eastAsia" w:ascii="Times New Roman" w:hAnsi="Times New Roman" w:eastAsia="宋体" w:cs="宋体"/>
                <w:b w:val="0"/>
                <w:bCs/>
                <w:color w:val="auto"/>
                <w:sz w:val="18"/>
                <w:szCs w:val="18"/>
                <w:highlight w:val="none"/>
              </w:rPr>
              <w:t>（2）教学条件：多媒体教室、智慧校园平台和智慧树教学平台。</w:t>
            </w:r>
          </w:p>
          <w:p w14:paraId="16D2303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bCs/>
                <w:color w:val="auto"/>
                <w:sz w:val="18"/>
                <w:szCs w:val="18"/>
                <w:highlight w:val="none"/>
              </w:rPr>
              <w:t>（3）教学方法：</w:t>
            </w:r>
            <w:r>
              <w:rPr>
                <w:rFonts w:hint="eastAsia" w:ascii="Times New Roman" w:hAnsi="Times New Roman" w:eastAsia="宋体" w:cs="宋体"/>
                <w:b w:val="0"/>
                <w:color w:val="auto"/>
                <w:sz w:val="18"/>
                <w:szCs w:val="18"/>
                <w:highlight w:val="none"/>
              </w:rPr>
              <w:t>互动式、典型性案例教学法；针对性、典型性战例教学法；个性化、多样化专题教学法；问题型、讨论型启发式教学法。</w:t>
            </w:r>
          </w:p>
          <w:p w14:paraId="7724B520">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bCs/>
                <w:color w:val="auto"/>
                <w:sz w:val="18"/>
                <w:szCs w:val="18"/>
                <w:highlight w:val="none"/>
              </w:rPr>
              <w:t>（4）教师要求：政治立场坚定，要关注时政要闻及国家安全动态</w:t>
            </w:r>
            <w:r>
              <w:rPr>
                <w:rFonts w:hint="eastAsia" w:ascii="Times New Roman" w:hAnsi="Times New Roman" w:eastAsia="宋体" w:cs="宋体"/>
                <w:b w:val="0"/>
                <w:bCs/>
                <w:color w:val="auto"/>
                <w:sz w:val="18"/>
                <w:szCs w:val="18"/>
                <w:highlight w:val="none"/>
                <w:lang w:eastAsia="zh-CN"/>
              </w:rPr>
              <w:t>；</w:t>
            </w:r>
            <w:r>
              <w:rPr>
                <w:rFonts w:hint="eastAsia" w:ascii="Times New Roman" w:hAnsi="Times New Roman" w:eastAsia="宋体" w:cs="宋体"/>
                <w:b w:val="0"/>
                <w:color w:val="auto"/>
                <w:sz w:val="18"/>
                <w:szCs w:val="18"/>
                <w:highlight w:val="none"/>
              </w:rPr>
              <w:t>注重理论联系实际，融入社会、融入生活，强调学生的主体地位和教师的主导地位，重视师生互动，引导学生积极思考，</w:t>
            </w:r>
            <w:r>
              <w:rPr>
                <w:rFonts w:hint="eastAsia" w:ascii="Times New Roman" w:hAnsi="Times New Roman" w:eastAsia="宋体" w:cs="宋体"/>
                <w:b w:val="0"/>
                <w:color w:val="auto"/>
                <w:sz w:val="18"/>
                <w:szCs w:val="18"/>
                <w:highlight w:val="none"/>
                <w:lang w:val="en-US" w:eastAsia="zh-CN"/>
              </w:rPr>
              <w:t>形成</w:t>
            </w:r>
            <w:r>
              <w:rPr>
                <w:rFonts w:hint="eastAsia" w:ascii="Times New Roman" w:hAnsi="Times New Roman" w:eastAsia="宋体" w:cs="宋体"/>
                <w:b w:val="0"/>
                <w:color w:val="auto"/>
                <w:sz w:val="18"/>
                <w:szCs w:val="18"/>
                <w:highlight w:val="none"/>
              </w:rPr>
              <w:t>正确的世界观、人生观、价值观。</w:t>
            </w:r>
          </w:p>
          <w:p w14:paraId="575204DA">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textAlignment w:val="auto"/>
              <w:rPr>
                <w:rFonts w:hint="eastAsia" w:ascii="Times New Roman" w:hAnsi="Times New Roman" w:eastAsia="宋体" w:cs="宋体"/>
                <w:b/>
                <w:color w:val="auto"/>
                <w:kern w:val="2"/>
                <w:sz w:val="18"/>
                <w:szCs w:val="18"/>
                <w:highlight w:val="none"/>
                <w:lang w:val="en-US" w:eastAsia="zh-CN" w:bidi="ar-SA"/>
              </w:rPr>
            </w:pPr>
            <w:r>
              <w:rPr>
                <w:rFonts w:hint="eastAsia" w:ascii="Times New Roman" w:hAnsi="Times New Roman" w:eastAsia="宋体" w:cs="宋体"/>
                <w:b w:val="0"/>
                <w:bCs/>
                <w:color w:val="auto"/>
                <w:sz w:val="18"/>
                <w:szCs w:val="18"/>
                <w:highlight w:val="none"/>
              </w:rPr>
              <w:t>（5）评价建议：采取平时考核（30%）+期末综合考核（70%）来评定学习效果。</w:t>
            </w:r>
          </w:p>
        </w:tc>
      </w:tr>
      <w:tr w14:paraId="6FB1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87146F1">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b/>
                <w:bCs/>
                <w:color w:val="auto"/>
                <w:sz w:val="18"/>
                <w:szCs w:val="18"/>
                <w:highlight w:val="none"/>
              </w:rPr>
            </w:pPr>
            <w:r>
              <w:rPr>
                <w:rFonts w:hint="eastAsia" w:ascii="Times New Roman" w:hAnsi="Times New Roman" w:eastAsia="宋体" w:cs="宋体"/>
                <w:b/>
                <w:bCs/>
                <w:color w:val="auto"/>
                <w:sz w:val="18"/>
                <w:szCs w:val="18"/>
                <w:highlight w:val="none"/>
              </w:rPr>
              <w:t>劳动教育与实践</w:t>
            </w:r>
          </w:p>
          <w:p w14:paraId="0020CEA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color w:val="auto"/>
                <w:sz w:val="18"/>
                <w:szCs w:val="18"/>
                <w:highlight w:val="none"/>
                <w:lang w:val="en-US" w:eastAsia="zh-CN"/>
              </w:rPr>
            </w:pPr>
          </w:p>
        </w:tc>
        <w:tc>
          <w:tcPr>
            <w:tcW w:w="2778" w:type="dxa"/>
            <w:noWrap w:val="0"/>
            <w:vAlign w:val="top"/>
          </w:tcPr>
          <w:p w14:paraId="20BD400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（1）引导大学生理解和形成马克思主义劳动观，牢固树立劳动最光荣、劳动最崇高、劳动最伟大、劳动最美丽的观念。</w:t>
            </w:r>
          </w:p>
          <w:p w14:paraId="2F939F7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（2）促使大学生形成良好的劳动习惯和积极的劳动态度，养成辛勤劳动、诚实劳动、创造性劳动的良好品格。</w:t>
            </w:r>
          </w:p>
          <w:p w14:paraId="0DF6EA9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（3）提高大学生的劳动素养，帮助学生掌握基本的劳动知识和技能，使学生具备满足生存发展所需的基本劳动能力。</w:t>
            </w:r>
          </w:p>
          <w:p w14:paraId="14B309C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（4）引导学生领会“幸福是奋斗出来的”内涵与意义，继承中华民族勤俭节约、敬业奉献的优良传统，弘扬开拓创新、砥砺奋进的时代精神，传承并践行劳动精神、劳模精神、工匠精神。</w:t>
            </w:r>
          </w:p>
          <w:p w14:paraId="58AFC87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bCs/>
                <w:color w:val="auto"/>
                <w:sz w:val="18"/>
                <w:szCs w:val="18"/>
                <w:highlight w:val="none"/>
              </w:rPr>
              <w:t>（5）通过实践活动，培养学生的团队合作能力、创新思维和创业意识，同时使学生认识到自己在社会中的角色和责任，培养学生的社会参与意识和公益意识。</w:t>
            </w:r>
          </w:p>
        </w:tc>
        <w:tc>
          <w:tcPr>
            <w:tcW w:w="2778" w:type="dxa"/>
            <w:noWrap w:val="0"/>
            <w:vAlign w:val="top"/>
          </w:tcPr>
          <w:p w14:paraId="7E2BC926">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本课程包含理论教学和实践教学两部分。</w:t>
            </w:r>
          </w:p>
          <w:p w14:paraId="4B628057">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（1）理论教学</w:t>
            </w:r>
          </w:p>
          <w:p w14:paraId="49BA667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模块一 劳动素养篇</w:t>
            </w:r>
            <w:r>
              <w:rPr>
                <w:rFonts w:hint="eastAsia" w:ascii="Times New Roman" w:hAnsi="Times New Roman" w:eastAsia="宋体" w:cs="宋体"/>
                <w:bCs/>
                <w:color w:val="auto"/>
                <w:sz w:val="18"/>
                <w:szCs w:val="18"/>
                <w:highlight w:val="none"/>
              </w:rPr>
              <w:tab/>
            </w:r>
          </w:p>
          <w:p w14:paraId="617531A8">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任务一：马克思主义劳动观</w:t>
            </w:r>
          </w:p>
          <w:p w14:paraId="48A01BE9">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任务二：崇尚劳动 热爱生活</w:t>
            </w:r>
          </w:p>
          <w:p w14:paraId="32AA0C35">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任务三：尊重劳动 塑造品质</w:t>
            </w:r>
          </w:p>
          <w:p w14:paraId="04C2E94F">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模块二 劳动技能篇</w:t>
            </w:r>
            <w:r>
              <w:rPr>
                <w:rFonts w:hint="eastAsia" w:ascii="Times New Roman" w:hAnsi="Times New Roman" w:eastAsia="宋体" w:cs="宋体"/>
                <w:bCs/>
                <w:color w:val="auto"/>
                <w:sz w:val="18"/>
                <w:szCs w:val="18"/>
                <w:highlight w:val="none"/>
              </w:rPr>
              <w:tab/>
            </w:r>
          </w:p>
          <w:p w14:paraId="36F0504B">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任务四：弘扬精神 传承发展</w:t>
            </w:r>
          </w:p>
          <w:p w14:paraId="445900B7">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任务五：职业体验 提升技能</w:t>
            </w:r>
          </w:p>
          <w:p w14:paraId="074000E9">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任务六：掌握技能 奉献社会</w:t>
            </w:r>
          </w:p>
          <w:p w14:paraId="5E941AD4">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模块三 劳动创造篇</w:t>
            </w:r>
          </w:p>
          <w:p w14:paraId="71E1CDF7">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任务七：社会服务 提升素养</w:t>
            </w:r>
          </w:p>
          <w:p w14:paraId="13EEFDCC">
            <w:pPr>
              <w:pStyle w:val="6"/>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任务八：遵章守纪 维护幸福</w:t>
            </w:r>
          </w:p>
          <w:p w14:paraId="43D5B609">
            <w:pPr>
              <w:pStyle w:val="6"/>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（2）实践教学</w:t>
            </w:r>
          </w:p>
          <w:p w14:paraId="2AF30128">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模块一 专业特色劳动实践</w:t>
            </w:r>
          </w:p>
          <w:p w14:paraId="307DDCAF">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模块二 校园集体劳动实践</w:t>
            </w:r>
          </w:p>
          <w:p w14:paraId="2A50E349">
            <w:pPr>
              <w:pStyle w:val="6"/>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bCs/>
                <w:color w:val="auto"/>
                <w:sz w:val="18"/>
                <w:szCs w:val="18"/>
                <w:highlight w:val="none"/>
              </w:rPr>
              <w:t>模块三 撰写劳动实践报告</w:t>
            </w:r>
          </w:p>
        </w:tc>
        <w:tc>
          <w:tcPr>
            <w:tcW w:w="2778" w:type="dxa"/>
            <w:noWrap w:val="0"/>
            <w:vAlign w:val="top"/>
          </w:tcPr>
          <w:p w14:paraId="6DAEFF51">
            <w:pPr>
              <w:pStyle w:val="5"/>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Times New Roman" w:hAnsi="Times New Roman" w:eastAsia="宋体" w:cs="宋体"/>
                <w:b w:val="0"/>
                <w:bCs/>
                <w:color w:val="auto"/>
                <w:sz w:val="18"/>
                <w:szCs w:val="18"/>
                <w:highlight w:val="none"/>
              </w:rPr>
            </w:pPr>
            <w:r>
              <w:rPr>
                <w:rFonts w:hint="eastAsia" w:ascii="Times New Roman" w:hAnsi="Times New Roman" w:eastAsia="宋体" w:cs="宋体"/>
                <w:b w:val="0"/>
                <w:bCs/>
                <w:color w:val="auto"/>
                <w:sz w:val="18"/>
                <w:szCs w:val="18"/>
                <w:highlight w:val="none"/>
              </w:rPr>
              <w:t>（1）教学模式：理论课教学基于“以学生为中心”的教学理念，采取“导新课－学新知－品案例－思问题－拓知识”五位一体的教学模式，将授课内容与学生兴趣相结合，达到良好的教学效果</w:t>
            </w:r>
            <w:r>
              <w:rPr>
                <w:rFonts w:hint="eastAsia" w:ascii="Times New Roman" w:hAnsi="Times New Roman" w:eastAsia="宋体" w:cs="宋体"/>
                <w:b w:val="0"/>
                <w:bCs/>
                <w:color w:val="auto"/>
                <w:sz w:val="18"/>
                <w:szCs w:val="18"/>
                <w:highlight w:val="none"/>
                <w:lang w:eastAsia="zh-CN"/>
              </w:rPr>
              <w:t>；</w:t>
            </w:r>
            <w:r>
              <w:rPr>
                <w:rFonts w:hint="eastAsia" w:ascii="Times New Roman" w:hAnsi="Times New Roman" w:eastAsia="宋体" w:cs="宋体"/>
                <w:b w:val="0"/>
                <w:bCs/>
                <w:color w:val="auto"/>
                <w:sz w:val="18"/>
                <w:szCs w:val="18"/>
                <w:highlight w:val="none"/>
              </w:rPr>
              <w:t>实践课教学，指导学生亲身参与实际的劳动实践活动或者完成具体的劳动项目，让学生学以致用，提升劳动素养。</w:t>
            </w:r>
          </w:p>
          <w:p w14:paraId="04AF3AB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（2）教学方法：理论课采用讲解法、讨论法、实例分析法、课堂互动法等；实践课采用实践操作法、小组讨论法、导师指导法等。</w:t>
            </w:r>
          </w:p>
          <w:p w14:paraId="71D7661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（3）教学条件：理论课依托多媒体教室和智慧校园平台开展教学；实践课依据课程内容为学生提供实际的劳动实践环境和设备。</w:t>
            </w:r>
          </w:p>
          <w:p w14:paraId="22C1091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（4）教师要求：理论课要求教师具备相关的劳动理论知识和教学经验；实践课要求教师具备劳动实践经验，能够有效地组织和指导学生开展劳动实践活动。</w:t>
            </w:r>
          </w:p>
          <w:p w14:paraId="431AB64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bCs/>
                <w:color w:val="auto"/>
                <w:sz w:val="18"/>
                <w:szCs w:val="18"/>
                <w:highlight w:val="none"/>
              </w:rPr>
              <w:t>（5）评价建议：理论课由教师根据学生的期末成绩、课堂表现、课堂互动和考勤情况综合评定，占期末总成绩的</w:t>
            </w:r>
            <w:r>
              <w:rPr>
                <w:rFonts w:hint="eastAsia" w:ascii="Times New Roman" w:hAnsi="Times New Roman" w:eastAsia="宋体" w:cs="宋体"/>
                <w:bCs/>
                <w:color w:val="auto"/>
                <w:sz w:val="18"/>
                <w:szCs w:val="18"/>
                <w:highlight w:val="none"/>
                <w:lang w:val="en-US" w:eastAsia="zh-CN"/>
              </w:rPr>
              <w:t>3</w:t>
            </w:r>
            <w:r>
              <w:rPr>
                <w:rFonts w:hint="eastAsia" w:ascii="Times New Roman" w:hAnsi="Times New Roman" w:eastAsia="宋体" w:cs="宋体"/>
                <w:bCs/>
                <w:color w:val="auto"/>
                <w:sz w:val="18"/>
                <w:szCs w:val="18"/>
                <w:highlight w:val="none"/>
              </w:rPr>
              <w:t>0%；实践课考核由专业特色劳动实践、校园集体劳动实践和劳动实践报告三部分构成，分别占总成绩的</w:t>
            </w:r>
            <w:r>
              <w:rPr>
                <w:rFonts w:hint="eastAsia" w:ascii="Times New Roman" w:hAnsi="Times New Roman" w:eastAsia="宋体" w:cs="宋体"/>
                <w:bCs/>
                <w:color w:val="auto"/>
                <w:sz w:val="18"/>
                <w:szCs w:val="18"/>
                <w:highlight w:val="none"/>
                <w:lang w:val="en-US" w:eastAsia="zh-CN"/>
              </w:rPr>
              <w:t>30</w:t>
            </w: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bCs/>
                <w:color w:val="auto"/>
                <w:sz w:val="18"/>
                <w:szCs w:val="18"/>
                <w:highlight w:val="none"/>
                <w:lang w:val="en-US" w:eastAsia="zh-CN"/>
              </w:rPr>
              <w:t>30</w:t>
            </w:r>
            <w:r>
              <w:rPr>
                <w:rFonts w:hint="eastAsia" w:ascii="Times New Roman" w:hAnsi="Times New Roman" w:eastAsia="宋体" w:cs="宋体"/>
                <w:bCs/>
                <w:color w:val="auto"/>
                <w:sz w:val="18"/>
                <w:szCs w:val="18"/>
                <w:highlight w:val="none"/>
              </w:rPr>
              <w:t>%、1</w:t>
            </w:r>
            <w:r>
              <w:rPr>
                <w:rFonts w:hint="eastAsia" w:ascii="Times New Roman" w:hAnsi="Times New Roman" w:eastAsia="宋体" w:cs="宋体"/>
                <w:bCs/>
                <w:color w:val="auto"/>
                <w:sz w:val="18"/>
                <w:szCs w:val="18"/>
                <w:highlight w:val="none"/>
                <w:lang w:val="en-US" w:eastAsia="zh-CN"/>
              </w:rPr>
              <w:t>0</w:t>
            </w:r>
            <w:r>
              <w:rPr>
                <w:rFonts w:hint="eastAsia" w:ascii="Times New Roman" w:hAnsi="Times New Roman" w:eastAsia="宋体" w:cs="宋体"/>
                <w:bCs/>
                <w:color w:val="auto"/>
                <w:sz w:val="18"/>
                <w:szCs w:val="18"/>
                <w:highlight w:val="none"/>
              </w:rPr>
              <w:t>%，最终成绩占期末总成绩的</w:t>
            </w:r>
            <w:r>
              <w:rPr>
                <w:rFonts w:hint="eastAsia" w:ascii="Times New Roman" w:hAnsi="Times New Roman" w:eastAsia="宋体" w:cs="宋体"/>
                <w:bCs/>
                <w:color w:val="auto"/>
                <w:sz w:val="18"/>
                <w:szCs w:val="18"/>
                <w:highlight w:val="none"/>
                <w:lang w:val="en-US" w:eastAsia="zh-CN"/>
              </w:rPr>
              <w:t>70</w:t>
            </w:r>
            <w:r>
              <w:rPr>
                <w:rFonts w:hint="eastAsia" w:ascii="Times New Roman" w:hAnsi="Times New Roman" w:eastAsia="宋体" w:cs="宋体"/>
                <w:bCs/>
                <w:color w:val="auto"/>
                <w:sz w:val="18"/>
                <w:szCs w:val="18"/>
                <w:highlight w:val="none"/>
              </w:rPr>
              <w:t>%。</w:t>
            </w:r>
          </w:p>
        </w:tc>
      </w:tr>
      <w:tr w14:paraId="5128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9944683">
            <w:pPr>
              <w:keepNext w:val="0"/>
              <w:keepLines/>
              <w:pageBreakBefore w:val="0"/>
              <w:kinsoku/>
              <w:wordWrap/>
              <w:overflowPunct/>
              <w:topLinePunct w:val="0"/>
              <w:autoSpaceDE/>
              <w:autoSpaceDN/>
              <w:bidi w:val="0"/>
              <w:adjustRightInd/>
              <w:snapToGrid/>
              <w:spacing w:line="360" w:lineRule="exact"/>
              <w:ind w:left="0" w:leftChars="0" w:firstLine="55" w:firstLineChars="0"/>
              <w:jc w:val="center"/>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
                <w:bCs w:val="0"/>
                <w:color w:val="auto"/>
                <w:sz w:val="18"/>
                <w:szCs w:val="18"/>
                <w:highlight w:val="none"/>
              </w:rPr>
              <w:t>大学生心理健康教育</w:t>
            </w:r>
          </w:p>
        </w:tc>
        <w:tc>
          <w:tcPr>
            <w:tcW w:w="2778" w:type="dxa"/>
            <w:noWrap w:val="0"/>
            <w:vAlign w:val="top"/>
          </w:tcPr>
          <w:p w14:paraId="389CCA5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（1）通过本课程的教学，使学生了解心理学的有关理论和基本概念，明确心理健康的标准及意义，了解大学阶段人的心理发展特征及异常表现，掌握自我调适的基本知识。</w:t>
            </w:r>
          </w:p>
          <w:p w14:paraId="7B72330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2）使学生掌握自我探索技能，心理调适技能及心理发展技能。如学习发展技能、环境适应技能、情绪管理技能、压力管理技能、人际沟通技能、自我管理技能、生涯规划技能、问题解决技能和团队合作技能等。</w:t>
            </w:r>
          </w:p>
          <w:p w14:paraId="2D353F8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32EE241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noWrap w:val="0"/>
            <w:vAlign w:val="top"/>
          </w:tcPr>
          <w:p w14:paraId="7A8323C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 xml:space="preserve">项目一 认识健康 </w:t>
            </w:r>
          </w:p>
          <w:p w14:paraId="1C124A6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认识心理健康</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rPr>
              <w:t>认识大学生心理</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rPr>
              <w:t>了解心理咨询</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rPr>
              <w:t xml:space="preserve"> </w:t>
            </w:r>
          </w:p>
          <w:p w14:paraId="765BC15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 xml:space="preserve">项目二 健全人格 </w:t>
            </w:r>
          </w:p>
          <w:p w14:paraId="007005F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lang w:val="en-US" w:eastAsia="zh-CN"/>
              </w:rPr>
              <w:t>通过</w:t>
            </w:r>
            <w:r>
              <w:rPr>
                <w:rFonts w:hint="eastAsia" w:ascii="Times New Roman" w:hAnsi="Times New Roman" w:eastAsia="宋体" w:cs="宋体"/>
                <w:bCs/>
                <w:color w:val="auto"/>
                <w:sz w:val="18"/>
                <w:szCs w:val="18"/>
                <w:highlight w:val="none"/>
              </w:rPr>
              <w:t>认识自我</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rPr>
              <w:t>悦纳</w:t>
            </w:r>
            <w:r>
              <w:rPr>
                <w:rFonts w:hint="eastAsia" w:ascii="Times New Roman" w:hAnsi="Times New Roman" w:eastAsia="宋体" w:cs="宋体"/>
                <w:bCs/>
                <w:color w:val="auto"/>
                <w:sz w:val="18"/>
                <w:szCs w:val="18"/>
                <w:highlight w:val="none"/>
                <w:lang w:val="en-US" w:eastAsia="zh-CN"/>
              </w:rPr>
              <w:t>自我、</w:t>
            </w:r>
            <w:r>
              <w:rPr>
                <w:rFonts w:hint="eastAsia" w:ascii="Times New Roman" w:hAnsi="Times New Roman" w:eastAsia="宋体" w:cs="宋体"/>
                <w:bCs/>
                <w:color w:val="auto"/>
                <w:sz w:val="18"/>
                <w:szCs w:val="18"/>
                <w:highlight w:val="none"/>
              </w:rPr>
              <w:t>成就自我</w:t>
            </w:r>
            <w:r>
              <w:rPr>
                <w:rFonts w:hint="eastAsia" w:ascii="Times New Roman" w:hAnsi="Times New Roman" w:eastAsia="宋体" w:cs="宋体"/>
                <w:bCs/>
                <w:color w:val="auto"/>
                <w:sz w:val="18"/>
                <w:szCs w:val="18"/>
                <w:highlight w:val="none"/>
                <w:lang w:val="en-US" w:eastAsia="zh-CN"/>
              </w:rPr>
              <w:t>进一步完善自我、健全人格。</w:t>
            </w:r>
            <w:r>
              <w:rPr>
                <w:rFonts w:hint="eastAsia" w:ascii="Times New Roman" w:hAnsi="Times New Roman" w:eastAsia="宋体" w:cs="宋体"/>
                <w:bCs/>
                <w:color w:val="auto"/>
                <w:sz w:val="18"/>
                <w:szCs w:val="18"/>
                <w:highlight w:val="none"/>
              </w:rPr>
              <w:t xml:space="preserve"> </w:t>
            </w:r>
          </w:p>
          <w:p w14:paraId="6E5B382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 xml:space="preserve">项目三 适应环境 </w:t>
            </w:r>
          </w:p>
          <w:p w14:paraId="07564BB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lang w:val="en-US" w:eastAsia="zh-CN"/>
              </w:rPr>
              <w:t>熟悉</w:t>
            </w:r>
            <w:r>
              <w:rPr>
                <w:rFonts w:hint="eastAsia" w:ascii="Times New Roman" w:hAnsi="Times New Roman" w:eastAsia="宋体" w:cs="宋体"/>
                <w:bCs/>
                <w:color w:val="auto"/>
                <w:sz w:val="18"/>
                <w:szCs w:val="18"/>
                <w:highlight w:val="none"/>
              </w:rPr>
              <w:t>新环境新体验</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解读</w:t>
            </w:r>
            <w:r>
              <w:rPr>
                <w:rFonts w:hint="eastAsia" w:ascii="Times New Roman" w:hAnsi="Times New Roman" w:eastAsia="宋体" w:cs="宋体"/>
                <w:bCs/>
                <w:color w:val="auto"/>
                <w:sz w:val="18"/>
                <w:szCs w:val="18"/>
                <w:highlight w:val="none"/>
              </w:rPr>
              <w:t>新生活新困惑</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树立</w:t>
            </w:r>
            <w:r>
              <w:rPr>
                <w:rFonts w:hint="eastAsia" w:ascii="Times New Roman" w:hAnsi="Times New Roman" w:eastAsia="宋体" w:cs="宋体"/>
                <w:bCs/>
                <w:color w:val="auto"/>
                <w:sz w:val="18"/>
                <w:szCs w:val="18"/>
                <w:highlight w:val="none"/>
              </w:rPr>
              <w:t>新起点新目标</w:t>
            </w:r>
            <w:r>
              <w:rPr>
                <w:rFonts w:hint="eastAsia" w:ascii="Times New Roman" w:hAnsi="Times New Roman" w:eastAsia="宋体" w:cs="宋体"/>
                <w:bCs/>
                <w:color w:val="auto"/>
                <w:sz w:val="18"/>
                <w:szCs w:val="18"/>
                <w:highlight w:val="none"/>
                <w:lang w:eastAsia="zh-CN"/>
              </w:rPr>
              <w:t>。</w:t>
            </w:r>
          </w:p>
          <w:p w14:paraId="326D61D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 xml:space="preserve">项目四 管理情绪 </w:t>
            </w:r>
          </w:p>
          <w:p w14:paraId="7FA8538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透视情绪</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rPr>
              <w:t>了解大学生情绪</w:t>
            </w:r>
            <w:r>
              <w:rPr>
                <w:rFonts w:hint="eastAsia" w:ascii="Times New Roman" w:hAnsi="Times New Roman" w:eastAsia="宋体" w:cs="宋体"/>
                <w:bCs/>
                <w:color w:val="auto"/>
                <w:sz w:val="18"/>
                <w:szCs w:val="18"/>
                <w:highlight w:val="none"/>
                <w:lang w:val="en-US" w:eastAsia="zh-CN"/>
              </w:rPr>
              <w:t>的特点及不良情绪的原因，掌握管理情绪的方法。</w:t>
            </w:r>
            <w:r>
              <w:rPr>
                <w:rFonts w:hint="eastAsia" w:ascii="Times New Roman" w:hAnsi="Times New Roman" w:eastAsia="宋体" w:cs="宋体"/>
                <w:bCs/>
                <w:color w:val="auto"/>
                <w:sz w:val="18"/>
                <w:szCs w:val="18"/>
                <w:highlight w:val="none"/>
              </w:rPr>
              <w:t xml:space="preserve"> </w:t>
            </w:r>
          </w:p>
          <w:p w14:paraId="47FA5EC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 xml:space="preserve">项目五 提高逆商 </w:t>
            </w:r>
          </w:p>
          <w:p w14:paraId="72C8C2E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lang w:val="en-US" w:eastAsia="zh-CN"/>
              </w:rPr>
              <w:t>认识</w:t>
            </w:r>
            <w:r>
              <w:rPr>
                <w:rFonts w:hint="eastAsia" w:ascii="Times New Roman" w:hAnsi="Times New Roman" w:eastAsia="宋体" w:cs="宋体"/>
                <w:bCs/>
                <w:color w:val="auto"/>
                <w:sz w:val="18"/>
                <w:szCs w:val="18"/>
                <w:highlight w:val="none"/>
              </w:rPr>
              <w:t>压力</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了解压力的来源，认识大学生压力与身体疾病的关联，认识</w:t>
            </w:r>
            <w:r>
              <w:rPr>
                <w:rFonts w:hint="eastAsia" w:ascii="Times New Roman" w:hAnsi="Times New Roman" w:eastAsia="宋体" w:cs="宋体"/>
                <w:bCs/>
                <w:color w:val="auto"/>
                <w:sz w:val="18"/>
                <w:szCs w:val="18"/>
                <w:highlight w:val="none"/>
              </w:rPr>
              <w:t>挫折</w:t>
            </w:r>
            <w:r>
              <w:rPr>
                <w:rFonts w:hint="eastAsia" w:ascii="Times New Roman" w:hAnsi="Times New Roman" w:eastAsia="宋体" w:cs="宋体"/>
                <w:bCs/>
                <w:color w:val="auto"/>
                <w:sz w:val="18"/>
                <w:szCs w:val="18"/>
                <w:highlight w:val="none"/>
                <w:lang w:val="en-US" w:eastAsia="zh-CN"/>
              </w:rPr>
              <w:t>及原因，学习</w:t>
            </w:r>
            <w:r>
              <w:rPr>
                <w:rFonts w:hint="eastAsia" w:ascii="Times New Roman" w:hAnsi="Times New Roman" w:eastAsia="宋体" w:cs="宋体"/>
                <w:bCs/>
                <w:color w:val="auto"/>
                <w:sz w:val="18"/>
                <w:szCs w:val="18"/>
                <w:highlight w:val="none"/>
              </w:rPr>
              <w:t>应对</w:t>
            </w:r>
            <w:r>
              <w:rPr>
                <w:rFonts w:hint="eastAsia" w:ascii="Times New Roman" w:hAnsi="Times New Roman" w:eastAsia="宋体" w:cs="宋体"/>
                <w:bCs/>
                <w:color w:val="auto"/>
                <w:sz w:val="18"/>
                <w:szCs w:val="18"/>
                <w:highlight w:val="none"/>
                <w:lang w:val="en-US" w:eastAsia="zh-CN"/>
              </w:rPr>
              <w:t>压力和挫折的办法。</w:t>
            </w:r>
            <w:r>
              <w:rPr>
                <w:rFonts w:hint="eastAsia" w:ascii="Times New Roman" w:hAnsi="Times New Roman" w:eastAsia="宋体" w:cs="宋体"/>
                <w:bCs/>
                <w:color w:val="auto"/>
                <w:sz w:val="18"/>
                <w:szCs w:val="18"/>
                <w:highlight w:val="none"/>
              </w:rPr>
              <w:t xml:space="preserve"> </w:t>
            </w:r>
          </w:p>
          <w:p w14:paraId="0A3D239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 xml:space="preserve">项目六 善于学习 </w:t>
            </w:r>
          </w:p>
          <w:p w14:paraId="2BF4DC0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lang w:val="en-US" w:eastAsia="zh-CN"/>
              </w:rPr>
              <w:t>认识学习适应、学习动机、学习疲劳等常见的影响，了解大学生学习的特点，培养学习策略，进行</w:t>
            </w:r>
            <w:r>
              <w:rPr>
                <w:rFonts w:hint="eastAsia" w:ascii="Times New Roman" w:hAnsi="Times New Roman" w:eastAsia="宋体" w:cs="宋体"/>
                <w:bCs/>
                <w:color w:val="auto"/>
                <w:sz w:val="18"/>
                <w:szCs w:val="18"/>
                <w:highlight w:val="none"/>
              </w:rPr>
              <w:t>职业生涯规划</w:t>
            </w:r>
            <w:r>
              <w:rPr>
                <w:rFonts w:hint="eastAsia" w:ascii="Times New Roman" w:hAnsi="Times New Roman" w:eastAsia="宋体" w:cs="宋体"/>
                <w:bCs/>
                <w:color w:val="auto"/>
                <w:sz w:val="18"/>
                <w:szCs w:val="18"/>
                <w:highlight w:val="none"/>
                <w:lang w:eastAsia="zh-CN"/>
              </w:rPr>
              <w:t>。</w:t>
            </w:r>
          </w:p>
          <w:p w14:paraId="74448B5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 xml:space="preserve">项目七 人际交往 </w:t>
            </w:r>
          </w:p>
          <w:p w14:paraId="7FEE3B1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解读交往密码</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识别</w:t>
            </w:r>
            <w:r>
              <w:rPr>
                <w:rFonts w:hint="eastAsia" w:ascii="Times New Roman" w:hAnsi="Times New Roman" w:eastAsia="宋体" w:cs="宋体"/>
                <w:bCs/>
                <w:color w:val="auto"/>
                <w:sz w:val="18"/>
                <w:szCs w:val="18"/>
                <w:highlight w:val="none"/>
              </w:rPr>
              <w:t>人际交往</w:t>
            </w:r>
            <w:r>
              <w:rPr>
                <w:rFonts w:hint="eastAsia" w:ascii="Times New Roman" w:hAnsi="Times New Roman" w:eastAsia="宋体" w:cs="宋体"/>
                <w:bCs/>
                <w:color w:val="auto"/>
                <w:sz w:val="18"/>
                <w:szCs w:val="18"/>
                <w:highlight w:val="none"/>
                <w:lang w:val="en-US" w:eastAsia="zh-CN"/>
              </w:rPr>
              <w:t>中的</w:t>
            </w:r>
            <w:r>
              <w:rPr>
                <w:rFonts w:hint="eastAsia" w:ascii="Times New Roman" w:hAnsi="Times New Roman" w:eastAsia="宋体" w:cs="宋体"/>
                <w:bCs/>
                <w:color w:val="auto"/>
                <w:sz w:val="18"/>
                <w:szCs w:val="18"/>
                <w:highlight w:val="none"/>
              </w:rPr>
              <w:t>问题</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掌握</w:t>
            </w:r>
            <w:r>
              <w:rPr>
                <w:rFonts w:hint="eastAsia" w:ascii="Times New Roman" w:hAnsi="Times New Roman" w:eastAsia="宋体" w:cs="宋体"/>
                <w:bCs/>
                <w:color w:val="auto"/>
                <w:sz w:val="18"/>
                <w:szCs w:val="18"/>
                <w:highlight w:val="none"/>
              </w:rPr>
              <w:t>调适</w:t>
            </w:r>
            <w:r>
              <w:rPr>
                <w:rFonts w:hint="eastAsia" w:ascii="Times New Roman" w:hAnsi="Times New Roman" w:eastAsia="宋体" w:cs="宋体"/>
                <w:bCs/>
                <w:color w:val="auto"/>
                <w:sz w:val="18"/>
                <w:szCs w:val="18"/>
                <w:highlight w:val="none"/>
                <w:lang w:val="en-US" w:eastAsia="zh-CN"/>
              </w:rPr>
              <w:t>方法、</w:t>
            </w:r>
            <w:r>
              <w:rPr>
                <w:rFonts w:hint="eastAsia" w:ascii="Times New Roman" w:hAnsi="Times New Roman" w:eastAsia="宋体" w:cs="宋体"/>
                <w:bCs/>
                <w:color w:val="auto"/>
                <w:sz w:val="18"/>
                <w:szCs w:val="18"/>
                <w:highlight w:val="none"/>
              </w:rPr>
              <w:t>人际交往的原则和技巧</w:t>
            </w:r>
            <w:r>
              <w:rPr>
                <w:rFonts w:hint="eastAsia" w:ascii="Times New Roman" w:hAnsi="Times New Roman" w:eastAsia="宋体" w:cs="宋体"/>
                <w:bCs/>
                <w:color w:val="auto"/>
                <w:sz w:val="18"/>
                <w:szCs w:val="18"/>
                <w:highlight w:val="none"/>
                <w:lang w:eastAsia="zh-CN"/>
              </w:rPr>
              <w:t>。</w:t>
            </w:r>
          </w:p>
          <w:p w14:paraId="672CC017">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 xml:space="preserve">项目八 为爱导航 </w:t>
            </w:r>
          </w:p>
          <w:p w14:paraId="47A9E32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default"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rPr>
              <w:t>认识爱情</w:t>
            </w:r>
            <w:r>
              <w:rPr>
                <w:rFonts w:hint="eastAsia" w:ascii="Times New Roman" w:hAnsi="Times New Roman" w:eastAsia="宋体" w:cs="宋体"/>
                <w:bCs/>
                <w:color w:val="auto"/>
                <w:sz w:val="18"/>
                <w:szCs w:val="18"/>
                <w:highlight w:val="none"/>
                <w:lang w:val="en-US" w:eastAsia="zh-CN"/>
              </w:rPr>
              <w:t>及相关理论</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了解大学生</w:t>
            </w:r>
            <w:r>
              <w:rPr>
                <w:rFonts w:hint="eastAsia" w:ascii="Times New Roman" w:hAnsi="Times New Roman" w:eastAsia="宋体" w:cs="宋体"/>
                <w:bCs/>
                <w:color w:val="auto"/>
                <w:sz w:val="18"/>
                <w:szCs w:val="18"/>
                <w:highlight w:val="none"/>
              </w:rPr>
              <w:t>恋爱</w:t>
            </w:r>
            <w:r>
              <w:rPr>
                <w:rFonts w:hint="eastAsia" w:ascii="Times New Roman" w:hAnsi="Times New Roman" w:eastAsia="宋体" w:cs="宋体"/>
                <w:bCs/>
                <w:color w:val="auto"/>
                <w:sz w:val="18"/>
                <w:szCs w:val="18"/>
                <w:highlight w:val="none"/>
                <w:lang w:val="en-US" w:eastAsia="zh-CN"/>
              </w:rPr>
              <w:t>的问题，培养健康恋爱观，正确认识</w:t>
            </w:r>
            <w:r>
              <w:rPr>
                <w:rFonts w:hint="eastAsia" w:ascii="Times New Roman" w:hAnsi="Times New Roman" w:eastAsia="宋体" w:cs="宋体"/>
                <w:bCs/>
                <w:color w:val="auto"/>
                <w:sz w:val="18"/>
                <w:szCs w:val="18"/>
                <w:highlight w:val="none"/>
              </w:rPr>
              <w:t>性心理</w:t>
            </w:r>
            <w:r>
              <w:rPr>
                <w:rFonts w:hint="eastAsia" w:ascii="Times New Roman" w:hAnsi="Times New Roman" w:eastAsia="宋体" w:cs="宋体"/>
                <w:bCs/>
                <w:color w:val="auto"/>
                <w:sz w:val="18"/>
                <w:szCs w:val="18"/>
                <w:highlight w:val="none"/>
                <w:lang w:val="en-US" w:eastAsia="zh-CN"/>
              </w:rPr>
              <w:t>的发展。</w:t>
            </w:r>
          </w:p>
          <w:p w14:paraId="478192A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项目九 危机干预</w:t>
            </w:r>
          </w:p>
          <w:p w14:paraId="382EDD5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rPr>
              <w:t>认识危机</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了解学校危机干预体系，学习预防</w:t>
            </w:r>
            <w:r>
              <w:rPr>
                <w:rFonts w:hint="eastAsia" w:ascii="Times New Roman" w:hAnsi="Times New Roman" w:eastAsia="宋体" w:cs="宋体"/>
                <w:bCs/>
                <w:color w:val="auto"/>
                <w:sz w:val="18"/>
                <w:szCs w:val="18"/>
                <w:highlight w:val="none"/>
              </w:rPr>
              <w:t>危机</w:t>
            </w:r>
            <w:r>
              <w:rPr>
                <w:rFonts w:hint="eastAsia" w:ascii="Times New Roman" w:hAnsi="Times New Roman" w:eastAsia="宋体" w:cs="宋体"/>
                <w:bCs/>
                <w:color w:val="auto"/>
                <w:sz w:val="18"/>
                <w:szCs w:val="18"/>
                <w:highlight w:val="none"/>
                <w:lang w:val="en-US" w:eastAsia="zh-CN"/>
              </w:rPr>
              <w:t>的办法，掌握</w:t>
            </w:r>
            <w:r>
              <w:rPr>
                <w:rFonts w:hint="eastAsia" w:ascii="Times New Roman" w:hAnsi="Times New Roman" w:eastAsia="宋体" w:cs="宋体"/>
                <w:bCs/>
                <w:color w:val="auto"/>
                <w:sz w:val="18"/>
                <w:szCs w:val="18"/>
                <w:highlight w:val="none"/>
              </w:rPr>
              <w:t>自杀危机干预</w:t>
            </w:r>
            <w:r>
              <w:rPr>
                <w:rFonts w:hint="eastAsia" w:ascii="Times New Roman" w:hAnsi="Times New Roman" w:eastAsia="宋体" w:cs="宋体"/>
                <w:bCs/>
                <w:color w:val="auto"/>
                <w:sz w:val="18"/>
                <w:szCs w:val="18"/>
                <w:highlight w:val="none"/>
                <w:lang w:val="en-US" w:eastAsia="zh-CN"/>
              </w:rPr>
              <w:t>的措施。</w:t>
            </w:r>
          </w:p>
        </w:tc>
        <w:tc>
          <w:tcPr>
            <w:tcW w:w="2778" w:type="dxa"/>
            <w:noWrap w:val="0"/>
            <w:vAlign w:val="top"/>
          </w:tcPr>
          <w:p w14:paraId="38A5F89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73AB7CF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（2）教学条件：校团体心理辅导室、沙盘治疗室、宣泄室、放松室。</w:t>
            </w:r>
          </w:p>
          <w:p w14:paraId="2F0FE6E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（3）教学方法：运用多种教学方法，以课堂教学为主阵地，以新生入学心理健康普查数据为基础，综合使用讲授分析、案例研讨、合作学习、体验式、直观演示等多种教学方法。</w:t>
            </w:r>
          </w:p>
          <w:p w14:paraId="55908EE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3AE6F86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rPr>
              <w:t>（5）评价建议：采取平时考核（30%）+期末综合考核（70%）来评定学习效果。</w:t>
            </w:r>
          </w:p>
        </w:tc>
      </w:tr>
      <w:tr w14:paraId="200D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64BBB6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b/>
                <w:bCs/>
                <w:color w:val="auto"/>
                <w:sz w:val="18"/>
                <w:szCs w:val="18"/>
                <w:highlight w:val="none"/>
              </w:rPr>
            </w:pPr>
            <w:r>
              <w:rPr>
                <w:rFonts w:hint="eastAsia" w:ascii="Times New Roman" w:hAnsi="Times New Roman" w:eastAsia="宋体" w:cs="宋体"/>
                <w:b/>
                <w:bCs/>
                <w:color w:val="auto"/>
                <w:sz w:val="18"/>
                <w:szCs w:val="18"/>
                <w:highlight w:val="none"/>
              </w:rPr>
              <w:t>职业发展与就业指导</w:t>
            </w:r>
          </w:p>
          <w:p w14:paraId="7AF6D370">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color w:val="auto"/>
                <w:sz w:val="18"/>
                <w:szCs w:val="18"/>
                <w:highlight w:val="none"/>
                <w:lang w:val="en-US" w:eastAsia="zh-CN"/>
              </w:rPr>
            </w:pPr>
          </w:p>
        </w:tc>
        <w:tc>
          <w:tcPr>
            <w:tcW w:w="2778" w:type="dxa"/>
            <w:noWrap w:val="0"/>
            <w:vAlign w:val="top"/>
          </w:tcPr>
          <w:p w14:paraId="76FE6FA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（1）了解高职教育的特点、目标及其意义，明确职业分类与特征。</w:t>
            </w:r>
          </w:p>
          <w:p w14:paraId="482D9F8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（2）理解职业生涯及发展的相关理论知识，熟悉职业生涯规划的要素及程序。</w:t>
            </w:r>
          </w:p>
          <w:p w14:paraId="4B88A1C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（3）清楚就业形势与政策、法规和职业规范，了解毕业生就业权益，掌握就业方法和技巧。</w:t>
            </w:r>
          </w:p>
          <w:p w14:paraId="185233C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（4）掌握基本的劳动力市场信息、相关的职业分类知识。</w:t>
            </w:r>
          </w:p>
          <w:p w14:paraId="29DD569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w:t>
            </w: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5</w:t>
            </w:r>
            <w:r>
              <w:rPr>
                <w:rFonts w:hint="eastAsia" w:ascii="Times New Roman" w:hAnsi="Times New Roman" w:eastAsia="宋体" w:cs="宋体"/>
                <w:color w:val="000000" w:themeColor="text1"/>
                <w:sz w:val="18"/>
                <w:szCs w:val="18"/>
                <w:highlight w:val="none"/>
                <w14:textFill>
                  <w14:solidFill>
                    <w14:schemeClr w14:val="tx1"/>
                  </w14:solidFill>
                </w14:textFill>
              </w:rPr>
              <w:t>）具有对自我和环境的分析评价能力。</w:t>
            </w:r>
          </w:p>
          <w:p w14:paraId="69F2775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w:t>
            </w: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6</w:t>
            </w:r>
            <w:r>
              <w:rPr>
                <w:rFonts w:hint="eastAsia" w:ascii="Times New Roman" w:hAnsi="Times New Roman" w:eastAsia="宋体" w:cs="宋体"/>
                <w:color w:val="000000" w:themeColor="text1"/>
                <w:sz w:val="18"/>
                <w:szCs w:val="18"/>
                <w:highlight w:val="none"/>
                <w14:textFill>
                  <w14:solidFill>
                    <w14:schemeClr w14:val="tx1"/>
                  </w14:solidFill>
                </w14:textFill>
              </w:rPr>
              <w:t>）具备信息搜索与管理技能、生涯决策技能、求职技能等。</w:t>
            </w:r>
          </w:p>
          <w:p w14:paraId="328D057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w:t>
            </w: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7</w:t>
            </w:r>
            <w:r>
              <w:rPr>
                <w:rFonts w:hint="eastAsia" w:ascii="Times New Roman" w:hAnsi="Times New Roman" w:eastAsia="宋体" w:cs="宋体"/>
                <w:color w:val="000000" w:themeColor="text1"/>
                <w:sz w:val="18"/>
                <w:szCs w:val="18"/>
                <w:highlight w:val="none"/>
                <w14:textFill>
                  <w14:solidFill>
                    <w14:schemeClr w14:val="tx1"/>
                  </w14:solidFill>
                </w14:textFill>
              </w:rPr>
              <w:t>）具备与他人有效沟通与合作能力。</w:t>
            </w:r>
          </w:p>
          <w:p w14:paraId="3DF5E70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w:t>
            </w: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8</w:t>
            </w:r>
            <w:r>
              <w:rPr>
                <w:rFonts w:hint="eastAsia" w:ascii="Times New Roman" w:hAnsi="Times New Roman" w:eastAsia="宋体" w:cs="宋体"/>
                <w:color w:val="000000" w:themeColor="text1"/>
                <w:sz w:val="18"/>
                <w:szCs w:val="18"/>
                <w:highlight w:val="none"/>
                <w14:textFill>
                  <w14:solidFill>
                    <w14:schemeClr w14:val="tx1"/>
                  </w14:solidFill>
                </w14:textFill>
              </w:rPr>
              <w:t>）能够搜集、分析、选择就业信息，制定职业生涯规划。</w:t>
            </w:r>
          </w:p>
          <w:p w14:paraId="3AC4754E">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w:t>
            </w: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9</w:t>
            </w:r>
            <w:r>
              <w:rPr>
                <w:rFonts w:hint="eastAsia" w:ascii="Times New Roman" w:hAnsi="Times New Roman" w:eastAsia="宋体" w:cs="宋体"/>
                <w:color w:val="000000" w:themeColor="text1"/>
                <w:sz w:val="18"/>
                <w:szCs w:val="18"/>
                <w:highlight w:val="none"/>
                <w14:textFill>
                  <w14:solidFill>
                    <w14:schemeClr w14:val="tx1"/>
                  </w14:solidFill>
                </w14:textFill>
              </w:rPr>
              <w:t>）能应用求职简历、求职信、面试技巧等方法进行自我推荐。</w:t>
            </w:r>
          </w:p>
          <w:p w14:paraId="3908979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（1</w:t>
            </w: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0</w:t>
            </w:r>
            <w:r>
              <w:rPr>
                <w:rFonts w:hint="eastAsia" w:ascii="Times New Roman" w:hAnsi="Times New Roman"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1F2D0110">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w:t>
            </w: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11</w:t>
            </w:r>
            <w:r>
              <w:rPr>
                <w:rFonts w:hint="eastAsia" w:ascii="Times New Roman" w:hAnsi="Times New Roman" w:eastAsia="宋体" w:cs="宋体"/>
                <w:color w:val="000000" w:themeColor="text1"/>
                <w:sz w:val="18"/>
                <w:szCs w:val="18"/>
                <w:highlight w:val="none"/>
                <w14:textFill>
                  <w14:solidFill>
                    <w14:schemeClr w14:val="tx1"/>
                  </w14:solidFill>
                </w14:textFill>
              </w:rPr>
              <w:t>）能自觉为个人生涯发展做出积极的努力，积极投身国家建设事业，为国家发展贡献力量。</w:t>
            </w:r>
          </w:p>
          <w:p w14:paraId="2F29A7C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w:t>
            </w: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12</w:t>
            </w:r>
            <w:r>
              <w:rPr>
                <w:rFonts w:hint="eastAsia" w:ascii="Times New Roman" w:hAnsi="Times New Roman" w:eastAsia="宋体" w:cs="宋体"/>
                <w:color w:val="000000" w:themeColor="text1"/>
                <w:sz w:val="18"/>
                <w:szCs w:val="18"/>
                <w:highlight w:val="none"/>
                <w14:textFill>
                  <w14:solidFill>
                    <w14:schemeClr w14:val="tx1"/>
                  </w14:solidFill>
                </w14:textFill>
              </w:rPr>
              <w:t>）了解国家出台的促进学生就业的政策，将自身职业发展与国家发展、时代需要结合起来。</w:t>
            </w:r>
          </w:p>
        </w:tc>
        <w:tc>
          <w:tcPr>
            <w:tcW w:w="2778" w:type="dxa"/>
            <w:noWrap w:val="0"/>
            <w:vAlign w:val="top"/>
          </w:tcPr>
          <w:p w14:paraId="5FC3F20F">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color w:val="000000" w:themeColor="text1"/>
                <w:kern w:val="0"/>
                <w:sz w:val="18"/>
                <w:szCs w:val="18"/>
                <w:highlight w:val="none"/>
                <w14:textFill>
                  <w14:solidFill>
                    <w14:schemeClr w14:val="tx1"/>
                  </w14:solidFill>
                </w14:textFill>
              </w:rPr>
            </w:pPr>
            <w:r>
              <w:rPr>
                <w:rFonts w:hint="eastAsia" w:ascii="Times New Roman" w:hAnsi="Times New Roman" w:eastAsia="宋体" w:cs="宋体"/>
                <w:color w:val="000000" w:themeColor="text1"/>
                <w:kern w:val="0"/>
                <w:sz w:val="18"/>
                <w:szCs w:val="18"/>
                <w:highlight w:val="none"/>
                <w14:textFill>
                  <w14:solidFill>
                    <w14:schemeClr w14:val="tx1"/>
                  </w14:solidFill>
                </w14:textFill>
              </w:rPr>
              <w:t>模块一 认识大学生就业</w:t>
            </w:r>
          </w:p>
          <w:p w14:paraId="5939CC1F">
            <w:pPr>
              <w:keepNext w:val="0"/>
              <w:pageBreakBefore w:val="0"/>
              <w:widowControl/>
              <w:kinsoku/>
              <w:wordWrap/>
              <w:overflowPunct/>
              <w:topLinePunct w:val="0"/>
              <w:autoSpaceDE/>
              <w:autoSpaceDN/>
              <w:bidi w:val="0"/>
              <w:adjustRightInd/>
              <w:snapToGrid/>
              <w:spacing w:line="360" w:lineRule="exact"/>
              <w:ind w:firstLine="360" w:firstLineChars="200"/>
              <w:textAlignment w:val="auto"/>
              <w:rPr>
                <w:rFonts w:hint="eastAsia" w:ascii="Times New Roman" w:hAnsi="Times New Roman" w:eastAsia="宋体" w:cs="宋体"/>
                <w:color w:val="000000" w:themeColor="text1"/>
                <w:kern w:val="0"/>
                <w:sz w:val="18"/>
                <w:szCs w:val="18"/>
                <w:highlight w:val="none"/>
                <w14:textFill>
                  <w14:solidFill>
                    <w14:schemeClr w14:val="tx1"/>
                  </w14:solidFill>
                </w14:textFill>
              </w:rPr>
            </w:pPr>
            <w:r>
              <w:rPr>
                <w:rFonts w:hint="eastAsia" w:ascii="Times New Roman" w:hAnsi="Times New Roman" w:eastAsia="宋体" w:cs="宋体"/>
                <w:color w:val="000000" w:themeColor="text1"/>
                <w:kern w:val="0"/>
                <w:sz w:val="18"/>
                <w:szCs w:val="18"/>
                <w:highlight w:val="none"/>
                <w14:textFill>
                  <w14:solidFill>
                    <w14:schemeClr w14:val="tx1"/>
                  </w14:solidFill>
                </w14:textFill>
              </w:rPr>
              <w:t>通过就业指导，熟悉就业制度与政策。</w:t>
            </w:r>
          </w:p>
          <w:p w14:paraId="42BC585A">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color w:val="000000" w:themeColor="text1"/>
                <w:kern w:val="0"/>
                <w:sz w:val="18"/>
                <w:szCs w:val="18"/>
                <w:highlight w:val="none"/>
                <w14:textFill>
                  <w14:solidFill>
                    <w14:schemeClr w14:val="tx1"/>
                  </w14:solidFill>
                </w14:textFill>
              </w:rPr>
            </w:pPr>
            <w:r>
              <w:rPr>
                <w:rFonts w:hint="eastAsia" w:ascii="Times New Roman" w:hAnsi="Times New Roman" w:eastAsia="宋体" w:cs="宋体"/>
                <w:color w:val="000000" w:themeColor="text1"/>
                <w:kern w:val="0"/>
                <w:sz w:val="18"/>
                <w:szCs w:val="18"/>
                <w:highlight w:val="none"/>
                <w14:textFill>
                  <w14:solidFill>
                    <w14:schemeClr w14:val="tx1"/>
                  </w14:solidFill>
                </w14:textFill>
              </w:rPr>
              <w:t>模块二 规划职业生涯</w:t>
            </w:r>
          </w:p>
          <w:p w14:paraId="172BCFC5">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Times New Roman" w:hAnsi="Times New Roman" w:eastAsia="宋体" w:cs="宋体"/>
                <w:color w:val="000000" w:themeColor="text1"/>
                <w:kern w:val="0"/>
                <w:sz w:val="18"/>
                <w:szCs w:val="18"/>
                <w:highlight w:val="none"/>
                <w14:textFill>
                  <w14:solidFill>
                    <w14:schemeClr w14:val="tx1"/>
                  </w14:solidFill>
                </w14:textFill>
              </w:rPr>
            </w:pPr>
            <w:r>
              <w:rPr>
                <w:rFonts w:hint="eastAsia" w:ascii="Times New Roman" w:hAnsi="Times New Roman" w:eastAsia="宋体" w:cs="宋体"/>
                <w:color w:val="000000" w:themeColor="text1"/>
                <w:kern w:val="0"/>
                <w:sz w:val="18"/>
                <w:szCs w:val="18"/>
                <w:highlight w:val="none"/>
                <w14:textFill>
                  <w14:solidFill>
                    <w14:schemeClr w14:val="tx1"/>
                  </w14:solidFill>
                </w14:textFill>
              </w:rPr>
              <w:t>掌握职业生涯发展理论，学会探索自我，能够进行职业环境评估和职业生涯决策、管理。</w:t>
            </w:r>
          </w:p>
          <w:p w14:paraId="351504EE">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color w:val="000000" w:themeColor="text1"/>
                <w:kern w:val="0"/>
                <w:sz w:val="18"/>
                <w:szCs w:val="18"/>
                <w:highlight w:val="none"/>
                <w14:textFill>
                  <w14:solidFill>
                    <w14:schemeClr w14:val="tx1"/>
                  </w14:solidFill>
                </w14:textFill>
              </w:rPr>
            </w:pPr>
            <w:r>
              <w:rPr>
                <w:rFonts w:hint="eastAsia" w:ascii="Times New Roman" w:hAnsi="Times New Roman" w:eastAsia="宋体" w:cs="宋体"/>
                <w:color w:val="000000" w:themeColor="text1"/>
                <w:kern w:val="0"/>
                <w:sz w:val="18"/>
                <w:szCs w:val="18"/>
                <w:highlight w:val="none"/>
                <w14:textFill>
                  <w14:solidFill>
                    <w14:schemeClr w14:val="tx1"/>
                  </w14:solidFill>
                </w14:textFill>
              </w:rPr>
              <w:t>模块三 提升就业能力</w:t>
            </w:r>
          </w:p>
          <w:p w14:paraId="1C1D7F80">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Times New Roman" w:hAnsi="Times New Roman" w:eastAsia="宋体" w:cs="宋体"/>
                <w:color w:val="000000" w:themeColor="text1"/>
                <w:kern w:val="0"/>
                <w:sz w:val="18"/>
                <w:szCs w:val="18"/>
                <w:highlight w:val="none"/>
                <w14:textFill>
                  <w14:solidFill>
                    <w14:schemeClr w14:val="tx1"/>
                  </w14:solidFill>
                </w14:textFill>
              </w:rPr>
            </w:pPr>
            <w:r>
              <w:rPr>
                <w:rFonts w:hint="eastAsia" w:ascii="Times New Roman" w:hAnsi="Times New Roman" w:eastAsia="宋体" w:cs="宋体"/>
                <w:color w:val="000000" w:themeColor="text1"/>
                <w:kern w:val="0"/>
                <w:sz w:val="18"/>
                <w:szCs w:val="18"/>
                <w:highlight w:val="none"/>
                <w14:textFill>
                  <w14:solidFill>
                    <w14:schemeClr w14:val="tx1"/>
                  </w14:solidFill>
                </w14:textFill>
              </w:rPr>
              <w:t>了解大学生就业能力的内涵，培养对环境的适应能力和自主学习的能力，通过学习和活动锻炼培养表达能力、人际交往能力、信息处理能力等。</w:t>
            </w:r>
          </w:p>
          <w:p w14:paraId="28D4AE6F">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color w:val="000000" w:themeColor="text1"/>
                <w:kern w:val="0"/>
                <w:sz w:val="18"/>
                <w:szCs w:val="18"/>
                <w:highlight w:val="none"/>
                <w14:textFill>
                  <w14:solidFill>
                    <w14:schemeClr w14:val="tx1"/>
                  </w14:solidFill>
                </w14:textFill>
              </w:rPr>
            </w:pPr>
            <w:r>
              <w:rPr>
                <w:rFonts w:hint="eastAsia" w:ascii="Times New Roman" w:hAnsi="Times New Roman" w:eastAsia="宋体" w:cs="宋体"/>
                <w:color w:val="000000" w:themeColor="text1"/>
                <w:kern w:val="0"/>
                <w:sz w:val="18"/>
                <w:szCs w:val="18"/>
                <w:highlight w:val="none"/>
                <w14:textFill>
                  <w14:solidFill>
                    <w14:schemeClr w14:val="tx1"/>
                  </w14:solidFill>
                </w14:textFill>
              </w:rPr>
              <w:t>模块四 准备求职面试</w:t>
            </w:r>
          </w:p>
          <w:p w14:paraId="24D58B53">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Times New Roman" w:hAnsi="Times New Roman" w:eastAsia="宋体" w:cs="宋体"/>
                <w:color w:val="000000" w:themeColor="text1"/>
                <w:kern w:val="0"/>
                <w:sz w:val="18"/>
                <w:szCs w:val="18"/>
                <w:highlight w:val="none"/>
                <w14:textFill>
                  <w14:solidFill>
                    <w14:schemeClr w14:val="tx1"/>
                  </w14:solidFill>
                </w14:textFill>
              </w:rPr>
            </w:pPr>
            <w:r>
              <w:rPr>
                <w:rFonts w:hint="eastAsia" w:ascii="Times New Roman" w:hAnsi="Times New Roman" w:eastAsia="宋体" w:cs="宋体"/>
                <w:color w:val="000000" w:themeColor="text1"/>
                <w:kern w:val="0"/>
                <w:sz w:val="18"/>
                <w:szCs w:val="18"/>
                <w:highlight w:val="none"/>
                <w14:textFill>
                  <w14:solidFill>
                    <w14:schemeClr w14:val="tx1"/>
                  </w14:solidFill>
                </w14:textFill>
              </w:rPr>
              <w:t>学会对求职信息进行搜集与整理，了解求职材料的准备，了解面试技巧。</w:t>
            </w:r>
          </w:p>
          <w:p w14:paraId="296D6E11">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color w:val="000000" w:themeColor="text1"/>
                <w:kern w:val="0"/>
                <w:sz w:val="18"/>
                <w:szCs w:val="18"/>
                <w:highlight w:val="none"/>
                <w14:textFill>
                  <w14:solidFill>
                    <w14:schemeClr w14:val="tx1"/>
                  </w14:solidFill>
                </w14:textFill>
              </w:rPr>
            </w:pPr>
            <w:r>
              <w:rPr>
                <w:rFonts w:hint="eastAsia" w:ascii="Times New Roman" w:hAnsi="Times New Roman" w:eastAsia="宋体" w:cs="宋体"/>
                <w:color w:val="000000" w:themeColor="text1"/>
                <w:kern w:val="0"/>
                <w:sz w:val="18"/>
                <w:szCs w:val="18"/>
                <w:highlight w:val="none"/>
                <w14:textFill>
                  <w14:solidFill>
                    <w14:schemeClr w14:val="tx1"/>
                  </w14:solidFill>
                </w14:textFill>
              </w:rPr>
              <w:t>模块五 迈好职场第一步</w:t>
            </w:r>
          </w:p>
          <w:p w14:paraId="735D91D1">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Times New Roman" w:hAnsi="Times New Roman" w:eastAsia="宋体" w:cs="宋体"/>
                <w:color w:val="000000" w:themeColor="text1"/>
                <w:kern w:val="0"/>
                <w:sz w:val="18"/>
                <w:szCs w:val="18"/>
                <w:highlight w:val="none"/>
                <w14:textFill>
                  <w14:solidFill>
                    <w14:schemeClr w14:val="tx1"/>
                  </w14:solidFill>
                </w14:textFill>
              </w:rPr>
            </w:pPr>
            <w:r>
              <w:rPr>
                <w:rFonts w:hint="eastAsia" w:ascii="Times New Roman" w:hAnsi="Times New Roman" w:eastAsia="宋体" w:cs="宋体"/>
                <w:color w:val="000000" w:themeColor="text1"/>
                <w:kern w:val="0"/>
                <w:sz w:val="18"/>
                <w:szCs w:val="18"/>
                <w:highlight w:val="none"/>
                <w14:textFill>
                  <w14:solidFill>
                    <w14:schemeClr w14:val="tx1"/>
                  </w14:solidFill>
                </w14:textFill>
              </w:rPr>
              <w:t>能够顺利转换角色、定位自我，认识和适应新的环境，了解工作中的注意事项。</w:t>
            </w:r>
          </w:p>
          <w:p w14:paraId="111FF83B">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color w:val="000000" w:themeColor="text1"/>
                <w:kern w:val="0"/>
                <w:sz w:val="18"/>
                <w:szCs w:val="18"/>
                <w:highlight w:val="none"/>
                <w14:textFill>
                  <w14:solidFill>
                    <w14:schemeClr w14:val="tx1"/>
                  </w14:solidFill>
                </w14:textFill>
              </w:rPr>
            </w:pPr>
            <w:r>
              <w:rPr>
                <w:rFonts w:hint="eastAsia" w:ascii="Times New Roman" w:hAnsi="Times New Roman" w:eastAsia="宋体" w:cs="宋体"/>
                <w:color w:val="000000" w:themeColor="text1"/>
                <w:kern w:val="0"/>
                <w:sz w:val="18"/>
                <w:szCs w:val="18"/>
                <w:highlight w:val="none"/>
                <w14:textFill>
                  <w14:solidFill>
                    <w14:schemeClr w14:val="tx1"/>
                  </w14:solidFill>
                </w14:textFill>
              </w:rPr>
              <w:t>模块六 就业权益与保障</w:t>
            </w:r>
          </w:p>
          <w:p w14:paraId="4F380C19">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Times New Roman" w:hAnsi="Times New Roman" w:eastAsia="宋体" w:cs="宋体"/>
                <w:color w:val="000000" w:themeColor="text1"/>
                <w:kern w:val="0"/>
                <w:sz w:val="18"/>
                <w:szCs w:val="18"/>
                <w:highlight w:val="none"/>
                <w14:textFill>
                  <w14:solidFill>
                    <w14:schemeClr w14:val="tx1"/>
                  </w14:solidFill>
                </w14:textFill>
              </w:rPr>
            </w:pPr>
            <w:r>
              <w:rPr>
                <w:rFonts w:hint="eastAsia" w:ascii="Times New Roman" w:hAnsi="Times New Roman" w:eastAsia="宋体" w:cs="宋体"/>
                <w:color w:val="000000" w:themeColor="text1"/>
                <w:kern w:val="0"/>
                <w:sz w:val="18"/>
                <w:szCs w:val="18"/>
                <w:highlight w:val="none"/>
                <w14:textFill>
                  <w14:solidFill>
                    <w14:schemeClr w14:val="tx1"/>
                  </w14:solidFill>
                </w14:textFill>
              </w:rPr>
              <w:t>了解求职过程中常见的侵权行为与保护途径，明白违约责任与劳动争议。</w:t>
            </w:r>
          </w:p>
          <w:p w14:paraId="774BA259">
            <w:pPr>
              <w:pStyle w:val="6"/>
              <w:keepNext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Times New Roman" w:hAnsi="Times New Roman"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4DB6D75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186880E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294D459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（3）教学条件：多媒体教室和智慧校园平台。</w:t>
            </w:r>
          </w:p>
          <w:p w14:paraId="65E82B6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1A2EA62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457210B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（6）评价建议：采取学习过程考核（</w:t>
            </w: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30</w:t>
            </w:r>
            <w:r>
              <w:rPr>
                <w:rFonts w:hint="eastAsia" w:ascii="Times New Roman" w:hAnsi="Times New Roman" w:eastAsia="宋体" w:cs="宋体"/>
                <w:color w:val="000000" w:themeColor="text1"/>
                <w:sz w:val="18"/>
                <w:szCs w:val="18"/>
                <w:highlight w:val="none"/>
                <w14:textFill>
                  <w14:solidFill>
                    <w14:schemeClr w14:val="tx1"/>
                  </w14:solidFill>
                </w14:textFill>
              </w:rPr>
              <w:t>%）+期末测评（</w:t>
            </w:r>
            <w:r>
              <w:rPr>
                <w:rFonts w:hint="eastAsia" w:ascii="Times New Roman" w:hAnsi="Times New Roman" w:eastAsia="宋体" w:cs="宋体"/>
                <w:color w:val="000000" w:themeColor="text1"/>
                <w:sz w:val="18"/>
                <w:szCs w:val="18"/>
                <w:highlight w:val="none"/>
                <w:lang w:val="en-US" w:eastAsia="zh-CN"/>
                <w14:textFill>
                  <w14:solidFill>
                    <w14:schemeClr w14:val="tx1"/>
                  </w14:solidFill>
                </w14:textFill>
              </w:rPr>
              <w:t>70</w:t>
            </w:r>
            <w:r>
              <w:rPr>
                <w:rFonts w:hint="eastAsia" w:ascii="Times New Roman" w:hAnsi="Times New Roman" w:eastAsia="宋体" w:cs="宋体"/>
                <w:color w:val="000000" w:themeColor="text1"/>
                <w:sz w:val="18"/>
                <w:szCs w:val="18"/>
                <w:highlight w:val="none"/>
                <w14:textFill>
                  <w14:solidFill>
                    <w14:schemeClr w14:val="tx1"/>
                  </w14:solidFill>
                </w14:textFill>
              </w:rPr>
              <w:t>%）评定学习效果。</w:t>
            </w:r>
          </w:p>
          <w:p w14:paraId="7562CB95">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000000" w:themeColor="text1"/>
                <w:sz w:val="18"/>
                <w:szCs w:val="18"/>
                <w:highlight w:val="none"/>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052B789E">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49BC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0749B7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b/>
                <w:bCs/>
                <w:color w:val="auto"/>
                <w:sz w:val="18"/>
                <w:szCs w:val="18"/>
                <w:highlight w:val="none"/>
              </w:rPr>
              <w:t>创新创业教育</w:t>
            </w:r>
          </w:p>
        </w:tc>
        <w:tc>
          <w:tcPr>
            <w:tcW w:w="2778" w:type="dxa"/>
            <w:noWrap w:val="0"/>
            <w:vAlign w:val="top"/>
          </w:tcPr>
          <w:p w14:paraId="084561B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（1）掌握创新的概念，了解创新的内涵和技法。</w:t>
            </w:r>
          </w:p>
          <w:p w14:paraId="29D995A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（2）掌握开展创新创业活动所需要的基本知识、了解创业优惠政策。</w:t>
            </w:r>
          </w:p>
          <w:p w14:paraId="73E264C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（3）了解行业的发展特点和趋势。</w:t>
            </w:r>
          </w:p>
          <w:p w14:paraId="2778958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 xml:space="preserve">（4）掌握创业计划书的内容，熟悉创业方式和基本流程，树立科学的创业观。 </w:t>
            </w:r>
          </w:p>
          <w:p w14:paraId="3209411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lang w:val="en-US" w:eastAsia="zh-CN"/>
              </w:rPr>
              <w:t>5</w:t>
            </w:r>
            <w:r>
              <w:rPr>
                <w:rFonts w:hint="eastAsia" w:ascii="Times New Roman" w:hAnsi="Times New Roman" w:eastAsia="宋体" w:cs="宋体"/>
                <w:color w:val="auto"/>
                <w:kern w:val="0"/>
                <w:sz w:val="18"/>
                <w:szCs w:val="18"/>
                <w:highlight w:val="none"/>
              </w:rPr>
              <w:t>）形成创新创业理念、提升创新创业能力，能够撰写创业计划书。</w:t>
            </w:r>
          </w:p>
          <w:p w14:paraId="499BCBA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lang w:val="en-US" w:eastAsia="zh-CN"/>
              </w:rPr>
              <w:t>6</w:t>
            </w:r>
            <w:r>
              <w:rPr>
                <w:rFonts w:hint="eastAsia" w:ascii="Times New Roman" w:hAnsi="Times New Roman" w:eastAsia="宋体" w:cs="宋体"/>
                <w:color w:val="auto"/>
                <w:kern w:val="0"/>
                <w:sz w:val="18"/>
                <w:szCs w:val="18"/>
                <w:highlight w:val="none"/>
              </w:rPr>
              <w:t>）具备团队协作能力。</w:t>
            </w:r>
          </w:p>
          <w:p w14:paraId="65D9EBC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lang w:val="en-US" w:eastAsia="zh-CN"/>
              </w:rPr>
              <w:t>7</w:t>
            </w:r>
            <w:r>
              <w:rPr>
                <w:rFonts w:hint="eastAsia" w:ascii="Times New Roman" w:hAnsi="Times New Roman" w:eastAsia="宋体" w:cs="宋体"/>
                <w:color w:val="auto"/>
                <w:kern w:val="0"/>
                <w:sz w:val="18"/>
                <w:szCs w:val="18"/>
                <w:highlight w:val="none"/>
              </w:rPr>
              <w:t>）具备与他人合作，提供有价值解决方案的能力。</w:t>
            </w:r>
          </w:p>
          <w:p w14:paraId="69CC52D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bCs/>
                <w:color w:val="auto"/>
                <w:kern w:val="0"/>
                <w:sz w:val="18"/>
                <w:szCs w:val="18"/>
                <w:highlight w:val="none"/>
              </w:rPr>
            </w:pPr>
            <w:r>
              <w:rPr>
                <w:rFonts w:hint="eastAsia" w:ascii="Times New Roman" w:hAnsi="Times New Roman"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lang w:val="en-US" w:eastAsia="zh-CN"/>
              </w:rPr>
              <w:t>8</w:t>
            </w:r>
            <w:r>
              <w:rPr>
                <w:rFonts w:hint="eastAsia" w:ascii="Times New Roman" w:hAnsi="Times New Roman" w:eastAsia="宋体" w:cs="宋体"/>
                <w:color w:val="auto"/>
                <w:kern w:val="0"/>
                <w:sz w:val="18"/>
                <w:szCs w:val="18"/>
                <w:highlight w:val="none"/>
              </w:rPr>
              <w:t>）运用互联网思维利用自身特长进行创业的能力。</w:t>
            </w:r>
          </w:p>
          <w:p w14:paraId="01B8C32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lang w:val="en-US" w:eastAsia="zh-CN"/>
              </w:rPr>
              <w:t>9</w:t>
            </w:r>
            <w:r>
              <w:rPr>
                <w:rFonts w:hint="eastAsia" w:ascii="Times New Roman" w:hAnsi="Times New Roman" w:eastAsia="宋体" w:cs="宋体"/>
                <w:color w:val="auto"/>
                <w:kern w:val="0"/>
                <w:sz w:val="18"/>
                <w:szCs w:val="18"/>
                <w:highlight w:val="none"/>
              </w:rPr>
              <w:t>）培养当代大学生创新创业意识与创新创业思维，提高创新创业综合素质。</w:t>
            </w:r>
          </w:p>
          <w:p w14:paraId="19F956A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lang w:val="en-US" w:eastAsia="zh-CN"/>
              </w:rPr>
              <w:t>10</w:t>
            </w:r>
            <w:r>
              <w:rPr>
                <w:rFonts w:hint="eastAsia" w:ascii="Times New Roman" w:hAnsi="Times New Roman" w:eastAsia="宋体" w:cs="宋体"/>
                <w:color w:val="auto"/>
                <w:kern w:val="0"/>
                <w:sz w:val="18"/>
                <w:szCs w:val="18"/>
                <w:highlight w:val="none"/>
              </w:rPr>
              <w:t>）培养具有创新精神、敢想敢干、有经济头脑、善于发挥自身优势、善于人际交往的创新型人才。</w:t>
            </w:r>
          </w:p>
          <w:p w14:paraId="386366A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lang w:val="en-US" w:eastAsia="zh-CN"/>
              </w:rPr>
              <w:t>11</w:t>
            </w:r>
            <w:r>
              <w:rPr>
                <w:rFonts w:hint="eastAsia" w:ascii="Times New Roman" w:hAnsi="Times New Roman" w:eastAsia="宋体" w:cs="宋体"/>
                <w:color w:val="auto"/>
                <w:kern w:val="0"/>
                <w:sz w:val="18"/>
                <w:szCs w:val="18"/>
                <w:highlight w:val="none"/>
              </w:rPr>
              <w:t>）积极参与创新创业建设，倡导敢为人先、敢于冒险的新风尚。</w:t>
            </w:r>
          </w:p>
          <w:p w14:paraId="744B548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2"/>
                <w:sz w:val="18"/>
                <w:szCs w:val="18"/>
                <w:highlight w:val="none"/>
                <w:lang w:val="en-US" w:eastAsia="zh-CN" w:bidi="ar-SA"/>
              </w:rPr>
            </w:pPr>
            <w:r>
              <w:rPr>
                <w:rFonts w:hint="eastAsia" w:ascii="Times New Roman" w:hAnsi="Times New Roman" w:eastAsia="宋体" w:cs="宋体"/>
                <w:color w:val="auto"/>
                <w:kern w:val="0"/>
                <w:sz w:val="18"/>
                <w:szCs w:val="18"/>
                <w:highlight w:val="none"/>
              </w:rPr>
              <w:t>（</w:t>
            </w:r>
            <w:r>
              <w:rPr>
                <w:rFonts w:hint="eastAsia" w:ascii="Times New Roman" w:hAnsi="Times New Roman" w:eastAsia="宋体" w:cs="宋体"/>
                <w:color w:val="auto"/>
                <w:kern w:val="0"/>
                <w:sz w:val="18"/>
                <w:szCs w:val="18"/>
                <w:highlight w:val="none"/>
                <w:lang w:val="en-US" w:eastAsia="zh-CN"/>
              </w:rPr>
              <w:t>12</w:t>
            </w:r>
            <w:r>
              <w:rPr>
                <w:rFonts w:hint="eastAsia" w:ascii="Times New Roman" w:hAnsi="Times New Roman" w:eastAsia="宋体" w:cs="宋体"/>
                <w:color w:val="auto"/>
                <w:kern w:val="0"/>
                <w:sz w:val="18"/>
                <w:szCs w:val="18"/>
                <w:highlight w:val="none"/>
              </w:rPr>
              <w:t>）勇于投身社会实践，推进科技成果向实际生产的转化，为建设创新型国家作出贡献。</w:t>
            </w:r>
          </w:p>
        </w:tc>
        <w:tc>
          <w:tcPr>
            <w:tcW w:w="2778" w:type="dxa"/>
            <w:noWrap w:val="0"/>
            <w:vAlign w:val="top"/>
          </w:tcPr>
          <w:p w14:paraId="2AA9412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lang w:val="en-US" w:eastAsia="zh-CN"/>
              </w:rPr>
              <w:t>1</w:t>
            </w: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rPr>
              <w:t xml:space="preserve">创新概念和类型。  </w:t>
            </w:r>
          </w:p>
          <w:p w14:paraId="4B2BAA8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lang w:val="en-US" w:eastAsia="zh-CN"/>
              </w:rPr>
              <w:t>2</w:t>
            </w: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rPr>
              <w:t xml:space="preserve">创新意识和创新能力。 </w:t>
            </w:r>
          </w:p>
          <w:p w14:paraId="73793C9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lang w:val="en-US" w:eastAsia="zh-CN"/>
              </w:rPr>
              <w:t>3</w:t>
            </w: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rPr>
              <w:t xml:space="preserve">创新思维及分类。 </w:t>
            </w:r>
          </w:p>
          <w:p w14:paraId="2F14627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lang w:val="en-US" w:eastAsia="zh-CN"/>
              </w:rPr>
              <w:t>4</w:t>
            </w: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rPr>
              <w:t xml:space="preserve">创新技法。  </w:t>
            </w:r>
          </w:p>
          <w:p w14:paraId="010BA2A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lang w:val="en-US" w:eastAsia="zh-CN"/>
              </w:rPr>
              <w:t>5</w:t>
            </w: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rPr>
              <w:t xml:space="preserve">大学生创新实践项目展示。  </w:t>
            </w:r>
          </w:p>
          <w:p w14:paraId="355422A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lang w:val="en-US" w:eastAsia="zh-CN"/>
              </w:rPr>
              <w:t>6</w:t>
            </w:r>
            <w:r>
              <w:rPr>
                <w:rFonts w:hint="eastAsia" w:ascii="Times New Roman" w:hAnsi="Times New Roman" w:eastAsia="宋体" w:cs="宋体"/>
                <w:color w:val="auto"/>
                <w:kern w:val="0"/>
                <w:sz w:val="18"/>
                <w:szCs w:val="18"/>
                <w:highlight w:val="none"/>
                <w:lang w:eastAsia="zh-CN"/>
              </w:rPr>
              <w:t>）</w:t>
            </w:r>
            <w:r>
              <w:rPr>
                <w:rFonts w:hint="eastAsia" w:ascii="Times New Roman" w:hAnsi="Times New Roman" w:eastAsia="宋体" w:cs="宋体"/>
                <w:color w:val="auto"/>
                <w:kern w:val="0"/>
                <w:sz w:val="18"/>
                <w:szCs w:val="18"/>
                <w:highlight w:val="none"/>
              </w:rPr>
              <w:t xml:space="preserve">创业的概念、过程和阶段。  </w:t>
            </w:r>
          </w:p>
          <w:p w14:paraId="1145ED7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 xml:space="preserve">（7）创业准备。  </w:t>
            </w:r>
          </w:p>
          <w:p w14:paraId="19A2F3B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 xml:space="preserve">（8）创办企业基本步骤。 </w:t>
            </w:r>
          </w:p>
          <w:p w14:paraId="263B701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 xml:space="preserve">（9）新创企业经营管理。 </w:t>
            </w:r>
          </w:p>
          <w:p w14:paraId="2BCAED2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 xml:space="preserve">（10）大学生创业实践项目展示。  </w:t>
            </w:r>
          </w:p>
          <w:p w14:paraId="3E47F78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lang w:val="en-US" w:eastAsia="zh-CN"/>
              </w:rPr>
            </w:pPr>
          </w:p>
        </w:tc>
        <w:tc>
          <w:tcPr>
            <w:tcW w:w="2778" w:type="dxa"/>
            <w:noWrap w:val="0"/>
            <w:vAlign w:val="top"/>
          </w:tcPr>
          <w:p w14:paraId="2B04CBE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教学模式：采用线上+线下混合式教学模式，线上通过课堂外在线自主学习和创新，实现知识传递和展现；线下通过将课堂变成互动场所，进行探究学习，突出强调理论联系实际，切实增强针对性，注重实效。</w:t>
            </w:r>
          </w:p>
          <w:p w14:paraId="2B774F1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（2）教学方法：主要运用案例分析、情景模拟、小组讨论、角色扮演等教学方法，通过社会调查和创新创业大赛等活动激发学生创新创业的热情。</w:t>
            </w:r>
          </w:p>
          <w:p w14:paraId="224F781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（3）教学条件：多媒体教室和智慧校园平台。</w:t>
            </w:r>
          </w:p>
          <w:p w14:paraId="362ADFF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（4）教师要求：本课程的主讲教师须有过创业经历或参加过创新、创业项目（或大赛）或指导过学生创新创业项目和大赛。</w:t>
            </w:r>
          </w:p>
          <w:p w14:paraId="130AB3C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（5）课程思政：在教学实施中，结合社会主义核心价值观，将爱国主义、诚实守信、责任意识、法律意识、团队合作精神等融入课堂教学和案例分析中。</w:t>
            </w:r>
          </w:p>
          <w:p w14:paraId="7B45690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color w:val="auto"/>
                <w:kern w:val="0"/>
                <w:sz w:val="18"/>
                <w:szCs w:val="18"/>
                <w:highlight w:val="none"/>
              </w:rPr>
              <w:t>（6）评价建议：采取学习过程考核（</w:t>
            </w:r>
            <w:r>
              <w:rPr>
                <w:rFonts w:hint="eastAsia" w:ascii="Times New Roman" w:hAnsi="Times New Roman" w:eastAsia="宋体" w:cs="宋体"/>
                <w:color w:val="auto"/>
                <w:kern w:val="0"/>
                <w:sz w:val="18"/>
                <w:szCs w:val="18"/>
                <w:highlight w:val="none"/>
                <w:lang w:val="en-US" w:eastAsia="zh-CN"/>
              </w:rPr>
              <w:t>30</w:t>
            </w:r>
            <w:r>
              <w:rPr>
                <w:rFonts w:hint="eastAsia" w:ascii="Times New Roman" w:hAnsi="Times New Roman" w:eastAsia="宋体" w:cs="宋体"/>
                <w:color w:val="auto"/>
                <w:kern w:val="0"/>
                <w:sz w:val="18"/>
                <w:szCs w:val="18"/>
                <w:highlight w:val="none"/>
              </w:rPr>
              <w:t>%）+期末测评（</w:t>
            </w:r>
            <w:r>
              <w:rPr>
                <w:rFonts w:hint="eastAsia" w:ascii="Times New Roman" w:hAnsi="Times New Roman" w:eastAsia="宋体" w:cs="宋体"/>
                <w:color w:val="auto"/>
                <w:kern w:val="0"/>
                <w:sz w:val="18"/>
                <w:szCs w:val="18"/>
                <w:highlight w:val="none"/>
                <w:lang w:val="en-US" w:eastAsia="zh-CN"/>
              </w:rPr>
              <w:t>70</w:t>
            </w:r>
            <w:r>
              <w:rPr>
                <w:rFonts w:hint="eastAsia" w:ascii="Times New Roman" w:hAnsi="Times New Roman" w:eastAsia="宋体" w:cs="宋体"/>
                <w:color w:val="auto"/>
                <w:kern w:val="0"/>
                <w:sz w:val="18"/>
                <w:szCs w:val="18"/>
                <w:highlight w:val="none"/>
              </w:rPr>
              <w:t>%）评定学习效果。</w:t>
            </w:r>
          </w:p>
        </w:tc>
      </w:tr>
      <w:tr w14:paraId="03B5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797DAA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b/>
                <w:bCs/>
                <w:color w:val="auto"/>
                <w:sz w:val="18"/>
                <w:szCs w:val="18"/>
                <w:highlight w:val="none"/>
              </w:rPr>
            </w:pPr>
            <w:r>
              <w:rPr>
                <w:rFonts w:hint="eastAsia" w:ascii="Times New Roman" w:hAnsi="Times New Roman" w:eastAsia="宋体" w:cs="宋体"/>
                <w:b/>
                <w:bCs/>
                <w:color w:val="auto"/>
                <w:sz w:val="18"/>
                <w:szCs w:val="18"/>
                <w:highlight w:val="none"/>
              </w:rPr>
              <w:t>高</w:t>
            </w:r>
            <w:r>
              <w:rPr>
                <w:rFonts w:hint="eastAsia" w:ascii="Times New Roman" w:hAnsi="Times New Roman" w:eastAsia="宋体" w:cs="宋体"/>
                <w:b/>
                <w:bCs/>
                <w:color w:val="auto"/>
                <w:sz w:val="18"/>
                <w:szCs w:val="18"/>
                <w:highlight w:val="none"/>
                <w:lang w:val="en-US" w:eastAsia="zh-CN"/>
              </w:rPr>
              <w:t>等</w:t>
            </w:r>
            <w:r>
              <w:rPr>
                <w:rFonts w:hint="eastAsia" w:ascii="Times New Roman" w:hAnsi="Times New Roman" w:eastAsia="宋体" w:cs="宋体"/>
                <w:b/>
                <w:bCs/>
                <w:color w:val="auto"/>
                <w:sz w:val="18"/>
                <w:szCs w:val="18"/>
                <w:highlight w:val="none"/>
              </w:rPr>
              <w:t>数学</w:t>
            </w:r>
          </w:p>
          <w:p w14:paraId="25504244">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bCs/>
                <w:color w:val="auto"/>
                <w:kern w:val="2"/>
                <w:sz w:val="18"/>
                <w:szCs w:val="18"/>
                <w:highlight w:val="none"/>
                <w:lang w:val="en-US" w:eastAsia="zh-CN" w:bidi="ar-SA"/>
              </w:rPr>
            </w:pPr>
          </w:p>
        </w:tc>
        <w:tc>
          <w:tcPr>
            <w:tcW w:w="2778" w:type="dxa"/>
            <w:noWrap w:val="0"/>
            <w:vAlign w:val="top"/>
          </w:tcPr>
          <w:p w14:paraId="7896E57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r>
              <w:rPr>
                <w:rFonts w:hint="eastAsia" w:ascii="Times New Roman" w:hAnsi="Times New Roman" w:eastAsia="宋体" w:cs="宋体"/>
                <w:b w:val="0"/>
                <w:color w:val="auto"/>
                <w:sz w:val="18"/>
                <w:szCs w:val="18"/>
                <w:highlight w:val="none"/>
                <w:lang w:val="en-US" w:eastAsia="zh-CN"/>
              </w:rPr>
              <w:t>（1）认识微积分的发展史及其重要性、实用性，能够正确描述极限、导数、微分、积分等概念。</w:t>
            </w:r>
          </w:p>
          <w:p w14:paraId="4BEF536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r>
              <w:rPr>
                <w:rFonts w:hint="eastAsia" w:ascii="Times New Roman" w:hAnsi="Times New Roman" w:eastAsia="宋体" w:cs="宋体"/>
                <w:b w:val="0"/>
                <w:color w:val="auto"/>
                <w:sz w:val="18"/>
                <w:szCs w:val="18"/>
                <w:highlight w:val="none"/>
                <w:lang w:val="en-US" w:eastAsia="zh-CN"/>
              </w:rPr>
              <w:t>（2）能够利用微积分、数学建模等内容的思想方法处理专业中简单的问题，并学会把一些简单的实际问题转化为数学模型求解。</w:t>
            </w:r>
          </w:p>
          <w:p w14:paraId="2B1B9A67">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r>
              <w:rPr>
                <w:rFonts w:hint="eastAsia" w:ascii="Times New Roman" w:hAnsi="Times New Roman" w:eastAsia="宋体" w:cs="宋体"/>
                <w:b w:val="0"/>
                <w:color w:val="auto"/>
                <w:sz w:val="18"/>
                <w:szCs w:val="18"/>
                <w:highlight w:val="none"/>
                <w:lang w:val="en-US" w:eastAsia="zh-CN"/>
              </w:rPr>
              <w:t>（3）能够利用已有知识获取新知识，并具有通过解决实际问题获得实用方法和创新思维的能力。</w:t>
            </w:r>
          </w:p>
          <w:p w14:paraId="1143C23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r>
              <w:rPr>
                <w:rFonts w:hint="eastAsia" w:ascii="Times New Roman" w:hAnsi="Times New Roman" w:eastAsia="宋体" w:cs="宋体"/>
                <w:b w:val="0"/>
                <w:color w:val="auto"/>
                <w:sz w:val="18"/>
                <w:szCs w:val="18"/>
                <w:highlight w:val="none"/>
                <w:lang w:val="en-US" w:eastAsia="zh-CN"/>
              </w:rPr>
              <w:t>（4）培养和提升各专业学生进行专业学习和终身学习所必需的数理基础和数理思维。</w:t>
            </w:r>
          </w:p>
          <w:p w14:paraId="7B644E49">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r>
              <w:rPr>
                <w:rFonts w:hint="eastAsia" w:ascii="Times New Roman" w:hAnsi="Times New Roman" w:eastAsia="宋体" w:cs="宋体"/>
                <w:b w:val="0"/>
                <w:color w:val="auto"/>
                <w:sz w:val="18"/>
                <w:szCs w:val="18"/>
                <w:highlight w:val="none"/>
                <w:lang w:val="en-US" w:eastAsia="zh-CN"/>
              </w:rPr>
              <w:t>（5）培养学生严谨、认真、踏实、细心做事的态度，以及进行质疑和独立思考的习惯。</w:t>
            </w:r>
          </w:p>
          <w:p w14:paraId="08AE27F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kern w:val="2"/>
                <w:sz w:val="18"/>
                <w:szCs w:val="18"/>
                <w:highlight w:val="none"/>
                <w:lang w:val="en-US" w:eastAsia="zh-CN" w:bidi="ar-SA"/>
              </w:rPr>
            </w:pPr>
            <w:r>
              <w:rPr>
                <w:rFonts w:hint="eastAsia" w:ascii="Times New Roman" w:hAnsi="Times New Roman" w:eastAsia="宋体" w:cs="宋体"/>
                <w:b w:val="0"/>
                <w:color w:val="auto"/>
                <w:sz w:val="18"/>
                <w:szCs w:val="18"/>
                <w:highlight w:val="none"/>
                <w:lang w:val="en-US" w:eastAsia="zh-CN"/>
              </w:rPr>
              <w:t>（6）结合数学史和数学文化，贯彻数学精神，感受数学魅力，培养数学素养，使学生坚定文化自信。</w:t>
            </w:r>
          </w:p>
        </w:tc>
        <w:tc>
          <w:tcPr>
            <w:tcW w:w="2778" w:type="dxa"/>
            <w:noWrap w:val="0"/>
            <w:vAlign w:val="top"/>
          </w:tcPr>
          <w:p w14:paraId="3F68B01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r>
              <w:rPr>
                <w:rFonts w:hint="eastAsia" w:ascii="Times New Roman" w:hAnsi="Times New Roman" w:eastAsia="宋体" w:cs="宋体"/>
                <w:b w:val="0"/>
                <w:color w:val="auto"/>
                <w:sz w:val="18"/>
                <w:szCs w:val="18"/>
                <w:highlight w:val="none"/>
                <w:lang w:val="en-US" w:eastAsia="zh-CN"/>
              </w:rPr>
              <w:t>（1）函数基础知识。</w:t>
            </w:r>
          </w:p>
          <w:p w14:paraId="2AE094D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r>
              <w:rPr>
                <w:rFonts w:hint="eastAsia" w:ascii="Times New Roman" w:hAnsi="Times New Roman" w:eastAsia="宋体" w:cs="宋体"/>
                <w:b w:val="0"/>
                <w:color w:val="auto"/>
                <w:sz w:val="18"/>
                <w:szCs w:val="18"/>
                <w:highlight w:val="none"/>
                <w:lang w:val="en-US" w:eastAsia="zh-CN"/>
              </w:rPr>
              <w:t>（2）极限与连续。</w:t>
            </w:r>
          </w:p>
          <w:p w14:paraId="34E3404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r>
              <w:rPr>
                <w:rFonts w:hint="eastAsia" w:ascii="Times New Roman" w:hAnsi="Times New Roman" w:eastAsia="宋体" w:cs="宋体"/>
                <w:b w:val="0"/>
                <w:color w:val="auto"/>
                <w:sz w:val="18"/>
                <w:szCs w:val="18"/>
                <w:highlight w:val="none"/>
                <w:lang w:val="en-US" w:eastAsia="zh-CN"/>
              </w:rPr>
              <w:t>（3）导数与微分。</w:t>
            </w:r>
          </w:p>
          <w:p w14:paraId="257AA631">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r>
              <w:rPr>
                <w:rFonts w:hint="eastAsia" w:ascii="Times New Roman" w:hAnsi="Times New Roman" w:eastAsia="宋体" w:cs="宋体"/>
                <w:b w:val="0"/>
                <w:color w:val="auto"/>
                <w:sz w:val="18"/>
                <w:szCs w:val="18"/>
                <w:highlight w:val="none"/>
                <w:lang w:val="en-US" w:eastAsia="zh-CN"/>
              </w:rPr>
              <w:t>（4）导数的应用。</w:t>
            </w:r>
          </w:p>
          <w:p w14:paraId="63BA785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r>
              <w:rPr>
                <w:rFonts w:hint="eastAsia" w:ascii="Times New Roman" w:hAnsi="Times New Roman" w:eastAsia="宋体" w:cs="宋体"/>
                <w:b w:val="0"/>
                <w:color w:val="auto"/>
                <w:sz w:val="18"/>
                <w:szCs w:val="18"/>
                <w:highlight w:val="none"/>
                <w:lang w:val="en-US" w:eastAsia="zh-CN"/>
              </w:rPr>
              <w:t>（5）不定积分及其运算。</w:t>
            </w:r>
          </w:p>
          <w:p w14:paraId="381BAE7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r>
              <w:rPr>
                <w:rFonts w:hint="eastAsia" w:ascii="Times New Roman" w:hAnsi="Times New Roman" w:eastAsia="宋体" w:cs="宋体"/>
                <w:b w:val="0"/>
                <w:color w:val="auto"/>
                <w:sz w:val="18"/>
                <w:szCs w:val="18"/>
                <w:highlight w:val="none"/>
                <w:lang w:val="en-US" w:eastAsia="zh-CN"/>
              </w:rPr>
              <w:t>（6）定积分及其应用。</w:t>
            </w:r>
          </w:p>
          <w:p w14:paraId="75AFFA6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r>
              <w:rPr>
                <w:rFonts w:hint="eastAsia" w:ascii="Times New Roman" w:hAnsi="Times New Roman" w:eastAsia="宋体" w:cs="宋体"/>
                <w:b w:val="0"/>
                <w:color w:val="auto"/>
                <w:sz w:val="18"/>
                <w:szCs w:val="18"/>
                <w:highlight w:val="none"/>
                <w:lang w:val="en-US" w:eastAsia="zh-CN"/>
              </w:rPr>
              <w:t>（7）多元函数。</w:t>
            </w:r>
          </w:p>
          <w:p w14:paraId="1388DA67">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p>
          <w:p w14:paraId="2E4687C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p>
          <w:p w14:paraId="113CD70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p>
          <w:p w14:paraId="0883F34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Times New Roman" w:hAnsi="Times New Roman" w:eastAsia="宋体" w:cs="宋体"/>
                <w:b w:val="0"/>
                <w:color w:val="auto"/>
                <w:sz w:val="18"/>
                <w:szCs w:val="18"/>
                <w:highlight w:val="none"/>
                <w:lang w:val="en-US" w:eastAsia="zh-CN"/>
              </w:rPr>
            </w:pPr>
          </w:p>
          <w:p w14:paraId="5631CB16">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kern w:val="2"/>
                <w:sz w:val="18"/>
                <w:szCs w:val="18"/>
                <w:highlight w:val="none"/>
                <w:lang w:val="en-US" w:eastAsia="zh-CN" w:bidi="ar-SA"/>
              </w:rPr>
            </w:pPr>
          </w:p>
        </w:tc>
        <w:tc>
          <w:tcPr>
            <w:tcW w:w="2778" w:type="dxa"/>
            <w:noWrap w:val="0"/>
            <w:vAlign w:val="top"/>
          </w:tcPr>
          <w:p w14:paraId="13052CB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Times New Roman" w:hAnsi="Times New Roman" w:eastAsia="宋体" w:cs="宋体"/>
                <w:b w:val="0"/>
                <w:bCs/>
                <w:color w:val="auto"/>
                <w:sz w:val="18"/>
                <w:szCs w:val="18"/>
                <w:highlight w:val="none"/>
              </w:rPr>
            </w:pPr>
            <w:r>
              <w:rPr>
                <w:rFonts w:hint="eastAsia" w:ascii="Times New Roman" w:hAnsi="Times New Roman" w:eastAsia="宋体" w:cs="宋体"/>
                <w:b w:val="0"/>
                <w:bCs/>
                <w:color w:val="auto"/>
                <w:sz w:val="18"/>
                <w:szCs w:val="18"/>
                <w:highlight w:val="none"/>
              </w:rPr>
              <w:t>（1）教学模式：以“知识、应用、技能、发展”为要素，</w:t>
            </w:r>
            <w:r>
              <w:rPr>
                <w:rFonts w:hint="eastAsia" w:ascii="Times New Roman" w:hAnsi="Times New Roman" w:eastAsia="宋体" w:cs="宋体"/>
                <w:b w:val="0"/>
                <w:bCs/>
                <w:color w:val="auto"/>
                <w:sz w:val="18"/>
                <w:szCs w:val="18"/>
                <w:highlight w:val="none"/>
                <w:lang w:val="en-US" w:eastAsia="zh-CN"/>
              </w:rPr>
              <w:t>以学生为中心，教师讲解为辅，学生练习为主，讲练结合。</w:t>
            </w:r>
            <w:r>
              <w:rPr>
                <w:rFonts w:hint="eastAsia" w:ascii="Times New Roman" w:hAnsi="Times New Roman" w:eastAsia="宋体" w:cs="宋体"/>
                <w:b w:val="0"/>
                <w:bCs/>
                <w:color w:val="auto"/>
                <w:sz w:val="18"/>
                <w:szCs w:val="18"/>
                <w:highlight w:val="none"/>
              </w:rPr>
              <w:t>对学生的共性问题进行答疑，课内课外相结合，开展形式多样的教学，提升课程教学浸润感和实效性。</w:t>
            </w:r>
          </w:p>
          <w:p w14:paraId="463CB6A4">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Times New Roman" w:hAnsi="Times New Roman" w:eastAsia="宋体" w:cs="宋体"/>
                <w:b w:val="0"/>
                <w:bCs/>
                <w:color w:val="auto"/>
                <w:sz w:val="18"/>
                <w:szCs w:val="18"/>
                <w:highlight w:val="none"/>
              </w:rPr>
            </w:pPr>
            <w:r>
              <w:rPr>
                <w:rFonts w:hint="eastAsia" w:ascii="Times New Roman" w:hAnsi="Times New Roman" w:eastAsia="宋体" w:cs="宋体"/>
                <w:b w:val="0"/>
                <w:bCs/>
                <w:color w:val="auto"/>
                <w:sz w:val="18"/>
                <w:szCs w:val="18"/>
                <w:highlight w:val="none"/>
              </w:rPr>
              <w:t>（2）教学条件：多媒体</w:t>
            </w:r>
            <w:r>
              <w:rPr>
                <w:rFonts w:hint="eastAsia" w:ascii="Times New Roman" w:hAnsi="Times New Roman" w:eastAsia="宋体" w:cs="宋体"/>
                <w:b w:val="0"/>
                <w:bCs/>
                <w:color w:val="auto"/>
                <w:sz w:val="18"/>
                <w:szCs w:val="18"/>
                <w:highlight w:val="none"/>
                <w:lang w:val="en-US" w:eastAsia="zh-CN"/>
              </w:rPr>
              <w:t>教学设备</w:t>
            </w:r>
            <w:r>
              <w:rPr>
                <w:rFonts w:hint="eastAsia" w:ascii="Times New Roman" w:hAnsi="Times New Roman" w:eastAsia="宋体" w:cs="宋体"/>
                <w:b w:val="0"/>
                <w:bCs/>
                <w:color w:val="auto"/>
                <w:sz w:val="18"/>
                <w:szCs w:val="18"/>
                <w:highlight w:val="none"/>
              </w:rPr>
              <w:t>、</w:t>
            </w:r>
            <w:r>
              <w:rPr>
                <w:rFonts w:hint="eastAsia" w:ascii="Times New Roman" w:hAnsi="Times New Roman" w:eastAsia="宋体" w:cs="宋体"/>
                <w:b w:val="0"/>
                <w:bCs/>
                <w:color w:val="auto"/>
                <w:sz w:val="18"/>
                <w:szCs w:val="18"/>
                <w:highlight w:val="none"/>
                <w:lang w:val="en-US" w:eastAsia="zh-CN"/>
              </w:rPr>
              <w:t>在线学习平台学习通</w:t>
            </w:r>
            <w:r>
              <w:rPr>
                <w:rFonts w:hint="eastAsia" w:ascii="Times New Roman" w:hAnsi="Times New Roman" w:eastAsia="宋体" w:cs="宋体"/>
                <w:b w:val="0"/>
                <w:bCs/>
                <w:color w:val="auto"/>
                <w:sz w:val="18"/>
                <w:szCs w:val="18"/>
                <w:highlight w:val="none"/>
              </w:rPr>
              <w:t>。</w:t>
            </w:r>
          </w:p>
          <w:p w14:paraId="2F0736B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Times New Roman" w:hAnsi="Times New Roman" w:eastAsia="宋体" w:cs="宋体"/>
                <w:b w:val="0"/>
                <w:bCs/>
                <w:color w:val="auto"/>
                <w:sz w:val="18"/>
                <w:szCs w:val="18"/>
                <w:highlight w:val="none"/>
                <w:lang w:eastAsia="zh-CN"/>
              </w:rPr>
            </w:pPr>
            <w:r>
              <w:rPr>
                <w:rFonts w:hint="eastAsia" w:ascii="Times New Roman" w:hAnsi="Times New Roman" w:eastAsia="宋体" w:cs="宋体"/>
                <w:b w:val="0"/>
                <w:bCs/>
                <w:color w:val="auto"/>
                <w:sz w:val="18"/>
                <w:szCs w:val="18"/>
                <w:highlight w:val="none"/>
              </w:rPr>
              <w:t>（3）教学方法：运用案例式教学、启发式教学、讨论式教学、任务驱动式</w:t>
            </w:r>
            <w:r>
              <w:rPr>
                <w:rFonts w:hint="eastAsia" w:ascii="Times New Roman" w:hAnsi="Times New Roman" w:eastAsia="宋体" w:cs="宋体"/>
                <w:b w:val="0"/>
                <w:bCs/>
                <w:color w:val="auto"/>
                <w:sz w:val="18"/>
                <w:szCs w:val="18"/>
                <w:highlight w:val="none"/>
                <w:lang w:val="en-US" w:eastAsia="zh-CN"/>
              </w:rPr>
              <w:t>教学法</w:t>
            </w:r>
            <w:r>
              <w:rPr>
                <w:rFonts w:hint="eastAsia" w:ascii="Times New Roman" w:hAnsi="Times New Roman" w:eastAsia="宋体" w:cs="宋体"/>
                <w:b w:val="0"/>
                <w:bCs/>
                <w:color w:val="auto"/>
                <w:sz w:val="18"/>
                <w:szCs w:val="18"/>
                <w:highlight w:val="none"/>
              </w:rPr>
              <w:t>、情境教学法等多种互动教学方法，将课堂内外有效结合。同时，开展线上线下混合式教学，为学生提供更加灵活和便捷的学习方式</w:t>
            </w:r>
            <w:r>
              <w:rPr>
                <w:rFonts w:hint="eastAsia" w:ascii="Times New Roman" w:hAnsi="Times New Roman" w:eastAsia="宋体" w:cs="宋体"/>
                <w:b w:val="0"/>
                <w:bCs/>
                <w:color w:val="auto"/>
                <w:sz w:val="18"/>
                <w:szCs w:val="18"/>
                <w:highlight w:val="none"/>
                <w:lang w:eastAsia="zh-CN"/>
              </w:rPr>
              <w:t>。</w:t>
            </w:r>
          </w:p>
          <w:p w14:paraId="09E86A2F">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Times New Roman" w:hAnsi="Times New Roman" w:eastAsia="宋体" w:cs="宋体"/>
                <w:b w:val="0"/>
                <w:bCs/>
                <w:color w:val="auto"/>
                <w:sz w:val="18"/>
                <w:szCs w:val="18"/>
                <w:highlight w:val="none"/>
              </w:rPr>
            </w:pPr>
            <w:r>
              <w:rPr>
                <w:rFonts w:hint="eastAsia" w:ascii="Times New Roman" w:hAnsi="Times New Roman" w:eastAsia="宋体" w:cs="宋体"/>
                <w:b w:val="0"/>
                <w:bCs/>
                <w:color w:val="auto"/>
                <w:sz w:val="18"/>
                <w:szCs w:val="18"/>
                <w:highlight w:val="none"/>
              </w:rPr>
              <w:t>（4）教师要求：任课教师要关注数学的发展动态以及数学专业</w:t>
            </w:r>
            <w:r>
              <w:rPr>
                <w:rFonts w:hint="eastAsia" w:ascii="Times New Roman" w:hAnsi="Times New Roman" w:eastAsia="宋体" w:cs="宋体"/>
                <w:b w:val="0"/>
                <w:bCs/>
                <w:color w:val="auto"/>
                <w:sz w:val="18"/>
                <w:szCs w:val="18"/>
                <w:highlight w:val="none"/>
                <w:lang w:val="en-US" w:eastAsia="zh-CN"/>
              </w:rPr>
              <w:t>在</w:t>
            </w:r>
            <w:r>
              <w:rPr>
                <w:rFonts w:hint="eastAsia" w:ascii="Times New Roman" w:hAnsi="Times New Roman" w:eastAsia="宋体" w:cs="宋体"/>
                <w:b w:val="0"/>
                <w:bCs/>
                <w:color w:val="auto"/>
                <w:sz w:val="18"/>
                <w:szCs w:val="18"/>
                <w:highlight w:val="none"/>
              </w:rPr>
              <w:t>生活中的应用，及时把最新的发展方向融入教学内容，告知学生，使其体会到数学的重要性。</w:t>
            </w:r>
          </w:p>
          <w:p w14:paraId="554BA15B">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6" w:firstLineChars="0"/>
              <w:textAlignment w:val="auto"/>
              <w:rPr>
                <w:rFonts w:hint="eastAsia" w:ascii="Times New Roman" w:hAnsi="Times New Roman" w:eastAsia="宋体" w:cs="宋体"/>
                <w:b/>
                <w:color w:val="auto"/>
                <w:kern w:val="2"/>
                <w:sz w:val="18"/>
                <w:szCs w:val="18"/>
                <w:highlight w:val="none"/>
                <w:lang w:val="en-US" w:eastAsia="zh-CN" w:bidi="ar-SA"/>
              </w:rPr>
            </w:pPr>
            <w:r>
              <w:rPr>
                <w:rFonts w:hint="eastAsia" w:ascii="Times New Roman" w:hAnsi="Times New Roman" w:eastAsia="宋体" w:cs="宋体"/>
                <w:b w:val="0"/>
                <w:color w:val="auto"/>
                <w:sz w:val="18"/>
                <w:szCs w:val="18"/>
                <w:highlight w:val="none"/>
              </w:rPr>
              <w:t>（5）考</w:t>
            </w:r>
            <w:r>
              <w:rPr>
                <w:rFonts w:hint="eastAsia" w:ascii="Times New Roman" w:hAnsi="Times New Roman" w:eastAsia="宋体" w:cs="宋体"/>
                <w:b w:val="0"/>
                <w:bCs/>
                <w:color w:val="auto"/>
                <w:sz w:val="18"/>
                <w:szCs w:val="18"/>
                <w:highlight w:val="none"/>
              </w:rPr>
              <w:t>核方式：采取学习过程考核（</w:t>
            </w:r>
            <w:r>
              <w:rPr>
                <w:rFonts w:hint="eastAsia" w:ascii="Times New Roman" w:hAnsi="Times New Roman" w:eastAsia="宋体" w:cs="宋体"/>
                <w:b w:val="0"/>
                <w:bCs/>
                <w:color w:val="auto"/>
                <w:sz w:val="18"/>
                <w:szCs w:val="18"/>
                <w:highlight w:val="none"/>
                <w:lang w:val="en-US" w:eastAsia="zh-CN"/>
              </w:rPr>
              <w:t>3</w:t>
            </w:r>
            <w:r>
              <w:rPr>
                <w:rFonts w:hint="eastAsia" w:ascii="Times New Roman" w:hAnsi="Times New Roman" w:eastAsia="宋体" w:cs="宋体"/>
                <w:b w:val="0"/>
                <w:bCs/>
                <w:color w:val="auto"/>
                <w:sz w:val="18"/>
                <w:szCs w:val="18"/>
                <w:highlight w:val="none"/>
              </w:rPr>
              <w:t>0%）+期末测评（</w:t>
            </w:r>
            <w:r>
              <w:rPr>
                <w:rFonts w:hint="eastAsia" w:ascii="Times New Roman" w:hAnsi="Times New Roman" w:eastAsia="宋体" w:cs="宋体"/>
                <w:b w:val="0"/>
                <w:bCs/>
                <w:color w:val="auto"/>
                <w:sz w:val="18"/>
                <w:szCs w:val="18"/>
                <w:highlight w:val="none"/>
                <w:lang w:val="en-US" w:eastAsia="zh-CN"/>
              </w:rPr>
              <w:t>7</w:t>
            </w:r>
            <w:r>
              <w:rPr>
                <w:rFonts w:hint="eastAsia" w:ascii="Times New Roman" w:hAnsi="Times New Roman" w:eastAsia="宋体" w:cs="宋体"/>
                <w:b w:val="0"/>
                <w:bCs/>
                <w:color w:val="auto"/>
                <w:sz w:val="18"/>
                <w:szCs w:val="18"/>
                <w:highlight w:val="none"/>
              </w:rPr>
              <w:t>0%）评定学习效果。</w:t>
            </w:r>
          </w:p>
        </w:tc>
      </w:tr>
      <w:tr w14:paraId="45CC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FC1068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b/>
                <w:bCs/>
                <w:color w:val="auto"/>
                <w:sz w:val="18"/>
                <w:szCs w:val="18"/>
                <w:highlight w:val="none"/>
              </w:rPr>
            </w:pPr>
            <w:r>
              <w:rPr>
                <w:rFonts w:hint="eastAsia" w:ascii="Times New Roman" w:hAnsi="Times New Roman" w:eastAsia="宋体" w:cs="宋体"/>
                <w:b/>
                <w:bCs/>
                <w:color w:val="auto"/>
                <w:sz w:val="18"/>
                <w:szCs w:val="18"/>
                <w:highlight w:val="none"/>
              </w:rPr>
              <w:t>大学英语</w:t>
            </w:r>
          </w:p>
          <w:p w14:paraId="51F2B04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bCs/>
                <w:color w:val="auto"/>
                <w:kern w:val="2"/>
                <w:sz w:val="18"/>
                <w:szCs w:val="18"/>
                <w:highlight w:val="none"/>
                <w:lang w:val="en-US" w:eastAsia="zh-CN" w:bidi="ar-SA"/>
              </w:rPr>
            </w:pPr>
          </w:p>
        </w:tc>
        <w:tc>
          <w:tcPr>
            <w:tcW w:w="2778" w:type="dxa"/>
            <w:noWrap w:val="0"/>
            <w:vAlign w:val="top"/>
          </w:tcPr>
          <w:p w14:paraId="77057FA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Times New Roman" w:hAnsi="Times New Roman" w:eastAsia="宋体" w:cs="宋体"/>
                <w:bCs/>
                <w:color w:val="auto"/>
                <w:sz w:val="18"/>
                <w:szCs w:val="18"/>
                <w:highlight w:val="none"/>
                <w:lang w:val="en-US" w:eastAsia="zh-CN"/>
              </w:rPr>
              <w:t xml:space="preserve">境运用合适的策略，理解和表达口头和书面话语的意义，有效完成日常生活和职场情境中的沟通任务。 </w:t>
            </w:r>
          </w:p>
          <w:p w14:paraId="15F227D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2EAC7C7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1F79ACFE">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bCs/>
                <w:color w:val="auto"/>
                <w:sz w:val="18"/>
                <w:szCs w:val="18"/>
                <w:highlight w:val="none"/>
                <w:lang w:val="en-US" w:eastAsia="zh-CN"/>
              </w:rPr>
              <w:t xml:space="preserve">（4）自主学习完善目标：认识英语学习的意义，树立正确的英语学习观，具有明确的英语学习目标，能够有效规划学习时间和学习任务。 </w:t>
            </w:r>
          </w:p>
        </w:tc>
        <w:tc>
          <w:tcPr>
            <w:tcW w:w="2778" w:type="dxa"/>
            <w:noWrap w:val="0"/>
            <w:vAlign w:val="top"/>
          </w:tcPr>
          <w:p w14:paraId="47204A14">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Times New Roman" w:hAnsi="Times New Roman" w:eastAsia="宋体" w:cs="宋体"/>
                <w:b/>
                <w:bCs/>
                <w:color w:val="auto"/>
                <w:sz w:val="18"/>
                <w:szCs w:val="18"/>
                <w:highlight w:val="none"/>
                <w:lang w:val="en-US" w:eastAsia="zh-CN"/>
              </w:rPr>
            </w:pPr>
            <w:r>
              <w:rPr>
                <w:rFonts w:hint="eastAsia" w:ascii="Times New Roman" w:hAnsi="Times New Roman" w:eastAsia="宋体" w:cs="宋体"/>
                <w:b/>
                <w:bCs/>
                <w:color w:val="auto"/>
                <w:sz w:val="18"/>
                <w:szCs w:val="18"/>
                <w:highlight w:val="none"/>
                <w:lang w:val="en-US" w:eastAsia="zh-CN"/>
              </w:rPr>
              <w:t>Unit 1. A New Start</w:t>
            </w:r>
          </w:p>
          <w:p w14:paraId="7464A5B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Listen</w:t>
            </w:r>
          </w:p>
          <w:p w14:paraId="3262DCF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Discuss</w:t>
            </w:r>
          </w:p>
          <w:p w14:paraId="73A5C59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Read</w:t>
            </w:r>
          </w:p>
          <w:p w14:paraId="72442B8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Grammar</w:t>
            </w:r>
          </w:p>
          <w:p w14:paraId="78AC328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color w:val="auto"/>
                <w:sz w:val="18"/>
                <w:szCs w:val="18"/>
                <w:highlight w:val="none"/>
              </w:rPr>
            </w:pPr>
            <w:r>
              <w:rPr>
                <w:rFonts w:hint="eastAsia" w:ascii="Times New Roman" w:hAnsi="Times New Roman" w:eastAsia="宋体" w:cs="宋体"/>
                <w:b w:val="0"/>
                <w:bCs w:val="0"/>
                <w:color w:val="auto"/>
                <w:sz w:val="18"/>
                <w:szCs w:val="18"/>
                <w:highlight w:val="none"/>
                <w:lang w:val="en-US" w:eastAsia="zh-CN"/>
              </w:rPr>
              <w:t>Let’s Write</w:t>
            </w:r>
          </w:p>
          <w:p w14:paraId="2A47CF93">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Times New Roman" w:hAnsi="Times New Roman" w:eastAsia="宋体" w:cs="宋体"/>
                <w:b/>
                <w:bCs/>
                <w:color w:val="auto"/>
                <w:sz w:val="18"/>
                <w:szCs w:val="18"/>
                <w:highlight w:val="none"/>
                <w:lang w:val="en-US" w:eastAsia="zh-CN"/>
              </w:rPr>
            </w:pPr>
            <w:r>
              <w:rPr>
                <w:rFonts w:hint="eastAsia" w:ascii="Times New Roman" w:hAnsi="Times New Roman" w:eastAsia="宋体" w:cs="宋体"/>
                <w:b/>
                <w:bCs/>
                <w:color w:val="auto"/>
                <w:sz w:val="18"/>
                <w:szCs w:val="18"/>
                <w:highlight w:val="none"/>
                <w:lang w:val="en-US" w:eastAsia="zh-CN"/>
              </w:rPr>
              <w:t>Unit2. Develop Your Study Habits</w:t>
            </w:r>
          </w:p>
          <w:p w14:paraId="3FB37B4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Listen</w:t>
            </w:r>
          </w:p>
          <w:p w14:paraId="6DF91C6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Discuss</w:t>
            </w:r>
          </w:p>
          <w:p w14:paraId="131E859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Read</w:t>
            </w:r>
          </w:p>
          <w:p w14:paraId="6CA0B24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Grammar</w:t>
            </w:r>
          </w:p>
          <w:p w14:paraId="3DCC2A2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Write</w:t>
            </w:r>
          </w:p>
          <w:p w14:paraId="5FA3A79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Times New Roman" w:hAnsi="Times New Roman" w:eastAsia="宋体" w:cs="宋体"/>
                <w:b/>
                <w:bCs/>
                <w:color w:val="auto"/>
                <w:sz w:val="18"/>
                <w:szCs w:val="18"/>
                <w:highlight w:val="none"/>
                <w:lang w:val="en-US" w:eastAsia="zh-CN"/>
              </w:rPr>
            </w:pPr>
            <w:r>
              <w:rPr>
                <w:rFonts w:hint="eastAsia" w:ascii="Times New Roman" w:hAnsi="Times New Roman" w:eastAsia="宋体" w:cs="宋体"/>
                <w:b/>
                <w:bCs/>
                <w:color w:val="auto"/>
                <w:sz w:val="18"/>
                <w:szCs w:val="18"/>
                <w:highlight w:val="none"/>
                <w:lang w:val="en-US" w:eastAsia="zh-CN"/>
              </w:rPr>
              <w:t>Unit3. Enjoy Your Spare Time</w:t>
            </w:r>
          </w:p>
          <w:p w14:paraId="615F20F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Listen</w:t>
            </w:r>
          </w:p>
          <w:p w14:paraId="5E0F90C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Discuss</w:t>
            </w:r>
          </w:p>
          <w:p w14:paraId="0D7FDB2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Read</w:t>
            </w:r>
          </w:p>
          <w:p w14:paraId="24882D1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Grammar</w:t>
            </w:r>
          </w:p>
          <w:p w14:paraId="47A75B7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Write</w:t>
            </w:r>
          </w:p>
          <w:p w14:paraId="6D160CE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Times New Roman" w:hAnsi="Times New Roman" w:eastAsia="宋体" w:cs="宋体"/>
                <w:b/>
                <w:bCs/>
                <w:color w:val="auto"/>
                <w:sz w:val="18"/>
                <w:szCs w:val="18"/>
                <w:highlight w:val="none"/>
                <w:lang w:val="en-US" w:eastAsia="zh-CN"/>
              </w:rPr>
            </w:pPr>
            <w:r>
              <w:rPr>
                <w:rFonts w:hint="eastAsia" w:ascii="Times New Roman" w:hAnsi="Times New Roman" w:eastAsia="宋体" w:cs="宋体"/>
                <w:b/>
                <w:bCs/>
                <w:color w:val="auto"/>
                <w:sz w:val="18"/>
                <w:szCs w:val="18"/>
                <w:highlight w:val="none"/>
                <w:lang w:val="en-US" w:eastAsia="zh-CN"/>
              </w:rPr>
              <w:t>Unit 4. Make Your Choices</w:t>
            </w:r>
          </w:p>
          <w:p w14:paraId="2022E3C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Listen</w:t>
            </w:r>
          </w:p>
          <w:p w14:paraId="504C853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Discuss</w:t>
            </w:r>
          </w:p>
          <w:p w14:paraId="2D9763E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Read</w:t>
            </w:r>
          </w:p>
          <w:p w14:paraId="6F935B4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Grammar</w:t>
            </w:r>
          </w:p>
          <w:p w14:paraId="48FEC78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Write</w:t>
            </w:r>
          </w:p>
          <w:p w14:paraId="5ED85C7D">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Times New Roman" w:hAnsi="Times New Roman" w:eastAsia="宋体" w:cs="宋体"/>
                <w:b/>
                <w:bCs/>
                <w:color w:val="auto"/>
                <w:sz w:val="18"/>
                <w:szCs w:val="18"/>
                <w:highlight w:val="none"/>
                <w:lang w:val="en-US" w:eastAsia="zh-CN"/>
              </w:rPr>
            </w:pPr>
            <w:r>
              <w:rPr>
                <w:rFonts w:hint="eastAsia" w:ascii="Times New Roman" w:hAnsi="Times New Roman" w:eastAsia="宋体" w:cs="宋体"/>
                <w:b/>
                <w:bCs/>
                <w:color w:val="auto"/>
                <w:sz w:val="18"/>
                <w:szCs w:val="18"/>
                <w:highlight w:val="none"/>
                <w:lang w:val="en-US" w:eastAsia="zh-CN"/>
              </w:rPr>
              <w:t>Unit5. Use Your Smart Phones Wisely</w:t>
            </w:r>
          </w:p>
          <w:p w14:paraId="57E128E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Listen</w:t>
            </w:r>
          </w:p>
          <w:p w14:paraId="50FF3E7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Discuss</w:t>
            </w:r>
          </w:p>
          <w:p w14:paraId="2DF68BC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Read</w:t>
            </w:r>
          </w:p>
          <w:p w14:paraId="3377668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Grammar</w:t>
            </w:r>
          </w:p>
          <w:p w14:paraId="70D1B2E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Write</w:t>
            </w:r>
          </w:p>
          <w:p w14:paraId="5139C4D8">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Times New Roman" w:hAnsi="Times New Roman" w:eastAsia="宋体" w:cs="宋体"/>
                <w:b/>
                <w:bCs/>
                <w:color w:val="auto"/>
                <w:sz w:val="18"/>
                <w:szCs w:val="18"/>
                <w:highlight w:val="none"/>
                <w:lang w:val="en-US" w:eastAsia="zh-CN"/>
              </w:rPr>
            </w:pPr>
            <w:r>
              <w:rPr>
                <w:rFonts w:hint="eastAsia" w:ascii="Times New Roman" w:hAnsi="Times New Roman" w:eastAsia="宋体" w:cs="宋体"/>
                <w:b/>
                <w:bCs/>
                <w:color w:val="auto"/>
                <w:sz w:val="18"/>
                <w:szCs w:val="18"/>
                <w:highlight w:val="none"/>
                <w:lang w:val="en-US" w:eastAsia="zh-CN"/>
              </w:rPr>
              <w:t>Unit 6. Love Your Parents</w:t>
            </w:r>
          </w:p>
          <w:p w14:paraId="1BF8055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Listen</w:t>
            </w:r>
          </w:p>
          <w:p w14:paraId="2C7C0D7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Discuss</w:t>
            </w:r>
          </w:p>
          <w:p w14:paraId="4E26FB0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Read</w:t>
            </w:r>
          </w:p>
          <w:p w14:paraId="3166C9A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Grammar</w:t>
            </w:r>
          </w:p>
          <w:p w14:paraId="33CE283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Write</w:t>
            </w:r>
          </w:p>
          <w:p w14:paraId="7C8761FD">
            <w:pPr>
              <w:keepNext w:val="0"/>
              <w:pageBreakBefore w:val="0"/>
              <w:kinsoku/>
              <w:wordWrap/>
              <w:overflowPunct/>
              <w:topLinePunct w:val="0"/>
              <w:autoSpaceDE/>
              <w:autoSpaceDN/>
              <w:bidi w:val="0"/>
              <w:adjustRightInd/>
              <w:snapToGrid/>
              <w:spacing w:line="360" w:lineRule="exact"/>
              <w:ind w:left="0" w:leftChars="0"/>
              <w:jc w:val="left"/>
              <w:textAlignment w:val="auto"/>
              <w:rPr>
                <w:rFonts w:hint="eastAsia" w:ascii="Times New Roman" w:hAnsi="Times New Roman" w:eastAsia="宋体" w:cs="宋体"/>
                <w:b/>
                <w:bCs/>
                <w:color w:val="auto"/>
                <w:sz w:val="18"/>
                <w:szCs w:val="18"/>
                <w:highlight w:val="none"/>
                <w:lang w:val="en-US" w:eastAsia="zh-CN"/>
              </w:rPr>
            </w:pPr>
            <w:r>
              <w:rPr>
                <w:rFonts w:hint="eastAsia" w:ascii="Times New Roman" w:hAnsi="Times New Roman" w:eastAsia="宋体" w:cs="宋体"/>
                <w:b/>
                <w:bCs/>
                <w:color w:val="auto"/>
                <w:sz w:val="18"/>
                <w:szCs w:val="18"/>
                <w:highlight w:val="none"/>
                <w:lang w:val="en-US" w:eastAsia="zh-CN"/>
              </w:rPr>
              <w:t>Unit7.Have Some Fun in Festivals</w:t>
            </w:r>
          </w:p>
          <w:p w14:paraId="5762365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Listen</w:t>
            </w:r>
          </w:p>
          <w:p w14:paraId="3C10F69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Discuss</w:t>
            </w:r>
          </w:p>
          <w:p w14:paraId="570FA18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Read</w:t>
            </w:r>
          </w:p>
          <w:p w14:paraId="2FCDF04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Grammar</w:t>
            </w:r>
          </w:p>
          <w:p w14:paraId="531F945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Write</w:t>
            </w:r>
          </w:p>
          <w:p w14:paraId="195CEEDF">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Times New Roman" w:hAnsi="Times New Roman" w:eastAsia="宋体" w:cs="宋体"/>
                <w:b/>
                <w:bCs/>
                <w:color w:val="auto"/>
                <w:sz w:val="18"/>
                <w:szCs w:val="18"/>
                <w:highlight w:val="none"/>
                <w:lang w:val="en-US" w:eastAsia="zh-CN"/>
              </w:rPr>
            </w:pPr>
            <w:r>
              <w:rPr>
                <w:rFonts w:hint="eastAsia" w:ascii="Times New Roman" w:hAnsi="Times New Roman" w:eastAsia="宋体" w:cs="宋体"/>
                <w:b/>
                <w:bCs/>
                <w:color w:val="auto"/>
                <w:sz w:val="18"/>
                <w:szCs w:val="18"/>
                <w:highlight w:val="none"/>
                <w:lang w:val="en-US" w:eastAsia="zh-CN"/>
              </w:rPr>
              <w:t>Unit 8. Travel</w:t>
            </w:r>
          </w:p>
          <w:p w14:paraId="3655691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Listen</w:t>
            </w:r>
          </w:p>
          <w:p w14:paraId="6D260F4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Discuss</w:t>
            </w:r>
          </w:p>
          <w:p w14:paraId="325D141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Let’s Read</w:t>
            </w:r>
          </w:p>
          <w:p w14:paraId="3A86046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Times New Roman" w:hAnsi="Times New Roman" w:eastAsia="宋体" w:cs="宋体"/>
                <w:b w:val="0"/>
                <w:bCs w:val="0"/>
                <w:color w:val="auto"/>
                <w:sz w:val="18"/>
                <w:szCs w:val="18"/>
                <w:highlight w:val="none"/>
                <w:lang w:val="en-US" w:eastAsia="zh-CN"/>
              </w:rPr>
            </w:pPr>
            <w:r>
              <w:rPr>
                <w:rFonts w:hint="eastAsia" w:ascii="Times New Roman" w:hAnsi="Times New Roman" w:eastAsia="宋体" w:cs="宋体"/>
                <w:b w:val="0"/>
                <w:bCs w:val="0"/>
                <w:color w:val="auto"/>
                <w:sz w:val="18"/>
                <w:szCs w:val="18"/>
                <w:highlight w:val="none"/>
                <w:lang w:val="en-US" w:eastAsia="zh-CN"/>
              </w:rPr>
              <w:t>Grammar</w:t>
            </w:r>
          </w:p>
          <w:p w14:paraId="35A23CF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b w:val="0"/>
                <w:bCs w:val="0"/>
                <w:color w:val="auto"/>
                <w:sz w:val="18"/>
                <w:szCs w:val="18"/>
                <w:highlight w:val="none"/>
                <w:lang w:val="en-US" w:eastAsia="zh-CN"/>
              </w:rPr>
              <w:t>Let’s Write</w:t>
            </w:r>
          </w:p>
        </w:tc>
        <w:tc>
          <w:tcPr>
            <w:tcW w:w="2778" w:type="dxa"/>
            <w:noWrap w:val="0"/>
            <w:vAlign w:val="top"/>
          </w:tcPr>
          <w:p w14:paraId="7AA8692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color w:val="auto"/>
                <w:kern w:val="0"/>
                <w:sz w:val="18"/>
                <w:szCs w:val="18"/>
                <w:highlight w:val="none"/>
              </w:rPr>
            </w:pPr>
            <w:r>
              <w:rPr>
                <w:rFonts w:hint="eastAsia" w:ascii="Times New Roman" w:hAnsi="Times New Roman" w:eastAsia="宋体" w:cs="宋体"/>
                <w:color w:val="auto"/>
                <w:kern w:val="0"/>
                <w:sz w:val="18"/>
                <w:szCs w:val="18"/>
                <w:highlight w:val="none"/>
              </w:rPr>
              <w:t>（1）</w:t>
            </w:r>
            <w:r>
              <w:rPr>
                <w:rFonts w:hint="eastAsia" w:ascii="Times New Roman" w:hAnsi="Times New Roman" w:eastAsia="宋体" w:cs="宋体"/>
                <w:bCs/>
                <w:color w:val="auto"/>
                <w:sz w:val="18"/>
                <w:szCs w:val="18"/>
                <w:highlight w:val="none"/>
              </w:rPr>
              <w:t>教学模式</w:t>
            </w:r>
            <w:r>
              <w:rPr>
                <w:rFonts w:hint="eastAsia" w:ascii="Times New Roman" w:hAnsi="Times New Roman" w:eastAsia="宋体" w:cs="宋体"/>
                <w:color w:val="auto"/>
                <w:kern w:val="0"/>
                <w:sz w:val="18"/>
                <w:szCs w:val="18"/>
                <w:highlight w:val="none"/>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797CBDC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（2）教学方法：运用讨论法、情境教学法、任务驱动教学法、成果导向教学法、启发式教学法等，全面提升课堂效率和学生学习兴趣。</w:t>
            </w:r>
          </w:p>
          <w:p w14:paraId="45BB899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（3）教学条件：多媒体教室、</w:t>
            </w:r>
            <w:r>
              <w:rPr>
                <w:rFonts w:hint="eastAsia" w:ascii="Times New Roman" w:hAnsi="Times New Roman" w:eastAsia="宋体" w:cs="宋体"/>
                <w:bCs/>
                <w:color w:val="auto"/>
                <w:sz w:val="18"/>
                <w:szCs w:val="18"/>
                <w:highlight w:val="none"/>
                <w:lang w:val="en-US" w:eastAsia="zh-CN"/>
              </w:rPr>
              <w:t>学习通</w:t>
            </w: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bCs/>
                <w:color w:val="auto"/>
                <w:sz w:val="18"/>
                <w:szCs w:val="18"/>
                <w:highlight w:val="none"/>
                <w:lang w:val="en-US" w:eastAsia="zh-CN"/>
              </w:rPr>
              <w:t>智谱清言</w:t>
            </w:r>
            <w:r>
              <w:rPr>
                <w:rFonts w:hint="eastAsia" w:ascii="Times New Roman" w:hAnsi="Times New Roman" w:eastAsia="宋体" w:cs="宋体"/>
                <w:bCs/>
                <w:color w:val="auto"/>
                <w:sz w:val="18"/>
                <w:szCs w:val="18"/>
                <w:highlight w:val="none"/>
              </w:rPr>
              <w:t>、英语</w:t>
            </w:r>
            <w:r>
              <w:rPr>
                <w:rFonts w:hint="eastAsia" w:ascii="Times New Roman" w:hAnsi="Times New Roman" w:eastAsia="宋体" w:cs="宋体"/>
                <w:bCs/>
                <w:color w:val="auto"/>
                <w:sz w:val="18"/>
                <w:szCs w:val="18"/>
                <w:highlight w:val="none"/>
                <w:lang w:val="en-US" w:eastAsia="zh-CN"/>
              </w:rPr>
              <w:t>趣配音</w:t>
            </w: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bCs/>
                <w:color w:val="auto"/>
                <w:sz w:val="18"/>
                <w:szCs w:val="18"/>
                <w:highlight w:val="none"/>
                <w:lang w:val="en-US" w:eastAsia="zh-CN"/>
              </w:rPr>
              <w:t>网易有道词典</w:t>
            </w:r>
            <w:r>
              <w:rPr>
                <w:rFonts w:hint="eastAsia" w:ascii="Times New Roman" w:hAnsi="Times New Roman" w:eastAsia="宋体" w:cs="宋体"/>
                <w:bCs/>
                <w:color w:val="auto"/>
                <w:sz w:val="18"/>
                <w:szCs w:val="18"/>
                <w:highlight w:val="none"/>
              </w:rPr>
              <w:t>等。</w:t>
            </w:r>
          </w:p>
          <w:p w14:paraId="6A51758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（4）教师要求：</w:t>
            </w:r>
            <w:r>
              <w:rPr>
                <w:rFonts w:hint="eastAsia" w:ascii="Times New Roman" w:hAnsi="Times New Roman" w:eastAsia="宋体" w:cs="宋体"/>
                <w:color w:val="auto"/>
                <w:sz w:val="18"/>
                <w:szCs w:val="18"/>
                <w:highlight w:val="none"/>
              </w:rPr>
              <w:t>具有高等教育教师资格证书的专职教师，每位教师均需具备深厚的</w:t>
            </w:r>
            <w:r>
              <w:rPr>
                <w:rFonts w:hint="eastAsia" w:ascii="Times New Roman" w:hAnsi="Times New Roman" w:eastAsia="宋体" w:cs="宋体"/>
                <w:color w:val="auto"/>
                <w:sz w:val="18"/>
                <w:szCs w:val="18"/>
                <w:highlight w:val="none"/>
                <w:lang w:val="en-US" w:eastAsia="zh-CN"/>
              </w:rPr>
              <w:t>英语</w:t>
            </w:r>
            <w:r>
              <w:rPr>
                <w:rFonts w:hint="eastAsia" w:ascii="Times New Roman" w:hAnsi="Times New Roman" w:eastAsia="宋体" w:cs="宋体"/>
                <w:color w:val="auto"/>
                <w:sz w:val="18"/>
                <w:szCs w:val="18"/>
                <w:highlight w:val="none"/>
              </w:rPr>
              <w:t>语言文学功底和丰富的教学经验。团队成员的专业背景应广泛覆盖</w:t>
            </w:r>
            <w:r>
              <w:rPr>
                <w:rFonts w:hint="eastAsia" w:ascii="Times New Roman" w:hAnsi="Times New Roman" w:eastAsia="宋体" w:cs="宋体"/>
                <w:color w:val="auto"/>
                <w:sz w:val="18"/>
                <w:szCs w:val="18"/>
                <w:highlight w:val="none"/>
                <w:lang w:val="en-US" w:eastAsia="zh-CN"/>
              </w:rPr>
              <w:t>英语教育、英语笔译</w:t>
            </w:r>
            <w:r>
              <w:rPr>
                <w:rFonts w:hint="eastAsia" w:ascii="Times New Roman" w:hAnsi="Times New Roman" w:eastAsia="宋体" w:cs="宋体"/>
                <w:color w:val="auto"/>
                <w:sz w:val="18"/>
                <w:szCs w:val="18"/>
                <w:highlight w:val="none"/>
              </w:rPr>
              <w:t>等多个领域，以确保教学内容的丰富性和深度</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 xml:space="preserve"> </w:t>
            </w:r>
          </w:p>
          <w:p w14:paraId="4D531B6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Times New Roman" w:hAnsi="Times New Roman" w:eastAsia="宋体" w:cs="宋体"/>
                <w:b/>
                <w:color w:val="auto"/>
                <w:kern w:val="2"/>
                <w:sz w:val="18"/>
                <w:szCs w:val="18"/>
                <w:highlight w:val="none"/>
                <w:lang w:val="en-US" w:eastAsia="zh-CN" w:bidi="ar-SA"/>
              </w:rPr>
            </w:pPr>
            <w:r>
              <w:rPr>
                <w:rFonts w:hint="eastAsia" w:ascii="Times New Roman" w:hAnsi="Times New Roman" w:eastAsia="宋体" w:cs="宋体"/>
                <w:bCs/>
                <w:color w:val="auto"/>
                <w:sz w:val="18"/>
                <w:szCs w:val="18"/>
                <w:highlight w:val="none"/>
              </w:rPr>
              <w:t>（</w:t>
            </w:r>
            <w:r>
              <w:rPr>
                <w:rFonts w:hint="eastAsia" w:ascii="Times New Roman" w:hAnsi="Times New Roman" w:eastAsia="宋体" w:cs="宋体"/>
                <w:bCs/>
                <w:color w:val="auto"/>
                <w:sz w:val="18"/>
                <w:szCs w:val="18"/>
                <w:highlight w:val="none"/>
                <w:lang w:val="en-US" w:eastAsia="zh-CN"/>
              </w:rPr>
              <w:t>5</w:t>
            </w:r>
            <w:r>
              <w:rPr>
                <w:rFonts w:hint="eastAsia" w:ascii="Times New Roman" w:hAnsi="Times New Roman" w:eastAsia="宋体" w:cs="宋体"/>
                <w:bCs/>
                <w:color w:val="auto"/>
                <w:sz w:val="18"/>
                <w:szCs w:val="18"/>
                <w:highlight w:val="none"/>
              </w:rPr>
              <w:t>）考核方式：口语+作文</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w:t>
            </w:r>
            <w:r>
              <w:rPr>
                <w:rFonts w:hint="eastAsia" w:ascii="Times New Roman" w:hAnsi="Times New Roman" w:eastAsia="宋体" w:cs="宋体"/>
                <w:bCs/>
                <w:color w:val="auto"/>
                <w:sz w:val="18"/>
                <w:szCs w:val="18"/>
                <w:highlight w:val="none"/>
              </w:rPr>
              <w:t>考勤+课堂表现+日常作</w:t>
            </w:r>
            <w:r>
              <w:rPr>
                <w:rFonts w:hint="eastAsia" w:ascii="Times New Roman" w:hAnsi="Times New Roman" w:eastAsia="宋体" w:cs="宋体"/>
                <w:bCs/>
                <w:color w:val="auto"/>
                <w:sz w:val="18"/>
                <w:szCs w:val="18"/>
                <w:highlight w:val="none"/>
                <w:lang w:val="en-US" w:eastAsia="zh-CN"/>
              </w:rPr>
              <w:t>业）平时成绩</w:t>
            </w:r>
            <w:r>
              <w:rPr>
                <w:rFonts w:hint="eastAsia" w:ascii="Times New Roman" w:hAnsi="Times New Roman" w:eastAsia="宋体" w:cs="宋体"/>
                <w:bCs/>
                <w:color w:val="auto"/>
                <w:sz w:val="18"/>
                <w:szCs w:val="18"/>
                <w:highlight w:val="none"/>
              </w:rPr>
              <w:t>30%</w:t>
            </w:r>
            <w:r>
              <w:rPr>
                <w:rFonts w:hint="eastAsia" w:ascii="Times New Roman" w:hAnsi="Times New Roman" w:eastAsia="宋体" w:cs="宋体"/>
                <w:bCs/>
                <w:color w:val="auto"/>
                <w:sz w:val="18"/>
                <w:szCs w:val="18"/>
                <w:highlight w:val="none"/>
                <w:lang w:val="en-US" w:eastAsia="zh-CN"/>
              </w:rPr>
              <w:t>+</w:t>
            </w:r>
            <w:r>
              <w:rPr>
                <w:rFonts w:hint="eastAsia" w:ascii="Times New Roman" w:hAnsi="Times New Roman" w:eastAsia="宋体" w:cs="宋体"/>
                <w:bCs/>
                <w:color w:val="auto"/>
                <w:sz w:val="18"/>
                <w:szCs w:val="18"/>
                <w:highlight w:val="none"/>
              </w:rPr>
              <w:t xml:space="preserve"> </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口语35%+作文35%</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rPr>
              <w:t>期末考试成绩70%</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rPr>
              <w:t>将课前、课中、课后三个阶段的学习表现纳入过程考核，注重第二课堂学习成果增值性评价，综合评定学生学习效果。</w:t>
            </w:r>
          </w:p>
        </w:tc>
      </w:tr>
      <w:tr w14:paraId="5790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035555A">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b/>
                <w:bCs/>
                <w:color w:val="auto"/>
                <w:sz w:val="18"/>
                <w:szCs w:val="18"/>
                <w:highlight w:val="none"/>
              </w:rPr>
            </w:pPr>
            <w:r>
              <w:rPr>
                <w:rFonts w:hint="eastAsia" w:ascii="Times New Roman" w:hAnsi="Times New Roman" w:eastAsia="宋体" w:cs="宋体"/>
                <w:b/>
                <w:bCs/>
                <w:color w:val="auto"/>
                <w:sz w:val="18"/>
                <w:szCs w:val="18"/>
                <w:highlight w:val="none"/>
              </w:rPr>
              <w:t>信息技术</w:t>
            </w:r>
          </w:p>
          <w:p w14:paraId="0595799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color w:val="auto"/>
                <w:sz w:val="18"/>
                <w:szCs w:val="18"/>
                <w:highlight w:val="none"/>
                <w:lang w:val="en-US" w:eastAsia="zh-CN"/>
              </w:rPr>
            </w:pPr>
          </w:p>
        </w:tc>
        <w:tc>
          <w:tcPr>
            <w:tcW w:w="2778" w:type="dxa"/>
            <w:noWrap w:val="0"/>
            <w:vAlign w:val="top"/>
          </w:tcPr>
          <w:p w14:paraId="7D46B74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1.知识目标</w:t>
            </w:r>
          </w:p>
          <w:p w14:paraId="7FC16C1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掌握WPSOffice三大核心组件（文字、表格、演示文稿）的基本功能与操作规范，包括文档排版、数据计算、图表制作、幻灯片设计；</w:t>
            </w:r>
          </w:p>
          <w:p w14:paraId="619B827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理解信息检索的基本原理与流程，熟悉搜索引擎、知网等平台的使用方法；</w:t>
            </w:r>
          </w:p>
          <w:p w14:paraId="01A4623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了解新一代信息技术（人工智能、区块链、5G、量子信息等）的基础概念及典型应用场景。</w:t>
            </w:r>
          </w:p>
          <w:p w14:paraId="14C0D00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2.能力目标</w:t>
            </w:r>
          </w:p>
          <w:p w14:paraId="75A21F7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具备使用WPS完成职业场景任务的能力，如制作商务合同、薪资管理表、工作总结演示文稿；</w:t>
            </w:r>
          </w:p>
          <w:p w14:paraId="0B2200D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能够运用信息检索技术获取专业资料，并通过数据分析工具（如数据透视表、分类汇总）处理实际问题；</w:t>
            </w:r>
          </w:p>
          <w:p w14:paraId="2546FF0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掌握协同编辑、云端备份等数字化办公技能，适应现代职场协作需求。</w:t>
            </w:r>
          </w:p>
          <w:p w14:paraId="4263201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3.素质目标</w:t>
            </w:r>
          </w:p>
          <w:p w14:paraId="0A4A087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培养信息伦理意识，正确辨识网络信息真伪（如“鲁迅名言”真伪辨析任务），遵守信息安全规范；</w:t>
            </w:r>
          </w:p>
          <w:p w14:paraId="5BAFC01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强化职业责任感，通过案例实践（如社保计算、数字人民币应用）理解技术与社会责任的关联；</w:t>
            </w:r>
          </w:p>
          <w:p w14:paraId="6432524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bCs/>
                <w:color w:val="auto"/>
                <w:kern w:val="2"/>
                <w:sz w:val="18"/>
                <w:szCs w:val="18"/>
                <w:highlight w:val="none"/>
                <w:lang w:val="en-US" w:eastAsia="zh-CN" w:bidi="ar-SA"/>
              </w:rPr>
            </w:pPr>
            <w:r>
              <w:rPr>
                <w:rFonts w:hint="eastAsia" w:ascii="Times New Roman" w:hAnsi="Times New Roman" w:eastAsia="宋体" w:cs="宋体"/>
                <w:bCs/>
                <w:color w:val="auto"/>
                <w:sz w:val="18"/>
                <w:szCs w:val="18"/>
                <w:highlight w:val="none"/>
                <w:lang w:val="en-US" w:eastAsia="zh-CN"/>
              </w:rPr>
              <w:t>激发科技强国意识，结合“量子信息研究成果”“5G测速”等任务融入爱国主义教育。</w:t>
            </w:r>
          </w:p>
        </w:tc>
        <w:tc>
          <w:tcPr>
            <w:tcW w:w="2778" w:type="dxa"/>
            <w:noWrap w:val="0"/>
            <w:vAlign w:val="top"/>
          </w:tcPr>
          <w:p w14:paraId="646C923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课程分为六大项目，覆盖理论与实践：</w:t>
            </w:r>
          </w:p>
          <w:p w14:paraId="180A976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1.文档处理</w:t>
            </w:r>
          </w:p>
          <w:p w14:paraId="29F35B8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任务：制作商铺租赁合同、编排调研报告、毕业论文排版等。</w:t>
            </w:r>
          </w:p>
          <w:p w14:paraId="24222B0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技能点：文档加密、修订批注、样式应用、目录生成等。</w:t>
            </w:r>
          </w:p>
          <w:p w14:paraId="442131F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2.电子表格处理</w:t>
            </w:r>
          </w:p>
          <w:p w14:paraId="4BF4844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任务：薪资管理表制作、数据分类汇总、图表与数据透视图分析。</w:t>
            </w:r>
          </w:p>
          <w:p w14:paraId="0F66E3B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技能点：公式函数（SUMIFS、VLOOKUP）、条件格式、数据保护。</w:t>
            </w:r>
          </w:p>
          <w:p w14:paraId="34C7D82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3.演示文稿制作</w:t>
            </w:r>
          </w:p>
          <w:p w14:paraId="690445E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任务：设计“工作总结”演示文稿，设置切换动画与超链接。</w:t>
            </w:r>
          </w:p>
          <w:p w14:paraId="5AEAA14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技能点：母版设计、音频嵌入、打包与放映设置。</w:t>
            </w:r>
          </w:p>
          <w:p w14:paraId="41CB572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4.信息检索</w:t>
            </w:r>
          </w:p>
          <w:p w14:paraId="4F4FF51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任务：检索最新科研信息、使用专业平台获取资料。</w:t>
            </w:r>
          </w:p>
          <w:p w14:paraId="50292602">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技能点：检索策略优化、专用平台使用技巧。</w:t>
            </w:r>
          </w:p>
          <w:p w14:paraId="18FD4B7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5.新一代信息技术概述</w:t>
            </w:r>
          </w:p>
          <w:p w14:paraId="51F6EE6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任务：体验物联网应用、人工智能工具操作、区块链技术案例实践。</w:t>
            </w:r>
          </w:p>
          <w:p w14:paraId="77146E0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知识点：技术原理、应用场景及社会影响。</w:t>
            </w:r>
          </w:p>
          <w:p w14:paraId="3BA7C80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6.信息素养与社会责任</w:t>
            </w:r>
          </w:p>
          <w:p w14:paraId="3DBC63A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任务：线上会议操作、信息安全案例分析、职业场景模拟训练。</w:t>
            </w:r>
          </w:p>
          <w:p w14:paraId="29D343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color w:val="auto"/>
                <w:sz w:val="18"/>
                <w:szCs w:val="18"/>
                <w:highlight w:val="none"/>
              </w:rPr>
              <w:t>重点：信息伦理、职业自律、终身学习意识培养。</w:t>
            </w:r>
          </w:p>
        </w:tc>
        <w:tc>
          <w:tcPr>
            <w:tcW w:w="2778" w:type="dxa"/>
            <w:noWrap w:val="0"/>
            <w:vAlign w:val="top"/>
          </w:tcPr>
          <w:p w14:paraId="478F90C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1</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教学模式</w:t>
            </w:r>
          </w:p>
          <w:p w14:paraId="7BC38AA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任务驱动：通过“任务工单”引导学习流程（任务描述→分组讨论→实施→评价），强调实践导向。</w:t>
            </w:r>
          </w:p>
          <w:p w14:paraId="233A872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混合式教学：结合微课资源与线下实训，支持分层学习。</w:t>
            </w:r>
          </w:p>
          <w:p w14:paraId="5E9FD0B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2</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教学条件</w:t>
            </w:r>
          </w:p>
          <w:p w14:paraId="2BD03C4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硬件：配备WPS2019软件的计算机实验室，支持云端协作与数据备份。</w:t>
            </w:r>
          </w:p>
          <w:p w14:paraId="747A2D6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软件：需安装办公软件、安全工具、线上会议平台等，适配课程任务需求。</w:t>
            </w:r>
          </w:p>
          <w:p w14:paraId="0503212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3</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教学方法</w:t>
            </w:r>
          </w:p>
          <w:p w14:paraId="20FBA01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案例教学：以真实职业场景（如企业简介制作、招聘启事协同编辑）为案例，提升应用能力。</w:t>
            </w:r>
          </w:p>
          <w:p w14:paraId="2D6C368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分组协作：通过小组讨论与协同文档编辑任务培养团队合作能力。</w:t>
            </w:r>
          </w:p>
          <w:p w14:paraId="70D021B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4</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教师要求</w:t>
            </w:r>
          </w:p>
          <w:p w14:paraId="489B354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熟练掌握WPS高级功能（如邮件合并、数据透视表），具备跨学科案例设计能力。</w:t>
            </w:r>
          </w:p>
          <w:p w14:paraId="0991230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能够运用评分软件进行过程性评价。</w:t>
            </w:r>
          </w:p>
          <w:p w14:paraId="7C48FDB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5</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考核方式</w:t>
            </w:r>
          </w:p>
          <w:p w14:paraId="3AA3594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过程性考核（50%）：实验报告、小组项目、课堂参与度。</w:t>
            </w:r>
          </w:p>
          <w:p w14:paraId="482C7A6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终结性考核（50%）：</w:t>
            </w:r>
          </w:p>
          <w:p w14:paraId="008B100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color w:val="auto"/>
                <w:sz w:val="18"/>
                <w:szCs w:val="18"/>
                <w:highlight w:val="none"/>
                <w:lang w:eastAsia="zh-CN"/>
              </w:rPr>
            </w:pPr>
            <w:r>
              <w:rPr>
                <w:rFonts w:hint="eastAsia" w:ascii="Times New Roman" w:hAnsi="Times New Roman" w:eastAsia="宋体" w:cs="宋体"/>
                <w:color w:val="auto"/>
                <w:sz w:val="18"/>
                <w:szCs w:val="18"/>
                <w:highlight w:val="none"/>
              </w:rPr>
              <w:t>理论考试：覆盖信息技术基础概念、伦理规范等。</w:t>
            </w:r>
          </w:p>
          <w:p w14:paraId="06B1FF0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Times New Roman" w:hAnsi="Times New Roman" w:eastAsia="宋体" w:cs="宋体"/>
                <w:b/>
                <w:bCs/>
                <w:color w:val="auto"/>
                <w:kern w:val="2"/>
                <w:sz w:val="18"/>
                <w:szCs w:val="18"/>
                <w:highlight w:val="none"/>
                <w:lang w:val="en-US" w:eastAsia="zh-CN" w:bidi="ar-SA"/>
              </w:rPr>
            </w:pPr>
            <w:r>
              <w:rPr>
                <w:rFonts w:hint="eastAsia" w:ascii="Times New Roman" w:hAnsi="Times New Roman" w:eastAsia="宋体" w:cs="宋体"/>
                <w:color w:val="auto"/>
                <w:sz w:val="18"/>
                <w:szCs w:val="18"/>
                <w:highlight w:val="none"/>
              </w:rPr>
              <w:t>实操考试：限时完成综合任务（如制作数据分析报告及配套演示文稿）。</w:t>
            </w:r>
          </w:p>
        </w:tc>
      </w:tr>
      <w:tr w14:paraId="36D7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15CD45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imes New Roman" w:hAnsi="Times New Roman" w:eastAsia="宋体" w:cs="宋体"/>
                <w:color w:val="auto"/>
                <w:sz w:val="18"/>
                <w:szCs w:val="18"/>
                <w:highlight w:val="none"/>
                <w:lang w:val="en-US" w:eastAsia="zh-CN"/>
              </w:rPr>
            </w:pPr>
            <w:r>
              <w:rPr>
                <w:rFonts w:hint="eastAsia" w:ascii="Times New Roman" w:hAnsi="Times New Roman" w:eastAsia="宋体" w:cs="宋体"/>
                <w:b/>
                <w:bCs/>
                <w:color w:val="auto"/>
                <w:sz w:val="18"/>
                <w:szCs w:val="18"/>
                <w:highlight w:val="none"/>
                <w:lang w:val="en-US" w:eastAsia="zh-CN"/>
              </w:rPr>
              <w:t>人工智能与应用</w:t>
            </w:r>
          </w:p>
        </w:tc>
        <w:tc>
          <w:tcPr>
            <w:tcW w:w="2778" w:type="dxa"/>
            <w:noWrap w:val="0"/>
            <w:vAlign w:val="top"/>
          </w:tcPr>
          <w:p w14:paraId="7C16E7B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1.知识目标</w:t>
            </w:r>
          </w:p>
          <w:p w14:paraId="5DB605B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掌握人工智能的基本概念、发展简史及前沿技术（如知识图谱、深度学习、自然语言处理等）；</w:t>
            </w:r>
          </w:p>
          <w:p w14:paraId="0601444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p>
          <w:p w14:paraId="2E11254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熟悉人工智能在典型领域的应用场景，如智能制造、医疗、交通、教育。</w:t>
            </w:r>
          </w:p>
          <w:p w14:paraId="7A476F6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2.能力目标</w:t>
            </w:r>
          </w:p>
          <w:p w14:paraId="0DF7527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能够运用人工智能技术分析和解决实际工程问题（如设计智能分拣系统、故障诊断系统）；</w:t>
            </w:r>
          </w:p>
          <w:p w14:paraId="03C51E2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具备开发简单人工智能系统的实践能力，包括编程实现算法、使用开发工具（如TensorFlow、PyTorch）和云平台（百度智能云、讯飞云）；</w:t>
            </w:r>
          </w:p>
          <w:p w14:paraId="2AE83F7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具备跨学科协作能力，能将人工智能思维迁移到专业领域（如材料科学、建筑设计）。</w:t>
            </w:r>
          </w:p>
          <w:p w14:paraId="4F2E7B7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3.素质目标</w:t>
            </w:r>
          </w:p>
          <w:p w14:paraId="2708664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培养科学伦理意识，关注人工智能技术的社会影响（如隐私、安全、就业）。</w:t>
            </w:r>
          </w:p>
          <w:p w14:paraId="39BC678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强化创新精神和团队协作能力，通过项目实践培养解决复杂问题的综合素养；</w:t>
            </w:r>
          </w:p>
          <w:p w14:paraId="5A71A89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Cs/>
                <w:color w:val="auto"/>
                <w:sz w:val="18"/>
                <w:szCs w:val="18"/>
                <w:highlight w:val="none"/>
                <w:lang w:val="en-US" w:eastAsia="zh-CN"/>
              </w:rPr>
              <w:t>树立文化自信，结合中国科技发展案例融入课程思政。</w:t>
            </w:r>
          </w:p>
        </w:tc>
        <w:tc>
          <w:tcPr>
            <w:tcW w:w="2778" w:type="dxa"/>
            <w:noWrap w:val="0"/>
            <w:vAlign w:val="top"/>
          </w:tcPr>
          <w:p w14:paraId="1C377C3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课程内容通常分为理论模块与应用模块，涵盖以下主题：</w:t>
            </w:r>
          </w:p>
          <w:p w14:paraId="7FB1B17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1.基础理论</w:t>
            </w:r>
          </w:p>
          <w:p w14:paraId="4BD2BC3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人工智能概述：概念、历史、研究领域与伦理。</w:t>
            </w:r>
          </w:p>
          <w:p w14:paraId="07A326D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知识表示与推理：一阶谓词逻辑、产生式规则、框架表示、知识图谱。</w:t>
            </w:r>
          </w:p>
          <w:p w14:paraId="198B412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搜索与优化算法：状态空间搜索、遗传算法、粒子群优化。</w:t>
            </w:r>
          </w:p>
          <w:p w14:paraId="14ECDA3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2.技术方法</w:t>
            </w:r>
          </w:p>
          <w:p w14:paraId="4C6FE99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机器学习：监督学习（线性回归、分类器）、无监督学习（聚类算法）。</w:t>
            </w:r>
          </w:p>
          <w:p w14:paraId="6C26C7E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神经网络与深度学习：BP网络、卷积神经网络（CNN）、生成对抗网络（GAN）。</w:t>
            </w:r>
          </w:p>
          <w:p w14:paraId="3D7D393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自然语言处理：语音识别、语义分析、机器翻译。</w:t>
            </w:r>
          </w:p>
          <w:p w14:paraId="0209297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3.应用实践</w:t>
            </w:r>
          </w:p>
          <w:p w14:paraId="1BDD14F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val="en-US" w:eastAsia="zh-CN"/>
              </w:rPr>
              <w:t>行业应用案例：AI+制造（工艺优化）、AI+医疗（疾病诊断）、AI+教育（个性化推荐）。</w:t>
            </w:r>
          </w:p>
          <w:p w14:paraId="2C13D0F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bCs/>
                <w:color w:val="auto"/>
                <w:sz w:val="18"/>
                <w:szCs w:val="18"/>
                <w:highlight w:val="none"/>
                <w:lang w:val="en-US" w:eastAsia="zh-CN"/>
              </w:rPr>
              <w:t>综合项目：智能游戏设计、人脸识别系统、语音交互设备开发。</w:t>
            </w:r>
          </w:p>
        </w:tc>
        <w:tc>
          <w:tcPr>
            <w:tcW w:w="2778" w:type="dxa"/>
            <w:noWrap w:val="0"/>
            <w:vAlign w:val="top"/>
          </w:tcPr>
          <w:p w14:paraId="137B25B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lang w:eastAsia="zh-CN"/>
              </w:rPr>
              <w:t>（</w:t>
            </w:r>
            <w:r>
              <w:rPr>
                <w:rFonts w:hint="eastAsia" w:ascii="Times New Roman" w:hAnsi="Times New Roman" w:eastAsia="宋体" w:cs="宋体"/>
                <w:b w:val="0"/>
                <w:color w:val="auto"/>
                <w:sz w:val="18"/>
                <w:szCs w:val="18"/>
                <w:highlight w:val="none"/>
                <w:lang w:val="en-US" w:eastAsia="zh-CN"/>
              </w:rPr>
              <w:t>1</w:t>
            </w:r>
            <w:r>
              <w:rPr>
                <w:rFonts w:hint="eastAsia" w:ascii="Times New Roman" w:hAnsi="Times New Roman" w:eastAsia="宋体" w:cs="宋体"/>
                <w:b w:val="0"/>
                <w:color w:val="auto"/>
                <w:sz w:val="18"/>
                <w:szCs w:val="18"/>
                <w:highlight w:val="none"/>
                <w:lang w:eastAsia="zh-CN"/>
              </w:rPr>
              <w:t>）</w:t>
            </w:r>
            <w:r>
              <w:rPr>
                <w:rFonts w:hint="eastAsia" w:ascii="Times New Roman" w:hAnsi="Times New Roman" w:eastAsia="宋体" w:cs="宋体"/>
                <w:b w:val="0"/>
                <w:color w:val="auto"/>
                <w:sz w:val="18"/>
                <w:szCs w:val="18"/>
                <w:highlight w:val="none"/>
              </w:rPr>
              <w:t>教学模式</w:t>
            </w:r>
          </w:p>
          <w:p w14:paraId="4E5654F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rPr>
              <w:t>理论与实践结合：采用“课堂讲授+案例研讨+项目实践”模式，例如通过“红军知识图谱”案例融入思政元素，通过“疫情传播仿真”项目培养实际问题解决能力。</w:t>
            </w:r>
          </w:p>
          <w:p w14:paraId="45BAB04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lang w:eastAsia="zh-CN"/>
              </w:rPr>
              <w:t>（</w:t>
            </w:r>
            <w:r>
              <w:rPr>
                <w:rFonts w:hint="eastAsia" w:ascii="Times New Roman" w:hAnsi="Times New Roman" w:eastAsia="宋体" w:cs="宋体"/>
                <w:b w:val="0"/>
                <w:color w:val="auto"/>
                <w:sz w:val="18"/>
                <w:szCs w:val="18"/>
                <w:highlight w:val="none"/>
                <w:lang w:val="en-US" w:eastAsia="zh-CN"/>
              </w:rPr>
              <w:t>2</w:t>
            </w:r>
            <w:r>
              <w:rPr>
                <w:rFonts w:hint="eastAsia" w:ascii="Times New Roman" w:hAnsi="Times New Roman" w:eastAsia="宋体" w:cs="宋体"/>
                <w:b w:val="0"/>
                <w:color w:val="auto"/>
                <w:sz w:val="18"/>
                <w:szCs w:val="18"/>
                <w:highlight w:val="none"/>
                <w:lang w:eastAsia="zh-CN"/>
              </w:rPr>
              <w:t>）</w:t>
            </w:r>
            <w:r>
              <w:rPr>
                <w:rFonts w:hint="eastAsia" w:ascii="Times New Roman" w:hAnsi="Times New Roman" w:eastAsia="宋体" w:cs="宋体"/>
                <w:b w:val="0"/>
                <w:color w:val="auto"/>
                <w:sz w:val="18"/>
                <w:szCs w:val="18"/>
                <w:highlight w:val="none"/>
              </w:rPr>
              <w:t>教学条件</w:t>
            </w:r>
          </w:p>
          <w:p w14:paraId="1ACC1245">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rPr>
              <w:t>硬件设施：需配备智能实验室（如人形机器人、AI体测系统）及云计算资源。</w:t>
            </w:r>
          </w:p>
          <w:p w14:paraId="1ECA00A8">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rPr>
              <w:t>软件工具：常用开发框架（TensorFlow、PyTorch）、云平台接口（百度/讯飞智能云）。</w:t>
            </w:r>
          </w:p>
          <w:p w14:paraId="5CFCD31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lang w:eastAsia="zh-CN"/>
              </w:rPr>
              <w:t>（</w:t>
            </w:r>
            <w:r>
              <w:rPr>
                <w:rFonts w:hint="eastAsia" w:ascii="Times New Roman" w:hAnsi="Times New Roman" w:eastAsia="宋体" w:cs="宋体"/>
                <w:b w:val="0"/>
                <w:color w:val="auto"/>
                <w:sz w:val="18"/>
                <w:szCs w:val="18"/>
                <w:highlight w:val="none"/>
                <w:lang w:val="en-US" w:eastAsia="zh-CN"/>
              </w:rPr>
              <w:t>3</w:t>
            </w:r>
            <w:r>
              <w:rPr>
                <w:rFonts w:hint="eastAsia" w:ascii="Times New Roman" w:hAnsi="Times New Roman" w:eastAsia="宋体" w:cs="宋体"/>
                <w:b w:val="0"/>
                <w:color w:val="auto"/>
                <w:sz w:val="18"/>
                <w:szCs w:val="18"/>
                <w:highlight w:val="none"/>
                <w:lang w:eastAsia="zh-CN"/>
              </w:rPr>
              <w:t>）</w:t>
            </w:r>
            <w:r>
              <w:rPr>
                <w:rFonts w:hint="eastAsia" w:ascii="Times New Roman" w:hAnsi="Times New Roman" w:eastAsia="宋体" w:cs="宋体"/>
                <w:b w:val="0"/>
                <w:color w:val="auto"/>
                <w:sz w:val="18"/>
                <w:szCs w:val="18"/>
                <w:highlight w:val="none"/>
              </w:rPr>
              <w:t>教学方法</w:t>
            </w:r>
          </w:p>
          <w:p w14:paraId="3E6EA1A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rPr>
              <w:t>案例驱动教学：通过真实科研项目转化的案例（如“海洋生态系统模拟”）引导学生模仿与创新。</w:t>
            </w:r>
          </w:p>
          <w:p w14:paraId="76B284F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rPr>
              <w:t>问题导向学习（PBL）：以实际工程问题（如“自动驾驶路径规划”）为任务，推动自主探究。</w:t>
            </w:r>
          </w:p>
          <w:p w14:paraId="6D4122C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lang w:eastAsia="zh-CN"/>
              </w:rPr>
              <w:t>（</w:t>
            </w:r>
            <w:r>
              <w:rPr>
                <w:rFonts w:hint="eastAsia" w:ascii="Times New Roman" w:hAnsi="Times New Roman" w:eastAsia="宋体" w:cs="宋体"/>
                <w:b w:val="0"/>
                <w:color w:val="auto"/>
                <w:sz w:val="18"/>
                <w:szCs w:val="18"/>
                <w:highlight w:val="none"/>
                <w:lang w:val="en-US" w:eastAsia="zh-CN"/>
              </w:rPr>
              <w:t>4</w:t>
            </w:r>
            <w:r>
              <w:rPr>
                <w:rFonts w:hint="eastAsia" w:ascii="Times New Roman" w:hAnsi="Times New Roman" w:eastAsia="宋体" w:cs="宋体"/>
                <w:b w:val="0"/>
                <w:color w:val="auto"/>
                <w:sz w:val="18"/>
                <w:szCs w:val="18"/>
                <w:highlight w:val="none"/>
                <w:lang w:eastAsia="zh-CN"/>
              </w:rPr>
              <w:t>）</w:t>
            </w:r>
            <w:r>
              <w:rPr>
                <w:rFonts w:hint="eastAsia" w:ascii="Times New Roman" w:hAnsi="Times New Roman" w:eastAsia="宋体" w:cs="宋体"/>
                <w:b w:val="0"/>
                <w:color w:val="auto"/>
                <w:sz w:val="18"/>
                <w:szCs w:val="18"/>
                <w:highlight w:val="none"/>
              </w:rPr>
              <w:t>教师要求</w:t>
            </w:r>
          </w:p>
          <w:p w14:paraId="509F5D33">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rPr>
              <w:t>需具备人工智能跨学科知识及项目开发经验，能够将科研转化为教学案例。</w:t>
            </w:r>
          </w:p>
          <w:p w14:paraId="2777D872">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rPr>
              <w:t>掌握课程思政设计能力，例如通过“专家系统”案例讨论科学求真精神。</w:t>
            </w:r>
          </w:p>
          <w:p w14:paraId="6A9C89F0">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lang w:eastAsia="zh-CN"/>
              </w:rPr>
              <w:t>（</w:t>
            </w:r>
            <w:r>
              <w:rPr>
                <w:rFonts w:hint="eastAsia" w:ascii="Times New Roman" w:hAnsi="Times New Roman" w:eastAsia="宋体" w:cs="宋体"/>
                <w:b w:val="0"/>
                <w:color w:val="auto"/>
                <w:sz w:val="18"/>
                <w:szCs w:val="18"/>
                <w:highlight w:val="none"/>
                <w:lang w:val="en-US" w:eastAsia="zh-CN"/>
              </w:rPr>
              <w:t>5</w:t>
            </w:r>
            <w:r>
              <w:rPr>
                <w:rFonts w:hint="eastAsia" w:ascii="Times New Roman" w:hAnsi="Times New Roman" w:eastAsia="宋体" w:cs="宋体"/>
                <w:b w:val="0"/>
                <w:color w:val="auto"/>
                <w:sz w:val="18"/>
                <w:szCs w:val="18"/>
                <w:highlight w:val="none"/>
                <w:lang w:eastAsia="zh-CN"/>
              </w:rPr>
              <w:t>）</w:t>
            </w:r>
            <w:r>
              <w:rPr>
                <w:rFonts w:hint="eastAsia" w:ascii="Times New Roman" w:hAnsi="Times New Roman" w:eastAsia="宋体" w:cs="宋体"/>
                <w:b w:val="0"/>
                <w:color w:val="auto"/>
                <w:sz w:val="18"/>
                <w:szCs w:val="18"/>
                <w:highlight w:val="none"/>
              </w:rPr>
              <w:t>考核方式</w:t>
            </w:r>
          </w:p>
          <w:p w14:paraId="210A08CE">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rPr>
              <w:t>过程性评价（40</w:t>
            </w:r>
            <w:r>
              <w:rPr>
                <w:rFonts w:hint="eastAsia" w:ascii="Times New Roman" w:hAnsi="Times New Roman" w:eastAsia="宋体" w:cs="宋体"/>
                <w:b w:val="0"/>
                <w:color w:val="auto"/>
                <w:sz w:val="18"/>
                <w:szCs w:val="18"/>
                <w:highlight w:val="none"/>
                <w:lang w:val="en-US" w:eastAsia="zh-CN"/>
              </w:rPr>
              <w:t>-</w:t>
            </w:r>
            <w:r>
              <w:rPr>
                <w:rFonts w:hint="eastAsia" w:ascii="Times New Roman" w:hAnsi="Times New Roman" w:eastAsia="宋体" w:cs="宋体"/>
                <w:b w:val="0"/>
                <w:color w:val="auto"/>
                <w:sz w:val="18"/>
                <w:szCs w:val="18"/>
                <w:highlight w:val="none"/>
              </w:rPr>
              <w:t>50%）：包括课堂互动、实验报告、小组项目（如开发智能推荐系统）。</w:t>
            </w:r>
          </w:p>
          <w:p w14:paraId="06A4E5BD">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rPr>
              <w:t>终结性评价（50</w:t>
            </w:r>
            <w:r>
              <w:rPr>
                <w:rFonts w:hint="eastAsia" w:ascii="Times New Roman" w:hAnsi="Times New Roman" w:eastAsia="宋体" w:cs="宋体"/>
                <w:b w:val="0"/>
                <w:color w:val="auto"/>
                <w:sz w:val="18"/>
                <w:szCs w:val="18"/>
                <w:highlight w:val="none"/>
                <w:lang w:val="en-US" w:eastAsia="zh-CN"/>
              </w:rPr>
              <w:t>-</w:t>
            </w:r>
            <w:r>
              <w:rPr>
                <w:rFonts w:hint="eastAsia" w:ascii="Times New Roman" w:hAnsi="Times New Roman" w:eastAsia="宋体" w:cs="宋体"/>
                <w:b w:val="0"/>
                <w:color w:val="auto"/>
                <w:sz w:val="18"/>
                <w:szCs w:val="18"/>
                <w:highlight w:val="none"/>
              </w:rPr>
              <w:t>60%）：采用笔试（理论考核）、论文（技术综述）或实践作品（如AI应用原型）。</w:t>
            </w:r>
          </w:p>
          <w:p w14:paraId="065B919A">
            <w:pPr>
              <w:pStyle w:val="5"/>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Times New Roman" w:hAnsi="Times New Roman" w:eastAsia="宋体" w:cs="宋体"/>
                <w:b w:val="0"/>
                <w:color w:val="auto"/>
                <w:sz w:val="18"/>
                <w:szCs w:val="18"/>
                <w:highlight w:val="none"/>
              </w:rPr>
            </w:pPr>
            <w:r>
              <w:rPr>
                <w:rFonts w:hint="eastAsia" w:ascii="Times New Roman" w:hAnsi="Times New Roman" w:eastAsia="宋体" w:cs="宋体"/>
                <w:b w:val="0"/>
                <w:color w:val="auto"/>
                <w:sz w:val="18"/>
                <w:szCs w:val="18"/>
                <w:highlight w:val="none"/>
              </w:rPr>
              <w:t>创新加分：鼓励参与竞赛（如机器人竞赛、编程设计赛）并纳入成绩评定。</w:t>
            </w:r>
          </w:p>
        </w:tc>
      </w:tr>
      <w:tr w14:paraId="4039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AB6F280">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b/>
                <w:bCs/>
                <w:color w:val="auto"/>
                <w:sz w:val="18"/>
                <w:szCs w:val="18"/>
                <w:highlight w:val="none"/>
              </w:rPr>
              <w:t>国家安全教育</w:t>
            </w:r>
          </w:p>
        </w:tc>
        <w:tc>
          <w:tcPr>
            <w:tcW w:w="2778" w:type="dxa"/>
            <w:noWrap w:val="0"/>
            <w:vAlign w:val="top"/>
          </w:tcPr>
          <w:p w14:paraId="1FAA249D">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（1）了解和掌握国家安全基本知识、总体国家安全观的基本内涵、精神实质、地位作用，理解中华民族命运与国家关系，践行总体国家安全观，建立正确国家安全观念，培育宏观国际视野。</w:t>
            </w:r>
          </w:p>
          <w:p w14:paraId="5803D069">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 xml:space="preserve">（2）理解中国特色国家安全体系，树立国家安全底线思维，提高政治站位和个人鉴别能力，将国家安全意识转化为自觉行动，强化责任担当。 </w:t>
            </w:r>
          </w:p>
          <w:p w14:paraId="3A0A13A6">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（3）了解政治、军事、经济等重要领域安全及深海、极地、太空和生物等</w:t>
            </w:r>
            <w:r>
              <w:rPr>
                <w:rFonts w:hint="eastAsia" w:ascii="Times New Roman" w:hAnsi="Times New Roman" w:eastAsia="宋体" w:cs="宋体"/>
                <w:bCs/>
                <w:color w:val="auto"/>
                <w:sz w:val="18"/>
                <w:szCs w:val="18"/>
                <w:highlight w:val="none"/>
                <w:lang w:eastAsia="zh-CN"/>
              </w:rPr>
              <w:t>新型</w:t>
            </w:r>
            <w:r>
              <w:rPr>
                <w:rFonts w:hint="eastAsia" w:ascii="Times New Roman" w:hAnsi="Times New Roman" w:eastAsia="宋体" w:cs="宋体"/>
                <w:bCs/>
                <w:color w:val="auto"/>
                <w:sz w:val="18"/>
                <w:szCs w:val="18"/>
                <w:highlight w:val="none"/>
              </w:rPr>
              <w:t>领域安全的内涵、内容、面临的威胁和挑战、维护各领域国家安全的途径与方法。</w:t>
            </w:r>
          </w:p>
          <w:p w14:paraId="6189D28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（4）掌握国家安全法律法规，熟悉国家安全应变机制，自觉履行维护国家安全责任。</w:t>
            </w:r>
          </w:p>
          <w:p w14:paraId="768C0644">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（5）增强大学生的爱国意识、国家安全意识和自我保护能力，在潜移默化中坚定学生理想信念、厚植爱国主义情怀，加强品德修养，增长知识见识，培养奋斗精神，提升学生综合素质。</w:t>
            </w:r>
          </w:p>
          <w:p w14:paraId="4047BA28">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bCs/>
                <w:color w:val="auto"/>
                <w:sz w:val="18"/>
                <w:szCs w:val="18"/>
                <w:highlight w:val="none"/>
              </w:rPr>
              <w:t>（6）掌握安全防范知识和主动增强安全防范能力，激发大学生树立安全第一的意识，确立正确的安全观。</w:t>
            </w:r>
          </w:p>
        </w:tc>
        <w:tc>
          <w:tcPr>
            <w:tcW w:w="2778" w:type="dxa"/>
            <w:noWrap w:val="0"/>
            <w:vAlign w:val="top"/>
          </w:tcPr>
          <w:p w14:paraId="57CC9A9F">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（1）国家安全概念、内涵、重要性，维护国家安全的基本措施，国家安全教育及其内涵，大学生国家安全教育的意义。</w:t>
            </w:r>
          </w:p>
          <w:p w14:paraId="51ED782D">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（2）我国新时代国家安全的形势与特点，总体国家安全观的形成背景、基本内容、丰富内涵及伟大意义。</w:t>
            </w:r>
          </w:p>
          <w:p w14:paraId="1CC6AD03">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（3）政治、军事、经济等重要领域安全及深海、极地、太空和生物等</w:t>
            </w:r>
            <w:r>
              <w:rPr>
                <w:rFonts w:hint="eastAsia" w:ascii="Times New Roman" w:hAnsi="Times New Roman" w:eastAsia="宋体" w:cs="宋体"/>
                <w:bCs/>
                <w:color w:val="auto"/>
                <w:sz w:val="18"/>
                <w:szCs w:val="18"/>
                <w:highlight w:val="none"/>
                <w:lang w:eastAsia="zh-CN"/>
              </w:rPr>
              <w:t>新型</w:t>
            </w:r>
            <w:r>
              <w:rPr>
                <w:rFonts w:hint="eastAsia" w:ascii="Times New Roman" w:hAnsi="Times New Roman" w:eastAsia="宋体" w:cs="宋体"/>
                <w:bCs/>
                <w:color w:val="auto"/>
                <w:sz w:val="18"/>
                <w:szCs w:val="18"/>
                <w:highlight w:val="none"/>
              </w:rPr>
              <w:t>领域安全的内涵、内容、面临的威胁和挑战、维护各领域国家安全的途径与方法。</w:t>
            </w:r>
          </w:p>
          <w:p w14:paraId="542939C7">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（4）维护国家安全的制度体系和保障机制。</w:t>
            </w:r>
          </w:p>
          <w:p w14:paraId="3FEAEBE1">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（5）国家安全法律法规，努力践行总体国家安全观。</w:t>
            </w:r>
          </w:p>
          <w:p w14:paraId="5B697E18">
            <w:pPr>
              <w:pStyle w:val="6"/>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Times New Roman" w:hAnsi="Times New Roman" w:eastAsia="宋体" w:cs="宋体"/>
                <w:color w:val="auto"/>
                <w:kern w:val="2"/>
                <w:sz w:val="18"/>
                <w:szCs w:val="18"/>
                <w:highlight w:val="none"/>
                <w:lang w:val="en-US" w:eastAsia="zh-CN" w:bidi="ar-SA"/>
              </w:rPr>
            </w:pPr>
            <w:r>
              <w:rPr>
                <w:rFonts w:hint="eastAsia" w:ascii="Times New Roman" w:hAnsi="Times New Roman" w:eastAsia="宋体" w:cs="宋体"/>
                <w:bCs/>
                <w:color w:val="auto"/>
                <w:sz w:val="18"/>
                <w:szCs w:val="18"/>
                <w:highlight w:val="none"/>
              </w:rPr>
              <w:t>（6）财产安全、网络安全、消防安全、学习安全、公共卫生安全、社会活动安全、灾害自救安全等安全防护。</w:t>
            </w:r>
          </w:p>
        </w:tc>
        <w:tc>
          <w:tcPr>
            <w:tcW w:w="2778" w:type="dxa"/>
            <w:noWrap w:val="0"/>
            <w:vAlign w:val="top"/>
          </w:tcPr>
          <w:p w14:paraId="23DDDBE3">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Times New Roman" w:hAnsi="Times New Roman" w:eastAsia="宋体" w:cs="宋体"/>
                <w:b w:val="0"/>
                <w:bCs/>
                <w:color w:val="auto"/>
                <w:sz w:val="18"/>
                <w:szCs w:val="18"/>
                <w:highlight w:val="none"/>
              </w:rPr>
            </w:pPr>
            <w:r>
              <w:rPr>
                <w:rFonts w:hint="eastAsia" w:ascii="Times New Roman" w:hAnsi="Times New Roman" w:eastAsia="宋体" w:cs="宋体"/>
                <w:b w:val="0"/>
                <w:bCs/>
                <w:color w:val="auto"/>
                <w:sz w:val="18"/>
                <w:szCs w:val="18"/>
                <w:highlight w:val="none"/>
              </w:rPr>
              <w:t>（1）教学模式：合理选用紧靠主题教学的素材与多维立体化资源，注重课程思政设计与渗透，运用信息化教学资源和手段，采取“教学做一体化”教学模式，将课堂教学和课内外实践相结合。</w:t>
            </w:r>
          </w:p>
          <w:p w14:paraId="7DEBF048">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Times New Roman" w:hAnsi="Times New Roman" w:eastAsia="宋体" w:cs="宋体"/>
                <w:b w:val="0"/>
                <w:bCs/>
                <w:color w:val="auto"/>
                <w:sz w:val="18"/>
                <w:szCs w:val="18"/>
                <w:highlight w:val="none"/>
              </w:rPr>
            </w:pPr>
            <w:r>
              <w:rPr>
                <w:rFonts w:hint="eastAsia" w:ascii="Times New Roman" w:hAnsi="Times New Roman" w:eastAsia="宋体" w:cs="宋体"/>
                <w:b w:val="0"/>
                <w:bCs/>
                <w:color w:val="auto"/>
                <w:sz w:val="18"/>
                <w:szCs w:val="18"/>
                <w:highlight w:val="none"/>
              </w:rPr>
              <w:t>（2）教学条件：多媒体教室和智慧校园平台。</w:t>
            </w:r>
          </w:p>
          <w:p w14:paraId="17233011">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Times New Roman" w:hAnsi="Times New Roman" w:eastAsia="宋体" w:cs="宋体"/>
                <w:b w:val="0"/>
                <w:bCs/>
                <w:color w:val="auto"/>
                <w:sz w:val="18"/>
                <w:szCs w:val="18"/>
                <w:highlight w:val="none"/>
              </w:rPr>
            </w:pPr>
            <w:r>
              <w:rPr>
                <w:rFonts w:hint="eastAsia" w:ascii="Times New Roman" w:hAnsi="Times New Roman" w:eastAsia="宋体" w:cs="宋体"/>
                <w:b w:val="0"/>
                <w:bCs/>
                <w:color w:val="auto"/>
                <w:sz w:val="18"/>
                <w:szCs w:val="18"/>
                <w:highlight w:val="none"/>
              </w:rPr>
              <w:t xml:space="preserve">（3）教学方法：精讲基本概念、深入进行知识解读，运用案例式教学、启发式教学、讨论式教学、主题演讲辩论、情境教学法等多种互动教学方法。 </w:t>
            </w:r>
          </w:p>
          <w:p w14:paraId="6F82DBCC">
            <w:pPr>
              <w:pStyle w:val="5"/>
              <w:keepNext w:val="0"/>
              <w:keepLines/>
              <w:pageBreakBefore w:val="0"/>
              <w:kinsoku/>
              <w:wordWrap/>
              <w:overflowPunct/>
              <w:topLinePunct w:val="0"/>
              <w:autoSpaceDE/>
              <w:autoSpaceDN/>
              <w:bidi w:val="0"/>
              <w:spacing w:beforeLines="0" w:afterLines="0" w:line="360" w:lineRule="exact"/>
              <w:ind w:firstLine="55"/>
              <w:textAlignment w:val="auto"/>
              <w:rPr>
                <w:rFonts w:hint="eastAsia" w:ascii="Times New Roman" w:hAnsi="Times New Roman" w:eastAsia="宋体" w:cs="宋体"/>
                <w:b w:val="0"/>
                <w:bCs/>
                <w:color w:val="auto"/>
                <w:sz w:val="18"/>
                <w:szCs w:val="18"/>
                <w:highlight w:val="none"/>
              </w:rPr>
            </w:pPr>
            <w:r>
              <w:rPr>
                <w:rFonts w:hint="eastAsia" w:ascii="Times New Roman" w:hAnsi="Times New Roman" w:eastAsia="宋体" w:cs="宋体"/>
                <w:b w:val="0"/>
                <w:bCs/>
                <w:color w:val="auto"/>
                <w:sz w:val="18"/>
                <w:szCs w:val="18"/>
                <w:highlight w:val="none"/>
              </w:rPr>
              <w:t>（4）教师要求：政治立场坚定，要关注时政要闻及国家安全动态，及时把最新的文件精神融入教学内容。</w:t>
            </w:r>
          </w:p>
          <w:p w14:paraId="271E9D3A">
            <w:pPr>
              <w:pStyle w:val="5"/>
              <w:keepNext w:val="0"/>
              <w:keepLines/>
              <w:pageBreakBefore w:val="0"/>
              <w:kinsoku/>
              <w:wordWrap/>
              <w:overflowPunct/>
              <w:topLinePunct w:val="0"/>
              <w:autoSpaceDE/>
              <w:autoSpaceDN/>
              <w:bidi w:val="0"/>
              <w:spacing w:beforeLines="0" w:afterLines="0" w:line="360" w:lineRule="exact"/>
              <w:ind w:firstLine="55" w:firstLineChars="0"/>
              <w:textAlignment w:val="auto"/>
              <w:rPr>
                <w:rFonts w:hint="eastAsia" w:ascii="Times New Roman" w:hAnsi="Times New Roman" w:eastAsia="宋体" w:cs="宋体"/>
                <w:b w:val="0"/>
                <w:color w:val="auto"/>
                <w:kern w:val="2"/>
                <w:sz w:val="18"/>
                <w:szCs w:val="18"/>
                <w:highlight w:val="none"/>
                <w:lang w:val="en-US" w:eastAsia="zh-CN" w:bidi="ar-SA"/>
              </w:rPr>
            </w:pPr>
            <w:r>
              <w:rPr>
                <w:rFonts w:hint="eastAsia" w:ascii="Times New Roman" w:hAnsi="Times New Roman" w:eastAsia="宋体" w:cs="宋体"/>
                <w:b w:val="0"/>
                <w:bCs/>
                <w:color w:val="auto"/>
                <w:sz w:val="18"/>
                <w:szCs w:val="18"/>
                <w:highlight w:val="none"/>
              </w:rPr>
              <w:t>（5）考核方式：采取过程考核（</w:t>
            </w:r>
            <w:r>
              <w:rPr>
                <w:rFonts w:hint="eastAsia" w:ascii="Times New Roman" w:hAnsi="Times New Roman" w:eastAsia="宋体" w:cs="宋体"/>
                <w:b w:val="0"/>
                <w:bCs/>
                <w:color w:val="auto"/>
                <w:sz w:val="18"/>
                <w:szCs w:val="18"/>
                <w:highlight w:val="none"/>
                <w:lang w:val="en-US" w:eastAsia="zh-CN"/>
              </w:rPr>
              <w:t>3</w:t>
            </w:r>
            <w:r>
              <w:rPr>
                <w:rFonts w:hint="eastAsia" w:ascii="Times New Roman" w:hAnsi="Times New Roman" w:eastAsia="宋体" w:cs="宋体"/>
                <w:b w:val="0"/>
                <w:bCs/>
                <w:color w:val="auto"/>
                <w:sz w:val="18"/>
                <w:szCs w:val="18"/>
                <w:highlight w:val="none"/>
              </w:rPr>
              <w:t>0%）+期末测评（</w:t>
            </w:r>
            <w:r>
              <w:rPr>
                <w:rFonts w:hint="eastAsia" w:ascii="Times New Roman" w:hAnsi="Times New Roman" w:eastAsia="宋体" w:cs="宋体"/>
                <w:b w:val="0"/>
                <w:bCs/>
                <w:color w:val="auto"/>
                <w:sz w:val="18"/>
                <w:szCs w:val="18"/>
                <w:highlight w:val="none"/>
                <w:lang w:val="en-US" w:eastAsia="zh-CN"/>
              </w:rPr>
              <w:t>7</w:t>
            </w:r>
            <w:r>
              <w:rPr>
                <w:rFonts w:hint="eastAsia" w:ascii="Times New Roman" w:hAnsi="Times New Roman" w:eastAsia="宋体" w:cs="宋体"/>
                <w:b w:val="0"/>
                <w:bCs/>
                <w:color w:val="auto"/>
                <w:sz w:val="18"/>
                <w:szCs w:val="18"/>
                <w:highlight w:val="none"/>
              </w:rPr>
              <w:t>0%）评定学习效果。</w:t>
            </w:r>
          </w:p>
        </w:tc>
      </w:tr>
      <w:tr w14:paraId="1B1A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noWrap w:val="0"/>
            <w:vAlign w:val="center"/>
          </w:tcPr>
          <w:p w14:paraId="611E014C">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Times New Roman" w:hAnsi="Times New Roman" w:eastAsia="宋体" w:cs="宋体"/>
                <w:b/>
                <w:bCs/>
                <w:color w:val="auto"/>
                <w:sz w:val="18"/>
                <w:szCs w:val="18"/>
                <w:highlight w:val="none"/>
              </w:rPr>
            </w:pPr>
            <w:r>
              <w:rPr>
                <w:rFonts w:hint="eastAsia" w:ascii="Times New Roman" w:hAnsi="Times New Roman" w:eastAsia="宋体" w:cs="宋体"/>
                <w:b/>
                <w:bCs/>
                <w:color w:val="auto"/>
                <w:sz w:val="18"/>
                <w:szCs w:val="18"/>
                <w:highlight w:val="none"/>
              </w:rPr>
              <w:t>大学语文</w:t>
            </w:r>
          </w:p>
          <w:p w14:paraId="0B8B2DE3">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Times New Roman" w:hAnsi="Times New Roman" w:eastAsia="宋体" w:cs="宋体"/>
                <w:bCs/>
                <w:color w:val="auto"/>
                <w:kern w:val="2"/>
                <w:sz w:val="18"/>
                <w:szCs w:val="18"/>
                <w:highlight w:val="none"/>
                <w:lang w:val="en-US" w:eastAsia="zh-CN" w:bidi="ar-SA"/>
              </w:rPr>
            </w:pPr>
          </w:p>
        </w:tc>
        <w:tc>
          <w:tcPr>
            <w:tcW w:w="2778" w:type="dxa"/>
            <w:shd w:val="clear" w:color="auto" w:fill="auto"/>
            <w:noWrap w:val="0"/>
            <w:vAlign w:val="top"/>
          </w:tcPr>
          <w:p w14:paraId="5C45487B">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（1）在中学阶段语文学习的基础上，进一步提高学生正确理解和运用语言文字的能力。</w:t>
            </w:r>
          </w:p>
          <w:p w14:paraId="10A7993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（2）通过分析文学作品的思想内容和写作手法等，提高学生阅读理解能力和文学鉴赏能力，进而塑造高尚的人文精神，涵育完善的人文品格。</w:t>
            </w:r>
          </w:p>
          <w:p w14:paraId="563316D7">
            <w:pPr>
              <w:pStyle w:val="5"/>
              <w:keepNext w:val="0"/>
              <w:keepLines/>
              <w:pageBreakBefore w:val="0"/>
              <w:kinsoku/>
              <w:wordWrap/>
              <w:overflowPunct/>
              <w:topLinePunct w:val="0"/>
              <w:autoSpaceDE/>
              <w:autoSpaceDN/>
              <w:bidi w:val="0"/>
              <w:spacing w:beforeLines="0" w:afterLines="0" w:line="360" w:lineRule="exact"/>
              <w:ind w:firstLine="0" w:firstLineChars="0"/>
              <w:textAlignment w:val="auto"/>
              <w:rPr>
                <w:rFonts w:hint="eastAsia" w:ascii="Times New Roman" w:hAnsi="Times New Roman" w:eastAsia="宋体" w:cs="宋体"/>
                <w:b/>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noWrap w:val="0"/>
            <w:vAlign w:val="top"/>
          </w:tcPr>
          <w:p w14:paraId="0F0B3C8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上篇 阅读欣赏能力培养</w:t>
            </w:r>
          </w:p>
          <w:p w14:paraId="1A579330">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 xml:space="preserve">（1）诗歌及其作品赏析 </w:t>
            </w:r>
          </w:p>
          <w:p w14:paraId="56258AF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 xml:space="preserve">（2）小说及其作品赏析 </w:t>
            </w:r>
          </w:p>
          <w:p w14:paraId="05C7CCB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 xml:space="preserve">（3）散文及其作品赏析  </w:t>
            </w:r>
          </w:p>
          <w:p w14:paraId="5DBEB10D">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 xml:space="preserve">（4）戏剧及其作品赏析  </w:t>
            </w:r>
          </w:p>
          <w:p w14:paraId="19FAFEB6">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中篇 应用文写作</w:t>
            </w:r>
          </w:p>
          <w:p w14:paraId="2B37ED9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 xml:space="preserve">（1）日常文书  </w:t>
            </w:r>
          </w:p>
          <w:p w14:paraId="156D9376">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（2）事务文书</w:t>
            </w:r>
          </w:p>
          <w:p w14:paraId="67A3DCA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（3）公务文书</w:t>
            </w:r>
          </w:p>
          <w:p w14:paraId="565C4BDF">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下篇 沟通表达</w:t>
            </w:r>
          </w:p>
          <w:p w14:paraId="248AD6C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 xml:space="preserve">（1）普通话基础训练 </w:t>
            </w:r>
          </w:p>
          <w:p w14:paraId="2E737975">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 xml:space="preserve">（2）日常沟通 </w:t>
            </w:r>
          </w:p>
          <w:p w14:paraId="661821D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 xml:space="preserve">（3）面试口才  </w:t>
            </w:r>
          </w:p>
          <w:p w14:paraId="77216CD3">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（4）竞聘演讲</w:t>
            </w:r>
          </w:p>
        </w:tc>
        <w:tc>
          <w:tcPr>
            <w:tcW w:w="2778" w:type="dxa"/>
            <w:shd w:val="clear" w:color="auto" w:fill="auto"/>
            <w:noWrap w:val="0"/>
            <w:vAlign w:val="top"/>
          </w:tcPr>
          <w:p w14:paraId="7F38E851">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E61F09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（2）教学条件：多媒体教室、智慧校园平台等。</w:t>
            </w:r>
          </w:p>
          <w:p w14:paraId="08544A28">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537BE037">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val="0"/>
                <w:bCs/>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（4）教师要求：结合网络教学资源平台、信息化教学平台等，实行课内课外双线并行教学，课堂教学中注重师生互动、生生互动，调动学生充分参与到课堂中来。</w:t>
            </w:r>
          </w:p>
          <w:p w14:paraId="01F68F29">
            <w:pPr>
              <w:pStyle w:val="5"/>
              <w:keepNext w:val="0"/>
              <w:keepLines/>
              <w:pageBreakBefore w:val="0"/>
              <w:kinsoku/>
              <w:wordWrap/>
              <w:overflowPunct/>
              <w:topLinePunct w:val="0"/>
              <w:autoSpaceDE/>
              <w:autoSpaceDN/>
              <w:bidi w:val="0"/>
              <w:spacing w:beforeLines="0" w:afterLines="0" w:line="360" w:lineRule="exact"/>
              <w:textAlignment w:val="auto"/>
              <w:rPr>
                <w:rFonts w:hint="eastAsia" w:ascii="Times New Roman" w:hAnsi="Times New Roman" w:eastAsia="宋体" w:cs="宋体"/>
                <w:b/>
                <w:color w:val="auto"/>
                <w:kern w:val="2"/>
                <w:sz w:val="18"/>
                <w:szCs w:val="18"/>
                <w:highlight w:val="none"/>
                <w:lang w:val="en-US" w:eastAsia="zh-CN" w:bidi="ar-SA"/>
              </w:rPr>
            </w:pPr>
            <w:r>
              <w:rPr>
                <w:rFonts w:hint="eastAsia" w:ascii="Times New Roman" w:hAnsi="Times New Roman" w:eastAsia="宋体" w:cs="宋体"/>
                <w:b w:val="0"/>
                <w:bCs/>
                <w:color w:val="auto"/>
                <w:kern w:val="2"/>
                <w:sz w:val="18"/>
                <w:szCs w:val="18"/>
                <w:highlight w:val="none"/>
                <w:lang w:val="en-US" w:eastAsia="zh-CN" w:bidi="ar-SA"/>
              </w:rPr>
              <w:t>（5）考核方式：采取过程考核（30%）+期末测评（70%）评定学习效果。</w:t>
            </w:r>
          </w:p>
        </w:tc>
      </w:tr>
      <w:tr w14:paraId="1D1A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DD0B7EE">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Times New Roman" w:hAnsi="Times New Roman" w:eastAsia="宋体" w:cs="宋体"/>
                <w:bCs/>
                <w:color w:val="auto"/>
                <w:kern w:val="2"/>
                <w:sz w:val="18"/>
                <w:szCs w:val="18"/>
                <w:highlight w:val="none"/>
                <w:lang w:val="en-US" w:eastAsia="zh-CN" w:bidi="ar-SA"/>
              </w:rPr>
            </w:pPr>
            <w:r>
              <w:rPr>
                <w:rFonts w:hint="eastAsia" w:ascii="Times New Roman" w:hAnsi="Times New Roman" w:eastAsia="宋体" w:cs="宋体"/>
                <w:b/>
                <w:bCs/>
                <w:color w:val="auto"/>
                <w:sz w:val="18"/>
                <w:szCs w:val="18"/>
                <w:highlight w:val="none"/>
              </w:rPr>
              <w:t>艺术类课程</w:t>
            </w:r>
          </w:p>
        </w:tc>
        <w:tc>
          <w:tcPr>
            <w:tcW w:w="2778" w:type="dxa"/>
            <w:noWrap w:val="0"/>
            <w:vAlign w:val="top"/>
          </w:tcPr>
          <w:p w14:paraId="07E665A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（1）引导学生以社会主义核心价值观为学习内容，树立正确人生观、价值观。</w:t>
            </w:r>
          </w:p>
          <w:p w14:paraId="1A29647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（2）引导大学生系统地了解艺术范畴、指导学生进行艺术欣赏。</w:t>
            </w:r>
          </w:p>
          <w:p w14:paraId="55B7649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（3）通过艺术类课程鉴赏、学习相关理论，使学生树立正确的审美观念，培养高雅的审美品位，提高人文素养。</w:t>
            </w:r>
          </w:p>
          <w:p w14:paraId="312C3EC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（4）了解、吸纳中外优秀艺术成果，理解并尊重多元文化。</w:t>
            </w:r>
          </w:p>
          <w:p w14:paraId="2CA63BF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（5）拓展形象思维，培养创作精神和实践能力，提高艺术审美与鉴赏能力。</w:t>
            </w:r>
          </w:p>
          <w:p w14:paraId="37C80DF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（6）每个非艺术类专业学生</w:t>
            </w:r>
            <w:r>
              <w:rPr>
                <w:rFonts w:hint="eastAsia" w:ascii="Times New Roman" w:hAnsi="Times New Roman" w:eastAsia="宋体" w:cs="宋体"/>
                <w:bCs/>
                <w:color w:val="auto"/>
                <w:sz w:val="18"/>
                <w:szCs w:val="18"/>
                <w:highlight w:val="none"/>
                <w:lang w:val="en-US" w:eastAsia="zh-CN"/>
              </w:rPr>
              <w:t>在开设的8门课程中</w:t>
            </w:r>
            <w:r>
              <w:rPr>
                <w:rFonts w:hint="eastAsia" w:ascii="Times New Roman" w:hAnsi="Times New Roman" w:eastAsia="宋体" w:cs="宋体"/>
                <w:bCs/>
                <w:color w:val="auto"/>
                <w:sz w:val="18"/>
                <w:szCs w:val="18"/>
                <w:highlight w:val="none"/>
              </w:rPr>
              <w:t>至少选修1门课程。</w:t>
            </w:r>
          </w:p>
          <w:p w14:paraId="7A01F174">
            <w:pPr>
              <w:keepNext w:val="0"/>
              <w:keepLines/>
              <w:pageBreakBefore w:val="0"/>
              <w:widowControl/>
              <w:kinsoku/>
              <w:wordWrap/>
              <w:overflowPunct/>
              <w:topLinePunct w:val="0"/>
              <w:autoSpaceDE/>
              <w:autoSpaceDN/>
              <w:bidi w:val="0"/>
              <w:adjustRightInd w:val="0"/>
              <w:snapToGrid w:val="0"/>
              <w:spacing w:line="360" w:lineRule="exact"/>
              <w:ind w:left="0" w:leftChars="0" w:firstLine="0" w:firstLineChars="0"/>
              <w:textAlignment w:val="auto"/>
              <w:rPr>
                <w:rFonts w:hint="eastAsia" w:ascii="Times New Roman" w:hAnsi="Times New Roman" w:eastAsia="宋体" w:cs="宋体"/>
                <w:bCs/>
                <w:color w:val="auto"/>
                <w:kern w:val="2"/>
                <w:sz w:val="18"/>
                <w:szCs w:val="18"/>
                <w:highlight w:val="none"/>
                <w:lang w:val="en-US" w:eastAsia="zh-CN" w:bidi="ar-SA"/>
              </w:rPr>
            </w:pPr>
          </w:p>
        </w:tc>
        <w:tc>
          <w:tcPr>
            <w:tcW w:w="2778" w:type="dxa"/>
            <w:noWrap w:val="0"/>
            <w:vAlign w:val="top"/>
          </w:tcPr>
          <w:p w14:paraId="4A54183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（1）《美术鉴赏》</w:t>
            </w:r>
            <w:r>
              <w:rPr>
                <w:rFonts w:hint="eastAsia" w:ascii="Times New Roman" w:hAnsi="Times New Roman" w:eastAsia="宋体" w:cs="宋体"/>
                <w:color w:val="auto"/>
                <w:sz w:val="18"/>
                <w:szCs w:val="18"/>
                <w:highlight w:val="none"/>
                <w:lang w:val="en-US" w:eastAsia="zh-CN"/>
              </w:rPr>
              <w:t>课程</w:t>
            </w:r>
            <w:r>
              <w:rPr>
                <w:rFonts w:hint="eastAsia" w:ascii="Times New Roman" w:hAnsi="Times New Roman" w:eastAsia="宋体" w:cs="宋体"/>
                <w:color w:val="auto"/>
                <w:sz w:val="18"/>
                <w:szCs w:val="18"/>
                <w:highlight w:val="none"/>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Times New Roman" w:hAnsi="Times New Roman" w:eastAsia="宋体" w:cs="宋体"/>
                <w:color w:val="auto"/>
                <w:sz w:val="18"/>
                <w:szCs w:val="18"/>
                <w:highlight w:val="none"/>
                <w:lang w:val="en-US" w:eastAsia="zh-CN"/>
              </w:rPr>
              <w:t>学生</w:t>
            </w:r>
            <w:r>
              <w:rPr>
                <w:rFonts w:hint="eastAsia" w:ascii="Times New Roman" w:hAnsi="Times New Roman" w:eastAsia="宋体" w:cs="宋体"/>
                <w:color w:val="auto"/>
                <w:sz w:val="18"/>
                <w:szCs w:val="18"/>
                <w:highlight w:val="none"/>
              </w:rPr>
              <w:t>人文素养与跨文化理解力。</w:t>
            </w:r>
          </w:p>
          <w:p w14:paraId="112BF39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rPr>
              <w:t>（2）《音乐鉴赏》课程</w:t>
            </w:r>
            <w:r>
              <w:rPr>
                <w:rFonts w:hint="eastAsia" w:ascii="Times New Roman" w:hAnsi="Times New Roman" w:eastAsia="宋体" w:cs="宋体"/>
                <w:color w:val="auto"/>
                <w:sz w:val="18"/>
                <w:szCs w:val="18"/>
                <w:highlight w:val="none"/>
              </w:rPr>
              <w:t>旨在帮助学生掌握音乐基本构成与记录方式</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lang w:val="en-US" w:eastAsia="zh-CN"/>
              </w:rPr>
              <w:t>了解</w:t>
            </w:r>
            <w:r>
              <w:rPr>
                <w:rFonts w:hint="eastAsia" w:ascii="Times New Roman" w:hAnsi="Times New Roman" w:eastAsia="宋体" w:cs="宋体"/>
                <w:color w:val="auto"/>
                <w:sz w:val="18"/>
                <w:szCs w:val="18"/>
                <w:highlight w:val="none"/>
                <w:lang w:eastAsia="zh-CN"/>
              </w:rPr>
              <w:t>声乐、器乐体裁，以及古典、浪漫等风格特点。讲述西方音乐从中世纪到现代的发展历程，以及中国音乐从古代到近现代的演变，介绍各时期代表作曲家与作品。</w:t>
            </w:r>
            <w:r>
              <w:rPr>
                <w:rFonts w:hint="eastAsia" w:ascii="Times New Roman" w:hAnsi="Times New Roman" w:eastAsia="宋体" w:cs="宋体"/>
                <w:color w:val="auto"/>
                <w:sz w:val="18"/>
                <w:szCs w:val="18"/>
                <w:highlight w:val="none"/>
                <w:lang w:val="en-US" w:eastAsia="zh-CN"/>
              </w:rPr>
              <w:t>并</w:t>
            </w:r>
            <w:r>
              <w:rPr>
                <w:rFonts w:hint="eastAsia" w:ascii="Times New Roman" w:hAnsi="Times New Roman" w:eastAsia="宋体" w:cs="宋体"/>
                <w:color w:val="auto"/>
                <w:sz w:val="18"/>
                <w:szCs w:val="18"/>
                <w:highlight w:val="none"/>
                <w:lang w:eastAsia="zh-CN"/>
              </w:rPr>
              <w:t>通过对经典作品赏析，结合现场表演欣赏，提升学生音乐感知与鉴赏能力，</w:t>
            </w:r>
            <w:r>
              <w:rPr>
                <w:rFonts w:hint="eastAsia" w:ascii="Times New Roman" w:hAnsi="Times New Roman" w:eastAsia="宋体" w:cs="宋体"/>
                <w:color w:val="auto"/>
                <w:sz w:val="18"/>
                <w:szCs w:val="18"/>
                <w:highlight w:val="none"/>
              </w:rPr>
              <w:t>激发学生热爱生活、热爱自然的情感。</w:t>
            </w:r>
          </w:p>
          <w:p w14:paraId="413BF4C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color w:val="auto"/>
                <w:sz w:val="18"/>
                <w:szCs w:val="18"/>
                <w:highlight w:val="none"/>
              </w:rPr>
            </w:pPr>
            <w:r>
              <w:rPr>
                <w:rFonts w:hint="eastAsia" w:ascii="Times New Roman" w:hAnsi="Times New Roman" w:eastAsia="宋体" w:cs="宋体"/>
                <w:bCs/>
                <w:color w:val="auto"/>
                <w:sz w:val="18"/>
                <w:szCs w:val="18"/>
                <w:highlight w:val="none"/>
              </w:rPr>
              <w:t>（3）《影视鉴赏》课程</w:t>
            </w:r>
            <w:r>
              <w:rPr>
                <w:rFonts w:hint="eastAsia" w:ascii="Times New Roman" w:hAnsi="Times New Roman" w:eastAsia="宋体" w:cs="宋体"/>
                <w:color w:val="auto"/>
                <w:sz w:val="18"/>
                <w:szCs w:val="18"/>
                <w:highlight w:val="none"/>
              </w:rPr>
              <w:t>注重影视内容的赏析，引导学生熟悉影视艺术的发展历史，掌握影视艺术的基本语言，领略不同国家、不同时代影视艺术佳作的魅力，提高学生人文素养，最终形成学生健康、多元、开放的审美情趣。</w:t>
            </w:r>
          </w:p>
          <w:p w14:paraId="067BDBF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color w:val="auto"/>
                <w:sz w:val="18"/>
                <w:szCs w:val="18"/>
                <w:highlight w:val="none"/>
              </w:rPr>
            </w:pPr>
            <w:r>
              <w:rPr>
                <w:rFonts w:hint="eastAsia" w:ascii="Times New Roman" w:hAnsi="Times New Roman" w:eastAsia="宋体" w:cs="宋体"/>
                <w:color w:val="auto"/>
                <w:sz w:val="18"/>
                <w:szCs w:val="18"/>
                <w:highlight w:val="none"/>
              </w:rPr>
              <w:t>（4）《戏剧鉴赏》课程介绍和欣赏国内外戏剧作品，主要围绕戏剧理论、戏剧文学、表演艺术、舞台美术以及实践鉴赏等方面展开，旨在培养学生对戏剧艺术的全面理解和鉴赏能力</w:t>
            </w:r>
            <w:r>
              <w:rPr>
                <w:rFonts w:hint="eastAsia" w:ascii="Times New Roman" w:hAnsi="Times New Roman" w:eastAsia="宋体" w:cs="宋体"/>
                <w:color w:val="auto"/>
                <w:sz w:val="18"/>
                <w:szCs w:val="18"/>
                <w:highlight w:val="none"/>
                <w:lang w:eastAsia="zh-CN"/>
              </w:rPr>
              <w:t>，</w:t>
            </w:r>
            <w:r>
              <w:rPr>
                <w:rFonts w:hint="eastAsia" w:ascii="Times New Roman" w:hAnsi="Times New Roman" w:eastAsia="宋体" w:cs="宋体"/>
                <w:color w:val="auto"/>
                <w:sz w:val="18"/>
                <w:szCs w:val="18"/>
                <w:highlight w:val="none"/>
              </w:rPr>
              <w:t>使学生了解有关常识，懂得如何欣赏戏剧。</w:t>
            </w:r>
          </w:p>
          <w:p w14:paraId="6289F0F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color w:val="auto"/>
                <w:sz w:val="18"/>
                <w:szCs w:val="18"/>
                <w:highlight w:val="none"/>
              </w:rPr>
              <w:t>（5）《舞蹈鉴赏》课</w:t>
            </w:r>
            <w:r>
              <w:rPr>
                <w:rFonts w:hint="eastAsia" w:ascii="Times New Roman" w:hAnsi="Times New Roman" w:eastAsia="宋体" w:cs="宋体"/>
                <w:bCs/>
                <w:color w:val="auto"/>
                <w:sz w:val="18"/>
                <w:szCs w:val="18"/>
                <w:highlight w:val="none"/>
              </w:rPr>
              <w:t>程主要围绕舞蹈理论知识、舞蹈历史文化、舞蹈表现要素以及具体的鉴赏实践展开，旨在培养学生对舞蹈艺术的感知、理解和评价能力。</w:t>
            </w:r>
            <w:r>
              <w:rPr>
                <w:rFonts w:hint="eastAsia" w:ascii="Times New Roman" w:hAnsi="Times New Roman" w:eastAsia="宋体" w:cs="宋体"/>
                <w:bCs/>
                <w:color w:val="auto"/>
                <w:sz w:val="18"/>
                <w:szCs w:val="18"/>
                <w:highlight w:val="none"/>
                <w:lang w:val="en-US" w:eastAsia="zh-CN"/>
              </w:rPr>
              <w:t>并</w:t>
            </w:r>
            <w:r>
              <w:rPr>
                <w:rFonts w:hint="eastAsia" w:ascii="Times New Roman" w:hAnsi="Times New Roman" w:eastAsia="宋体" w:cs="宋体"/>
                <w:bCs/>
                <w:color w:val="auto"/>
                <w:sz w:val="18"/>
                <w:szCs w:val="18"/>
                <w:highlight w:val="none"/>
              </w:rPr>
              <w:t>通过欣赏分析中外优秀舞蹈作品，</w:t>
            </w:r>
            <w:r>
              <w:rPr>
                <w:rFonts w:hint="eastAsia" w:ascii="Times New Roman" w:hAnsi="Times New Roman" w:eastAsia="宋体" w:cs="宋体"/>
                <w:bCs/>
                <w:color w:val="auto"/>
                <w:sz w:val="18"/>
                <w:szCs w:val="18"/>
                <w:highlight w:val="none"/>
                <w:lang w:val="en-US" w:eastAsia="zh-CN"/>
              </w:rPr>
              <w:t>使学生</w:t>
            </w:r>
            <w:r>
              <w:rPr>
                <w:rFonts w:hint="eastAsia" w:ascii="Times New Roman" w:hAnsi="Times New Roman" w:eastAsia="宋体" w:cs="宋体"/>
                <w:bCs/>
                <w:color w:val="auto"/>
                <w:sz w:val="18"/>
                <w:szCs w:val="18"/>
                <w:highlight w:val="none"/>
              </w:rPr>
              <w:t>了解各国及民族的历史文化民族风情，理解尊重多元文化</w:t>
            </w:r>
            <w:r>
              <w:rPr>
                <w:rFonts w:hint="eastAsia" w:ascii="Times New Roman" w:hAnsi="Times New Roman" w:eastAsia="宋体" w:cs="宋体"/>
                <w:bCs/>
                <w:color w:val="auto"/>
                <w:sz w:val="18"/>
                <w:szCs w:val="18"/>
                <w:highlight w:val="none"/>
                <w:lang w:eastAsia="zh-CN"/>
              </w:rPr>
              <w:t>。</w:t>
            </w:r>
          </w:p>
          <w:p w14:paraId="1114D84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i w:val="0"/>
                <w:iCs w:val="0"/>
                <w:caps w:val="0"/>
                <w:color w:val="auto"/>
                <w:spacing w:val="0"/>
                <w:sz w:val="18"/>
                <w:szCs w:val="18"/>
                <w:highlight w:val="none"/>
                <w:shd w:val="clear" w:fill="F7F2EB"/>
              </w:rPr>
            </w:pPr>
            <w:r>
              <w:rPr>
                <w:rFonts w:hint="eastAsia" w:ascii="Times New Roman" w:hAnsi="Times New Roman" w:eastAsia="宋体" w:cs="宋体"/>
                <w:bCs/>
                <w:color w:val="auto"/>
                <w:sz w:val="18"/>
                <w:szCs w:val="18"/>
                <w:highlight w:val="none"/>
              </w:rPr>
              <w:t>（6）《书法鉴赏》</w:t>
            </w:r>
            <w:r>
              <w:rPr>
                <w:rFonts w:hint="eastAsia" w:ascii="Times New Roman" w:hAnsi="Times New Roman" w:eastAsia="宋体" w:cs="宋体"/>
                <w:color w:val="auto"/>
                <w:sz w:val="18"/>
                <w:szCs w:val="18"/>
                <w:highlight w:val="none"/>
              </w:rPr>
              <w:t>课程系统梳理中国书法发展史及历代名家流派，解析篆隶楷行草等书体技法特征与经典作品，结合理论与实践培养鉴赏能力，深入探讨笔法、章法、墨法及文化内涵、时代精神，提升</w:t>
            </w:r>
            <w:r>
              <w:rPr>
                <w:rFonts w:hint="eastAsia" w:ascii="Times New Roman" w:hAnsi="Times New Roman" w:eastAsia="宋体" w:cs="宋体"/>
                <w:color w:val="auto"/>
                <w:sz w:val="18"/>
                <w:szCs w:val="18"/>
                <w:highlight w:val="none"/>
                <w:lang w:val="en-US" w:eastAsia="zh-CN"/>
              </w:rPr>
              <w:t>学生</w:t>
            </w:r>
            <w:r>
              <w:rPr>
                <w:rFonts w:hint="eastAsia" w:ascii="Times New Roman" w:hAnsi="Times New Roman" w:eastAsia="宋体" w:cs="宋体"/>
                <w:color w:val="auto"/>
                <w:sz w:val="18"/>
                <w:szCs w:val="18"/>
                <w:highlight w:val="none"/>
              </w:rPr>
              <w:t>审美素养与传统文化理解力。</w:t>
            </w:r>
          </w:p>
          <w:p w14:paraId="43D849A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lang w:eastAsia="zh-CN"/>
              </w:rPr>
            </w:pP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7</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艺术导论</w:t>
            </w:r>
            <w:r>
              <w:rPr>
                <w:rFonts w:hint="eastAsia" w:ascii="Times New Roman" w:hAnsi="Times New Roman" w:eastAsia="宋体" w:cs="宋体"/>
                <w:bCs/>
                <w:color w:val="auto"/>
                <w:sz w:val="18"/>
                <w:szCs w:val="18"/>
                <w:highlight w:val="none"/>
                <w:lang w:eastAsia="zh-CN"/>
              </w:rPr>
              <w:t>》课程</w:t>
            </w:r>
            <w:r>
              <w:rPr>
                <w:rFonts w:hint="eastAsia" w:ascii="Times New Roman" w:hAnsi="Times New Roman" w:eastAsia="宋体" w:cs="宋体"/>
                <w:color w:val="auto"/>
                <w:sz w:val="18"/>
                <w:szCs w:val="18"/>
                <w:highlight w:val="none"/>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258B741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8</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钧瓷鉴赏</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noWrap w:val="0"/>
            <w:vAlign w:val="top"/>
          </w:tcPr>
          <w:p w14:paraId="79BF2D7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39B7BEA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（2）教学条件：多媒体教室</w:t>
            </w:r>
            <w:r>
              <w:rPr>
                <w:rFonts w:hint="eastAsia" w:ascii="Times New Roman" w:hAnsi="Times New Roman" w:eastAsia="宋体" w:cs="宋体"/>
                <w:bCs/>
                <w:color w:val="auto"/>
                <w:sz w:val="18"/>
                <w:szCs w:val="18"/>
                <w:highlight w:val="none"/>
                <w:lang w:eastAsia="zh-CN"/>
              </w:rPr>
              <w:t>、教材与参考书籍、</w:t>
            </w:r>
            <w:r>
              <w:rPr>
                <w:rFonts w:hint="eastAsia" w:ascii="Times New Roman" w:hAnsi="Times New Roman" w:eastAsia="宋体" w:cs="宋体"/>
                <w:bCs/>
                <w:color w:val="auto"/>
                <w:sz w:val="18"/>
                <w:szCs w:val="18"/>
                <w:highlight w:val="none"/>
                <w:lang w:val="en-US" w:eastAsia="zh-CN"/>
              </w:rPr>
              <w:t>校内</w:t>
            </w:r>
            <w:r>
              <w:rPr>
                <w:rFonts w:hint="eastAsia" w:ascii="Times New Roman" w:hAnsi="Times New Roman" w:eastAsia="宋体" w:cs="宋体"/>
                <w:bCs/>
                <w:color w:val="auto"/>
                <w:sz w:val="18"/>
                <w:szCs w:val="18"/>
                <w:highlight w:val="none"/>
              </w:rPr>
              <w:t>艺术展示区域</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rPr>
              <w:t>在线艺术资源平台</w:t>
            </w:r>
            <w:r>
              <w:rPr>
                <w:rFonts w:hint="eastAsia" w:ascii="Times New Roman" w:hAnsi="Times New Roman" w:eastAsia="宋体" w:cs="宋体"/>
                <w:bCs/>
                <w:color w:val="auto"/>
                <w:sz w:val="18"/>
                <w:szCs w:val="18"/>
                <w:highlight w:val="none"/>
                <w:lang w:val="en-US" w:eastAsia="zh-CN"/>
              </w:rPr>
              <w:t>和</w:t>
            </w:r>
            <w:r>
              <w:rPr>
                <w:rFonts w:hint="eastAsia" w:ascii="Times New Roman" w:hAnsi="Times New Roman" w:eastAsia="宋体" w:cs="宋体"/>
                <w:bCs/>
                <w:color w:val="auto"/>
                <w:sz w:val="18"/>
                <w:szCs w:val="18"/>
                <w:highlight w:val="none"/>
              </w:rPr>
              <w:t>艺术活动组织与指导。</w:t>
            </w:r>
          </w:p>
          <w:p w14:paraId="28150E8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（3）教学方法：</w:t>
            </w:r>
            <w:r>
              <w:rPr>
                <w:rFonts w:hint="eastAsia" w:ascii="Times New Roman" w:hAnsi="Times New Roman" w:eastAsia="宋体" w:cs="宋体"/>
                <w:bCs/>
                <w:color w:val="auto"/>
                <w:sz w:val="18"/>
                <w:szCs w:val="18"/>
                <w:highlight w:val="none"/>
                <w:lang w:val="en-US" w:eastAsia="zh-CN"/>
              </w:rPr>
              <w:t>讲授法、演示法、实践教学法、</w:t>
            </w:r>
            <w:r>
              <w:rPr>
                <w:rFonts w:hint="eastAsia" w:ascii="Times New Roman" w:hAnsi="Times New Roman" w:eastAsia="宋体" w:cs="宋体"/>
                <w:bCs/>
                <w:color w:val="auto"/>
                <w:sz w:val="18"/>
                <w:szCs w:val="18"/>
                <w:highlight w:val="none"/>
              </w:rPr>
              <w:t>讨论式教学</w:t>
            </w:r>
            <w:r>
              <w:rPr>
                <w:rFonts w:hint="eastAsia" w:ascii="Times New Roman" w:hAnsi="Times New Roman" w:eastAsia="宋体" w:cs="宋体"/>
                <w:bCs/>
                <w:color w:val="auto"/>
                <w:sz w:val="18"/>
                <w:szCs w:val="18"/>
                <w:highlight w:val="none"/>
                <w:lang w:val="en-US" w:eastAsia="zh-CN"/>
              </w:rPr>
              <w:t>法</w:t>
            </w:r>
            <w:r>
              <w:rPr>
                <w:rFonts w:hint="eastAsia" w:ascii="Times New Roman" w:hAnsi="Times New Roman" w:eastAsia="宋体" w:cs="宋体"/>
                <w:bCs/>
                <w:color w:val="auto"/>
                <w:sz w:val="18"/>
                <w:szCs w:val="18"/>
                <w:highlight w:val="none"/>
              </w:rPr>
              <w:t>、多媒体与网络教学法等多种互动教学方法进行。</w:t>
            </w:r>
          </w:p>
          <w:p w14:paraId="69C23ED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rPr>
            </w:pPr>
            <w:r>
              <w:rPr>
                <w:rFonts w:hint="eastAsia" w:ascii="Times New Roman" w:hAnsi="Times New Roman" w:eastAsia="宋体" w:cs="宋体"/>
                <w:bCs/>
                <w:color w:val="auto"/>
                <w:sz w:val="18"/>
                <w:szCs w:val="18"/>
                <w:highlight w:val="none"/>
              </w:rPr>
              <w:t>（4）教师要求：任课教师要</w:t>
            </w:r>
            <w:r>
              <w:rPr>
                <w:rFonts w:hint="eastAsia" w:ascii="Times New Roman" w:hAnsi="Times New Roman" w:eastAsia="宋体" w:cs="宋体"/>
                <w:bCs/>
                <w:color w:val="auto"/>
                <w:sz w:val="18"/>
                <w:szCs w:val="18"/>
                <w:highlight w:val="none"/>
                <w:lang w:val="en-US" w:eastAsia="zh-CN"/>
              </w:rPr>
              <w:t>有</w:t>
            </w:r>
            <w:r>
              <w:rPr>
                <w:rFonts w:hint="eastAsia" w:ascii="Times New Roman" w:hAnsi="Times New Roman" w:eastAsia="宋体" w:cs="宋体"/>
                <w:bCs/>
                <w:color w:val="auto"/>
                <w:sz w:val="18"/>
                <w:szCs w:val="18"/>
                <w:highlight w:val="none"/>
              </w:rPr>
              <w:t>扎实的艺术专业知识</w:t>
            </w:r>
            <w:r>
              <w:rPr>
                <w:rFonts w:hint="eastAsia" w:ascii="Times New Roman" w:hAnsi="Times New Roman" w:eastAsia="宋体" w:cs="宋体"/>
                <w:bCs/>
                <w:color w:val="auto"/>
                <w:sz w:val="18"/>
                <w:szCs w:val="18"/>
                <w:highlight w:val="none"/>
                <w:lang w:eastAsia="zh-CN"/>
              </w:rPr>
              <w:t>，</w:t>
            </w:r>
            <w:r>
              <w:rPr>
                <w:rFonts w:hint="eastAsia" w:ascii="Times New Roman" w:hAnsi="Times New Roman" w:eastAsia="宋体" w:cs="宋体"/>
                <w:bCs/>
                <w:color w:val="auto"/>
                <w:sz w:val="18"/>
                <w:szCs w:val="18"/>
                <w:highlight w:val="none"/>
                <w:lang w:val="en-US" w:eastAsia="zh-CN"/>
              </w:rPr>
              <w:t>运用多样化的教学方法，因材施教，及时</w:t>
            </w:r>
            <w:r>
              <w:rPr>
                <w:rFonts w:hint="eastAsia" w:ascii="Times New Roman" w:hAnsi="Times New Roman" w:eastAsia="宋体" w:cs="宋体"/>
                <w:bCs/>
                <w:color w:val="auto"/>
                <w:sz w:val="18"/>
                <w:szCs w:val="18"/>
                <w:highlight w:val="none"/>
              </w:rPr>
              <w:t>关注艺术前沿，把最新的艺术资讯融入教学内容。</w:t>
            </w:r>
          </w:p>
          <w:p w14:paraId="6797E0E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Times New Roman" w:hAnsi="Times New Roman" w:eastAsia="宋体" w:cs="宋体"/>
                <w:bCs/>
                <w:color w:val="auto"/>
                <w:sz w:val="18"/>
                <w:szCs w:val="18"/>
                <w:highlight w:val="none"/>
                <w:lang w:val="en-US" w:eastAsia="zh-CN"/>
              </w:rPr>
            </w:pPr>
            <w:r>
              <w:rPr>
                <w:rFonts w:hint="eastAsia" w:ascii="Times New Roman" w:hAnsi="Times New Roman" w:eastAsia="宋体" w:cs="宋体"/>
                <w:bCs/>
                <w:color w:val="auto"/>
                <w:sz w:val="18"/>
                <w:szCs w:val="18"/>
                <w:highlight w:val="none"/>
              </w:rPr>
              <w:t>（5）评价建议：采取学习过程性与终结性</w:t>
            </w:r>
            <w:r>
              <w:rPr>
                <w:rFonts w:hint="eastAsia" w:ascii="Times New Roman" w:hAnsi="Times New Roman" w:eastAsia="宋体" w:cs="宋体"/>
                <w:bCs/>
                <w:color w:val="auto"/>
                <w:sz w:val="18"/>
                <w:szCs w:val="18"/>
                <w:highlight w:val="none"/>
                <w:lang w:val="en-US" w:eastAsia="zh-CN"/>
              </w:rPr>
              <w:t>考核</w:t>
            </w:r>
            <w:r>
              <w:rPr>
                <w:rFonts w:hint="eastAsia" w:ascii="Times New Roman" w:hAnsi="Times New Roman" w:eastAsia="宋体" w:cs="宋体"/>
                <w:bCs/>
                <w:color w:val="auto"/>
                <w:sz w:val="18"/>
                <w:szCs w:val="18"/>
                <w:highlight w:val="none"/>
              </w:rPr>
              <w:t>相结合评定学习效果。</w:t>
            </w:r>
          </w:p>
        </w:tc>
      </w:tr>
    </w:tbl>
    <w:p w14:paraId="36927304">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textAlignment w:val="auto"/>
        <w:rPr>
          <w:rFonts w:hint="eastAsia" w:ascii="Times New Roman" w:hAnsi="Times New Roman" w:eastAsia="宋体" w:cs="宋体"/>
          <w:color w:val="FF0000"/>
          <w:sz w:val="21"/>
          <w:szCs w:val="21"/>
        </w:rPr>
      </w:pPr>
      <w:r>
        <w:rPr>
          <w:rFonts w:hint="eastAsia" w:ascii="Times New Roman" w:hAnsi="Times New Roman" w:eastAsia="宋体" w:cs="宋体"/>
          <w:b/>
          <w:sz w:val="21"/>
          <w:szCs w:val="21"/>
          <w:lang w:val="en-US" w:eastAsia="zh-CN"/>
        </w:rPr>
        <w:t>（二）专业课程</w:t>
      </w:r>
    </w:p>
    <w:p w14:paraId="6C85EAF4">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b/>
          <w:bCs/>
          <w:color w:val="auto"/>
          <w:sz w:val="21"/>
          <w:szCs w:val="21"/>
          <w:lang w:val="en-US" w:eastAsia="zh-CN"/>
        </w:rPr>
        <w:t>1.专业基础课程</w:t>
      </w:r>
    </w:p>
    <w:tbl>
      <w:tblPr>
        <w:tblStyle w:val="14"/>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2670"/>
        <w:gridCol w:w="3000"/>
        <w:gridCol w:w="2605"/>
      </w:tblGrid>
      <w:tr w14:paraId="4DF58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7D2544B6">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Times New Roman" w:hAnsi="Times New Roman" w:eastAsia="宋体" w:cs="宋体"/>
                <w:b/>
                <w:bCs w:val="0"/>
                <w:sz w:val="18"/>
                <w:szCs w:val="18"/>
                <w:vertAlign w:val="baseline"/>
                <w:lang w:val="en-US" w:eastAsia="zh-CN"/>
              </w:rPr>
            </w:pPr>
            <w:r>
              <w:rPr>
                <w:rFonts w:hint="eastAsia" w:ascii="Times New Roman" w:hAnsi="Times New Roman" w:eastAsia="宋体" w:cs="宋体"/>
                <w:b/>
                <w:bCs w:val="0"/>
                <w:sz w:val="18"/>
                <w:szCs w:val="18"/>
                <w:vertAlign w:val="baseline"/>
                <w:lang w:val="en-US" w:eastAsia="zh-CN"/>
              </w:rPr>
              <w:t>课程名称</w:t>
            </w:r>
          </w:p>
        </w:tc>
        <w:tc>
          <w:tcPr>
            <w:tcW w:w="2670" w:type="dxa"/>
            <w:vAlign w:val="center"/>
          </w:tcPr>
          <w:p w14:paraId="1090079E">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Times New Roman" w:hAnsi="Times New Roman" w:eastAsia="宋体" w:cs="宋体"/>
                <w:b/>
                <w:bCs w:val="0"/>
                <w:sz w:val="18"/>
                <w:szCs w:val="18"/>
                <w:vertAlign w:val="baseline"/>
                <w:lang w:val="en-US" w:eastAsia="zh-CN"/>
              </w:rPr>
            </w:pPr>
            <w:r>
              <w:rPr>
                <w:rFonts w:hint="eastAsia" w:ascii="Times New Roman" w:hAnsi="Times New Roman" w:eastAsia="宋体" w:cs="宋体"/>
                <w:b/>
                <w:bCs w:val="0"/>
                <w:sz w:val="18"/>
                <w:szCs w:val="18"/>
                <w:vertAlign w:val="baseline"/>
                <w:lang w:val="en-US" w:eastAsia="zh-CN"/>
              </w:rPr>
              <w:t>课程目标</w:t>
            </w:r>
          </w:p>
        </w:tc>
        <w:tc>
          <w:tcPr>
            <w:tcW w:w="3000" w:type="dxa"/>
            <w:vAlign w:val="center"/>
          </w:tcPr>
          <w:p w14:paraId="711DB1C6">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Times New Roman" w:hAnsi="Times New Roman" w:eastAsia="宋体" w:cs="宋体"/>
                <w:b/>
                <w:bCs w:val="0"/>
                <w:sz w:val="18"/>
                <w:szCs w:val="18"/>
                <w:vertAlign w:val="baseline"/>
                <w:lang w:val="en-US" w:eastAsia="zh-CN"/>
              </w:rPr>
            </w:pPr>
            <w:r>
              <w:rPr>
                <w:rFonts w:hint="eastAsia" w:ascii="Times New Roman" w:hAnsi="Times New Roman" w:eastAsia="宋体" w:cs="宋体"/>
                <w:b/>
                <w:bCs w:val="0"/>
                <w:sz w:val="18"/>
                <w:szCs w:val="18"/>
                <w:vertAlign w:val="baseline"/>
                <w:lang w:val="en-US" w:eastAsia="zh-CN"/>
              </w:rPr>
              <w:t>主要内容</w:t>
            </w:r>
          </w:p>
        </w:tc>
        <w:tc>
          <w:tcPr>
            <w:tcW w:w="2605" w:type="dxa"/>
            <w:vAlign w:val="center"/>
          </w:tcPr>
          <w:p w14:paraId="44EEDD6B">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Times New Roman" w:hAnsi="Times New Roman" w:eastAsia="宋体" w:cs="宋体"/>
                <w:b/>
                <w:bCs w:val="0"/>
                <w:sz w:val="18"/>
                <w:szCs w:val="18"/>
                <w:vertAlign w:val="baseline"/>
                <w:lang w:val="en-US" w:eastAsia="zh-CN"/>
              </w:rPr>
            </w:pPr>
            <w:r>
              <w:rPr>
                <w:rFonts w:hint="eastAsia" w:ascii="Times New Roman" w:hAnsi="Times New Roman" w:eastAsia="宋体" w:cs="宋体"/>
                <w:b/>
                <w:bCs w:val="0"/>
                <w:sz w:val="18"/>
                <w:szCs w:val="18"/>
                <w:vertAlign w:val="baseline"/>
                <w:lang w:val="en-US" w:eastAsia="zh-CN"/>
              </w:rPr>
              <w:t>教学要求</w:t>
            </w:r>
          </w:p>
        </w:tc>
      </w:tr>
      <w:tr w14:paraId="2739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2B59498B">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center"/>
              <w:textAlignment w:val="auto"/>
              <w:outlineLvl w:val="3"/>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bCs w:val="0"/>
                <w:color w:val="000000" w:themeColor="text1"/>
                <w:sz w:val="18"/>
                <w:szCs w:val="18"/>
                <w:lang w:val="en-US" w:eastAsia="zh-CN"/>
                <w14:textFill>
                  <w14:solidFill>
                    <w14:schemeClr w14:val="tx1"/>
                  </w14:solidFill>
                </w14:textFill>
              </w:rPr>
              <w:t>计算机网络技术</w:t>
            </w:r>
          </w:p>
        </w:tc>
        <w:tc>
          <w:tcPr>
            <w:tcW w:w="2670" w:type="dxa"/>
            <w:vAlign w:val="top"/>
          </w:tcPr>
          <w:p w14:paraId="0726C13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1.</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素质目标：</w:t>
            </w:r>
          </w:p>
          <w:p w14:paraId="5B9D6628">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(1)培养学生严谨的科学态度和良好的职业素养</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4ADE1D9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(2)培养学生团队协作和沟通交流能力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402D221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(3)培养学生网络安全意识和法律意识</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6FE1CA2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2.</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知识目标：</w:t>
            </w:r>
          </w:p>
          <w:p w14:paraId="78B5092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(1)掌握计算机网络基本概念和原理</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05F9742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(2)理解网络协议栈各层功能和作用</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2354B0D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(3)掌握常用网络设备的工作原理</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5BDC169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3.</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能力目标：</w:t>
            </w:r>
          </w:p>
          <w:p w14:paraId="7CC0CCE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(1)具备网络规划设计和配置管理能力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467717A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(2)具备网络故障诊断和排除能力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1BD826F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(3)具备网络安全防护和维护能力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tc>
        <w:tc>
          <w:tcPr>
            <w:tcW w:w="3000" w:type="dxa"/>
            <w:vAlign w:val="top"/>
          </w:tcPr>
          <w:p w14:paraId="4490CC94">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模块一：网络基础与协议分析</w:t>
            </w:r>
          </w:p>
          <w:p w14:paraId="334F4FDA">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任务一：绘制网络拓扑结构图</w:t>
            </w:r>
          </w:p>
          <w:p w14:paraId="047A6C92">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任务二：使用Wireshark抓取HTTP报文</w:t>
            </w:r>
          </w:p>
          <w:p w14:paraId="1D775C91">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任务三：配置IP地址与子网划分</w:t>
            </w:r>
          </w:p>
          <w:p w14:paraId="5CA320C0">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模块二：传输层与应用层协议</w:t>
            </w:r>
          </w:p>
          <w:p w14:paraId="00ACDE17">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任务一：TCP三次握手实验验证</w:t>
            </w:r>
          </w:p>
          <w:p w14:paraId="6B48A325">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任务二：HTTP/HTTPS请求对比分析</w:t>
            </w:r>
          </w:p>
          <w:p w14:paraId="064297A1">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任务三：搭建FTP文件传输服务</w:t>
            </w:r>
          </w:p>
          <w:p w14:paraId="327BAA34">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模块三：网络设备配置与管理</w:t>
            </w:r>
          </w:p>
          <w:p w14:paraId="2AF47714">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任务一：路由器基础配置实训</w:t>
            </w:r>
          </w:p>
          <w:p w14:paraId="35B5F2AB">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任务二：VLAN划分与跨网段通信</w:t>
            </w:r>
          </w:p>
          <w:p w14:paraId="5FDCD9B1">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任务三：ACL访问控制策略部署</w:t>
            </w:r>
          </w:p>
          <w:p w14:paraId="78F39695">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模块四：云网络与安全防护</w:t>
            </w:r>
          </w:p>
          <w:p w14:paraId="1BACC384">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任务一：配置虚拟私有云（VPC）</w:t>
            </w:r>
          </w:p>
          <w:p w14:paraId="4CBFDBCC">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任务二：部署防火墙规则实验</w:t>
            </w:r>
          </w:p>
          <w:p w14:paraId="2DD9FE96">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任务三：SSH安全远程管理实战</w:t>
            </w:r>
          </w:p>
          <w:p w14:paraId="64A07FAC">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模块五：大数据场景综合实践</w:t>
            </w:r>
          </w:p>
          <w:p w14:paraId="419C197A">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任务一：搭建分布式存储网络环境</w:t>
            </w:r>
          </w:p>
          <w:p w14:paraId="265310BD">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任务二：网络延迟对数据传输影响测试</w:t>
            </w:r>
          </w:p>
          <w:p w14:paraId="5605599F">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任务三：数据采集端到端安全传输方案</w:t>
            </w:r>
          </w:p>
          <w:p w14:paraId="477A64D0">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模块六：故障排查与优化</w:t>
            </w:r>
          </w:p>
          <w:p w14:paraId="07F58359">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任务一：常见网络故障诊断演练</w:t>
            </w:r>
          </w:p>
          <w:p w14:paraId="5EB017B8">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任务二：网络带宽资源监控分析</w:t>
            </w:r>
          </w:p>
          <w:p w14:paraId="5CF0E3DB">
            <w:pPr>
              <w:pStyle w:val="5"/>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任务三：高并发场景QoS策略配置</w:t>
            </w:r>
          </w:p>
        </w:tc>
        <w:tc>
          <w:tcPr>
            <w:tcW w:w="2605" w:type="dxa"/>
            <w:vAlign w:val="top"/>
          </w:tcPr>
          <w:p w14:paraId="77A9E4D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(1)教学模式：采用理论教学与实践操作相结合的混合式教学模式，通过线上线下融合教学，实现知识传授、能力培养和素质提升的有机统一。</w:t>
            </w:r>
          </w:p>
          <w:p w14:paraId="1FCADF9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(2)教学方法：运用项目驱动教学法、案例分析法、任务导向法等多种教学方法。通过真实网络环境搭建、网络故障排除、网络安全配置等项目实践。</w:t>
            </w:r>
          </w:p>
          <w:p w14:paraId="22E8E44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(3)教学条件：配备专业网络实验室，包含路由器、交换机、防火墙等网络设备；安装PacketTracer、GNS3等网络仿真软件；同时配备多媒体教学设备和网络教学资源库。</w:t>
            </w:r>
          </w:p>
          <w:p w14:paraId="6B9134F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both"/>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(4)评价建议：建立多元化考核评价体系，将过程性评价与终结性评价相结合。过程性评价包括课堂参与、实验操作、项目完成情况等，占总成绩的60%；终结性评价通过理论考试和实践技能测试进行，占总成绩的40%。</w:t>
            </w:r>
          </w:p>
        </w:tc>
      </w:tr>
      <w:tr w14:paraId="0A742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6B2AA3B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center"/>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bCs w:val="0"/>
                <w:color w:val="000000" w:themeColor="text1"/>
                <w:kern w:val="2"/>
                <w:sz w:val="18"/>
                <w:szCs w:val="18"/>
                <w:lang w:val="en-US" w:eastAsia="zh-CN" w:bidi="ar-SA"/>
                <w14:textFill>
                  <w14:solidFill>
                    <w14:schemeClr w14:val="tx1"/>
                  </w14:solidFill>
                </w14:textFill>
              </w:rPr>
              <w:t>Web前端技术基础</w:t>
            </w:r>
          </w:p>
        </w:tc>
        <w:tc>
          <w:tcPr>
            <w:tcW w:w="2670" w:type="dxa"/>
            <w:vAlign w:val="top"/>
          </w:tcPr>
          <w:p w14:paraId="43DFD93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1.</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素质目标：</w:t>
            </w:r>
          </w:p>
          <w:p w14:paraId="7DD5E75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(1)培养学生良好的代码编写习惯和审美意识</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0C29F00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(2)培养学生用户体验思维和创新设计能力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14A9750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(3)培养学生持续学习新技术的能力和职业素养</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6886082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2.</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知识目标：</w:t>
            </w:r>
          </w:p>
          <w:p w14:paraId="1AA7E42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(1)掌握HTML标记语言和文档结构</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7DDBA15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(2)掌握CSS样式设计和页面布局技术</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3802B92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(3)掌握JavaScript编程基础和DOM操作</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63C1A27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3.</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能力目标：</w:t>
            </w:r>
          </w:p>
          <w:p w14:paraId="489409E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(1)具备静态网页设计和制作能力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61118938">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(2)具备响应式网页布局和移动端适配能力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2435679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(3)具备基本的交互功能开发和调试能力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tc>
        <w:tc>
          <w:tcPr>
            <w:tcW w:w="3000" w:type="dxa"/>
            <w:vAlign w:val="top"/>
          </w:tcPr>
          <w:p w14:paraId="0E76C98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模块一：HTML5基础开发</w:t>
            </w:r>
          </w:p>
          <w:p w14:paraId="7F9E07F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任务一：构建静态网页结构</w:t>
            </w:r>
          </w:p>
          <w:p w14:paraId="4865106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任务二：设计数据提交表单</w:t>
            </w:r>
          </w:p>
          <w:p w14:paraId="5470F7D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任务三：实现Canvas基础绘图</w:t>
            </w:r>
          </w:p>
          <w:p w14:paraId="66F13F0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模块二：CSS3页面布局</w:t>
            </w:r>
          </w:p>
          <w:p w14:paraId="64E3B23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任务一：使用盒模型调整页面元素</w:t>
            </w:r>
          </w:p>
          <w:p w14:paraId="77BF08E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任务二：Flex/Grid布局实战</w:t>
            </w:r>
          </w:p>
          <w:p w14:paraId="2582285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任务三：添加CSS动画效果</w:t>
            </w:r>
          </w:p>
          <w:p w14:paraId="1748DE9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模块三：JavaScript核心应用</w:t>
            </w:r>
          </w:p>
          <w:p w14:paraId="672354D8">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任务一：DOM动态交互开发</w:t>
            </w:r>
          </w:p>
          <w:p w14:paraId="3B27856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任务二：ES6语法实战</w:t>
            </w:r>
          </w:p>
          <w:p w14:paraId="2035230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任务三：本地数据存储操作</w:t>
            </w:r>
          </w:p>
          <w:p w14:paraId="196401B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模块四：响应式与框架基础</w:t>
            </w:r>
          </w:p>
          <w:p w14:paraId="50D27D2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任务一：Bootstrap响应式页面开发</w:t>
            </w:r>
          </w:p>
          <w:p w14:paraId="2C21BF7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任务二：Vue3基础项目搭建</w:t>
            </w:r>
          </w:p>
          <w:p w14:paraId="15CDC73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任务三：ECharts图表渲染</w:t>
            </w:r>
          </w:p>
          <w:p w14:paraId="04FAA8E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模块五：综合项目实战</w:t>
            </w:r>
          </w:p>
          <w:p w14:paraId="0C02923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任务一：大数据看板界面开发</w:t>
            </w:r>
          </w:p>
          <w:p w14:paraId="18D97B6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任务二：API数据动态获取</w:t>
            </w:r>
          </w:p>
          <w:p w14:paraId="60FBB93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任务三：项目部署与优化</w:t>
            </w:r>
          </w:p>
        </w:tc>
        <w:tc>
          <w:tcPr>
            <w:tcW w:w="2605" w:type="dxa"/>
            <w:vAlign w:val="top"/>
          </w:tcPr>
          <w:p w14:paraId="33FA3E8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(1)教学模式：采用项目化教学模式，以实际网页制作项目为载体，将理论知识与实践操作紧密结合。通过"教、学、做"一体化的教学方式，让学生在完成具体项目的过程中掌握前端开发技能。</w:t>
            </w:r>
          </w:p>
          <w:p w14:paraId="53F4CEE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(2)教学方法：运用任务驱动法、案例教学法和分层教学法相结合的教学方法。采用小组协作的方式完成综合项目，培养团队合作精神。</w:t>
            </w:r>
          </w:p>
          <w:p w14:paraId="3A15B64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(3)教学条件：配备专业的Web前端开发实训室，安装VisualStudioCode、WebStorm等主流开发工具；建设在线编程平台和代码托管环境；提供丰富的网页素材库和设计资源。</w:t>
            </w:r>
          </w:p>
          <w:p w14:paraId="3204CF2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(4)评价建议：建立多维度评价体系，注重过程性评价与结果性评价相结合。平时成绩占60%，包括课堂参与、作业完成、项目制作等；期末考核占40%，采用实操考试形式。</w:t>
            </w:r>
          </w:p>
        </w:tc>
      </w:tr>
      <w:tr w14:paraId="42CE1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0E48B9F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center"/>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bCs w:val="0"/>
                <w:color w:val="000000" w:themeColor="text1"/>
                <w:kern w:val="2"/>
                <w:sz w:val="18"/>
                <w:szCs w:val="18"/>
                <w:lang w:val="en-US" w:eastAsia="zh-CN" w:bidi="ar-SA"/>
                <w14:textFill>
                  <w14:solidFill>
                    <w14:schemeClr w14:val="tx1"/>
                  </w14:solidFill>
                </w14:textFill>
              </w:rPr>
              <w:t>Linux操作系统</w:t>
            </w:r>
          </w:p>
        </w:tc>
        <w:tc>
          <w:tcPr>
            <w:tcW w:w="2670" w:type="dxa"/>
            <w:vAlign w:val="top"/>
          </w:tcPr>
          <w:p w14:paraId="4900706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1.</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素质目标：</w:t>
            </w:r>
          </w:p>
          <w:p w14:paraId="0916C3A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(1)培养学生对开源文化的认识</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16233D8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(2)增强学生的逻辑思维能力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2448B2A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(3)提升学生的自主学习能力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5ACE3A8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2.</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知识目标：</w:t>
            </w:r>
          </w:p>
          <w:p w14:paraId="1E87001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(1)理解Linux操作系统的基本原理</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442904F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(2)掌握Linux系统的基本操作</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0DFC977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(3)了解Linux环境下的软件开发</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4F5CE5E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3.</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能力目标：</w:t>
            </w:r>
          </w:p>
          <w:p w14:paraId="378AF5C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(1)能够独立安装和配置Linux系统</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496265F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(2)能够使用Linux命令行进行管理</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372E897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(3)能够开发简单的Shell脚本</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tc>
        <w:tc>
          <w:tcPr>
            <w:tcW w:w="3000" w:type="dxa"/>
            <w:vAlign w:val="top"/>
          </w:tcPr>
          <w:p w14:paraId="3716DEB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模块一：Linux系统基础操作</w:t>
            </w:r>
          </w:p>
          <w:p w14:paraId="3A5CFA4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任务一：虚拟机安装与系统部署</w:t>
            </w:r>
          </w:p>
          <w:p w14:paraId="6908A35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任务二：命令行基本操作演练</w:t>
            </w:r>
          </w:p>
          <w:p w14:paraId="497B9F3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任务三：文件系统目录管理实战</w:t>
            </w:r>
          </w:p>
          <w:p w14:paraId="09CAF14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模块二：用户与权限管理</w:t>
            </w:r>
          </w:p>
          <w:p w14:paraId="17BE5CE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任务一：多用户创建与组管理</w:t>
            </w:r>
          </w:p>
          <w:p w14:paraId="3DA196C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任务二：文件权限精细化控制</w:t>
            </w:r>
          </w:p>
          <w:p w14:paraId="6B2489C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任务三：sudo权限分配实践</w:t>
            </w:r>
          </w:p>
          <w:p w14:paraId="3ACC838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模块三：网络与服务配置</w:t>
            </w:r>
          </w:p>
          <w:p w14:paraId="2591F2E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任务一：网络配置与防火墙管理</w:t>
            </w:r>
          </w:p>
          <w:p w14:paraId="5F9ED8B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任务二：SSH远程管理服务搭建</w:t>
            </w:r>
          </w:p>
          <w:p w14:paraId="5A9C116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任务三：NFS共享存储服务部署</w:t>
            </w:r>
          </w:p>
          <w:p w14:paraId="631BEE1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模块四：Shell脚本自动化</w:t>
            </w:r>
          </w:p>
          <w:p w14:paraId="36ADCB4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任务一：基础Shell命令组合使用</w:t>
            </w:r>
          </w:p>
          <w:p w14:paraId="64C2158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任务二：日志分析脚本编写</w:t>
            </w:r>
          </w:p>
          <w:p w14:paraId="1E0BF8E3">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任务三：定时任务调度管理</w:t>
            </w:r>
          </w:p>
          <w:p w14:paraId="64AB218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模块五：大数据环境搭建</w:t>
            </w:r>
          </w:p>
          <w:p w14:paraId="7A3ABD9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任务一：JDK/Hadoop环境配置</w:t>
            </w:r>
          </w:p>
          <w:p w14:paraId="03F617C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任务二：集群节点SSH免密互通</w:t>
            </w:r>
          </w:p>
          <w:p w14:paraId="207F6FE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任务三：分布式存储目录规划</w:t>
            </w:r>
          </w:p>
          <w:p w14:paraId="356B55F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模块六：系统监控与故障处理</w:t>
            </w:r>
          </w:p>
          <w:p w14:paraId="67BECD7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任务一：系统资源监控命令实战</w:t>
            </w:r>
          </w:p>
          <w:p w14:paraId="7149D38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任务二：磁盘空间告警处理</w:t>
            </w:r>
          </w:p>
          <w:p w14:paraId="5764E37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任务三：服务进程异常排查</w:t>
            </w:r>
          </w:p>
        </w:tc>
        <w:tc>
          <w:tcPr>
            <w:tcW w:w="2605" w:type="dxa"/>
            <w:vAlign w:val="top"/>
          </w:tcPr>
          <w:p w14:paraId="70586F48">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(1)教学模式：采用理论与实践相融合的教学模式，引入企业实际案例进行贯穿式教学，让学生在案例情境中领会理论并应用实践。</w:t>
            </w:r>
          </w:p>
          <w:p w14:paraId="258B165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(2)教学方法：综合运用课堂精讲、机房实操、小组研讨、案例剖析等方式，激发学生主动思考与实践操作。</w:t>
            </w:r>
          </w:p>
          <w:p w14:paraId="0AF2795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(3)教学条件：搭建完善的Linux实验环境（含多种发行版），提供在线课程、技术文档、开源社区等丰富学习资源。</w:t>
            </w:r>
          </w:p>
          <w:p w14:paraId="1F2BDB2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(4)评价建议：构建多元评价体系，将平时作业（脚本编写等）、实验报告（系统配置与故障处理）、期末考试（理论与实操结合）相结合，重点考量学生对Linux系统的实际操作及问题解决能力，如服务器搭建与运维等场景中的表现。</w:t>
            </w:r>
          </w:p>
        </w:tc>
      </w:tr>
      <w:tr w14:paraId="52B73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058CCBF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center"/>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bCs w:val="0"/>
                <w:color w:val="000000" w:themeColor="text1"/>
                <w:kern w:val="2"/>
                <w:sz w:val="18"/>
                <w:szCs w:val="18"/>
                <w:lang w:val="en-US" w:eastAsia="zh-CN" w:bidi="ar-SA"/>
                <w14:textFill>
                  <w14:solidFill>
                    <w14:schemeClr w14:val="tx1"/>
                  </w14:solidFill>
                </w14:textFill>
              </w:rPr>
              <w:t>程序设计基础</w:t>
            </w:r>
          </w:p>
        </w:tc>
        <w:tc>
          <w:tcPr>
            <w:tcW w:w="2670" w:type="dxa"/>
            <w:vAlign w:val="top"/>
          </w:tcPr>
          <w:p w14:paraId="784A96C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1.</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素质目标</w:t>
            </w:r>
          </w:p>
          <w:p w14:paraId="3F313AF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(1)培养计算思维与系统化问题求解能力；</w:t>
            </w:r>
          </w:p>
          <w:p w14:paraId="3350E7D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(2)增强程序设计的伦理意识与社会责任感；</w:t>
            </w:r>
          </w:p>
          <w:p w14:paraId="2991BB3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(3)提升团队协作与沟通能力，适应软件项目开发中的协同工作。</w:t>
            </w:r>
          </w:p>
          <w:p w14:paraId="4F6A591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2.</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知识目标</w:t>
            </w:r>
          </w:p>
          <w:p w14:paraId="036DA8A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(1)掌握程序设计的基本概念、流程与典型编程范式；</w:t>
            </w:r>
          </w:p>
          <w:p w14:paraId="4B1E080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(2)理解基本数据结构（如数组、链表、栈、队列等）及其使用场景；</w:t>
            </w:r>
          </w:p>
          <w:p w14:paraId="733D005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(3)熟悉程序控制结构、函数封装及文件操作等基本编程机制。</w:t>
            </w:r>
          </w:p>
          <w:p w14:paraId="0347C1E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3.</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能力目标</w:t>
            </w:r>
          </w:p>
          <w:p w14:paraId="6BCFBD23">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(1)能够使用一种主流编程语言（如Python、C或Java）完成基础编程任务；</w:t>
            </w:r>
          </w:p>
          <w:p w14:paraId="566939A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(2)能够运用基本算法和调试工具实现功能并排查错误；</w:t>
            </w:r>
          </w:p>
          <w:p w14:paraId="2D5570E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(3)能够就简单实际需求（如成绩管理、小游戏等）设计并实现程序解决方案。</w:t>
            </w:r>
          </w:p>
        </w:tc>
        <w:tc>
          <w:tcPr>
            <w:tcW w:w="3000" w:type="dxa"/>
            <w:vAlign w:val="top"/>
          </w:tcPr>
          <w:p w14:paraId="6F94B2B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模块一：程序设计基础入门</w:t>
            </w:r>
          </w:p>
          <w:p w14:paraId="47CE3BC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任务一：程序设计概述与开发环境搭建</w:t>
            </w:r>
          </w:p>
          <w:p w14:paraId="38DA5BB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任务二：变量、数据类型与运算符</w:t>
            </w:r>
          </w:p>
          <w:p w14:paraId="0FC8845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任务三：基本输入输出与简单调试</w:t>
            </w:r>
          </w:p>
          <w:p w14:paraId="687FDA8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任务四：算法描述方法与流程图书写</w:t>
            </w:r>
          </w:p>
          <w:p w14:paraId="34CC4A7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模块二：程序流程控制</w:t>
            </w:r>
          </w:p>
          <w:p w14:paraId="46F8309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任务一：顺序结构与条件语句</w:t>
            </w:r>
          </w:p>
          <w:p w14:paraId="10CF7FA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任务二：循环结构</w:t>
            </w:r>
          </w:p>
          <w:p w14:paraId="33C3ECF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任务三：函数定义与调用</w:t>
            </w:r>
          </w:p>
          <w:p w14:paraId="214A132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任务四：基础调试与常见错误处理</w:t>
            </w:r>
          </w:p>
          <w:p w14:paraId="0E1AEE7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模块三：数据结构初步</w:t>
            </w:r>
          </w:p>
          <w:p w14:paraId="232B68C3">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任务一：数组的定义与使用</w:t>
            </w:r>
          </w:p>
          <w:p w14:paraId="03F3134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任务二：字符串处理基础</w:t>
            </w:r>
          </w:p>
          <w:p w14:paraId="5A0BA90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任务三：结构体与枚举类型</w:t>
            </w:r>
          </w:p>
          <w:p w14:paraId="3EEF9EF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任务四：文件读写操作实践</w:t>
            </w:r>
          </w:p>
          <w:p w14:paraId="1219F92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模块四：编程实战应用</w:t>
            </w:r>
          </w:p>
          <w:p w14:paraId="53A8047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任务一：简单算法实现（查找与排序）</w:t>
            </w:r>
          </w:p>
          <w:p w14:paraId="0A797B2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任务二：递归函数与应用示例</w:t>
            </w:r>
          </w:p>
          <w:p w14:paraId="7A9D155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任务三：多种排序算法比较与实现</w:t>
            </w:r>
          </w:p>
          <w:p w14:paraId="4C4962E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任务四：异常处理与程序健壮性设计</w:t>
            </w:r>
          </w:p>
          <w:p w14:paraId="5A549443">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模块五：综合项目实战</w:t>
            </w:r>
          </w:p>
          <w:p w14:paraId="27C6172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任务一：学生成绩管理系统</w:t>
            </w:r>
          </w:p>
          <w:p w14:paraId="1C5E191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任务二：简易计算器设计与实现</w:t>
            </w:r>
          </w:p>
          <w:p w14:paraId="38EFB99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任务三：猜数字游戏开发</w:t>
            </w:r>
          </w:p>
          <w:p w14:paraId="61E47C2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任务四：文件数据处理器开发</w:t>
            </w:r>
          </w:p>
          <w:p w14:paraId="70B0655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模块六：扩展与工程规范</w:t>
            </w:r>
          </w:p>
          <w:p w14:paraId="5069F7E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任务一：版本控制工具（Git）入门</w:t>
            </w:r>
          </w:p>
          <w:p w14:paraId="7654754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任务二：代码规范与基本重构</w:t>
            </w:r>
          </w:p>
          <w:p w14:paraId="7552FC5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任务三：算法复杂度初步认识</w:t>
            </w:r>
          </w:p>
          <w:p w14:paraId="19A6680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任务四：团队协作与小型项目开发流程</w:t>
            </w:r>
          </w:p>
        </w:tc>
        <w:tc>
          <w:tcPr>
            <w:tcW w:w="2605" w:type="dxa"/>
            <w:vAlign w:val="top"/>
          </w:tcPr>
          <w:p w14:paraId="1DA58F48">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教学模式：本课程采用“理论+实践”相结合的教学模式，以项目驱动和案例教学为核心，通过贴近实际的应用案例（如学生成绩管理系统、简易计算器、猜数字游戏、文本处理工具等）引导学生掌握程序设计的基本语法、逻辑结构、算法基础及调试技能。</w:t>
            </w:r>
          </w:p>
          <w:p w14:paraId="742336F8">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(2)教学方法：课堂讲解：系统介绍程序设计基本概念、三种基本结构、函数与模块化设计、常用算法思想，结合实例演示程序编写与调试流程。</w:t>
            </w:r>
          </w:p>
          <w:p w14:paraId="7C8CB6B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实验操作：安排上机编程任务，要求学生使用Python/C/Java等语言完成程序编写、测试与错误修正，强化逻辑思维和动手能力。</w:t>
            </w:r>
          </w:p>
          <w:p w14:paraId="6CB2EDE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(3)教学条件：硬件：标准计算机实验室或个人电脑。</w:t>
            </w:r>
          </w:p>
          <w:p w14:paraId="10396115">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left"/>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软件：安装Python/VisualStudioCode/Dev-C++/IntelliJIDEA等主流编程开发环境。</w:t>
            </w:r>
          </w:p>
          <w:p w14:paraId="7483668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教学资源：提供丰富的练习题库、项目案例代码及常见错误示例，涵盖数值计算、文本处理、简单游戏等多个领域。</w:t>
            </w:r>
          </w:p>
          <w:p w14:paraId="5941965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(4)评价建议：平时作业（30%）：包括编程题、程序改错与阅读分析，考察基本语法和逻辑实现能力。</w:t>
            </w:r>
          </w:p>
          <w:p w14:paraId="4E074EC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实验项目（30%）：个人或分组完成综合性编程项目（如小型信息管理系统、趣味小游戏），依据代码规范、功能实现、可读性与创新性评分。</w:t>
            </w:r>
          </w:p>
          <w:p w14:paraId="559B395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期末考试（40%）：笔试（考察语法与算法概念）+上机考试（限时编程实战），重点考核程序设计的完整性、正确性与效率。</w:t>
            </w:r>
          </w:p>
          <w:p w14:paraId="3F80944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加分项：鼓励学生参与程序设计竞赛（如蓝桥杯、ACM）、开源项目贡献或创新项目开发，予以额外成绩激励。</w:t>
            </w:r>
          </w:p>
        </w:tc>
      </w:tr>
      <w:tr w14:paraId="14A79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1150" w:type="dxa"/>
            <w:vAlign w:val="center"/>
          </w:tcPr>
          <w:p w14:paraId="433D55B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center"/>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bCs w:val="0"/>
                <w:color w:val="000000" w:themeColor="text1"/>
                <w:kern w:val="2"/>
                <w:sz w:val="18"/>
                <w:szCs w:val="18"/>
                <w:lang w:val="en-US" w:eastAsia="zh-CN" w:bidi="ar-SA"/>
                <w14:textFill>
                  <w14:solidFill>
                    <w14:schemeClr w14:val="tx1"/>
                  </w14:solidFill>
                </w14:textFill>
              </w:rPr>
              <w:t>Python编程基础</w:t>
            </w:r>
          </w:p>
        </w:tc>
        <w:tc>
          <w:tcPr>
            <w:tcW w:w="2670" w:type="dxa"/>
            <w:vAlign w:val="top"/>
          </w:tcPr>
          <w:p w14:paraId="4894D5B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1.</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素质目标：</w:t>
            </w:r>
          </w:p>
          <w:p w14:paraId="4802A33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(1)培养学生对编程的兴趣和热情</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4F7BCF38">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(2)增强学生的逻辑思维和创新能力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43E484D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(3)提升学生的自主学习和解决问题的能力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0ECCDC4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2.</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知识目标：</w:t>
            </w:r>
          </w:p>
          <w:p w14:paraId="6C77BA0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(1)理解Python语言的基本语法和编程范式</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46AD1CD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(2)掌握数据结构、面向对象编程的基础知识</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64E5D4E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(3)了解Python在数据分析和网络编程中的应用</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4C16068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3.</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能力目标：</w:t>
            </w:r>
          </w:p>
          <w:p w14:paraId="02D2E37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(1)能够使用Python进行基本的程序设计</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482D12A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(2)能够利用Python解决实际问题</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0DF8781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(3)能够进行Python程序的调试和优化</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tc>
        <w:tc>
          <w:tcPr>
            <w:tcW w:w="3000" w:type="dxa"/>
            <w:vAlign w:val="top"/>
          </w:tcPr>
          <w:p w14:paraId="7D1DF6A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模块一：编程环境与基础语法</w:t>
            </w:r>
          </w:p>
          <w:p w14:paraId="675BB88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任务一：搭建Python开发环境</w:t>
            </w:r>
          </w:p>
          <w:p w14:paraId="6297AE0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任务二：基础数据类型运算练习</w:t>
            </w:r>
          </w:p>
          <w:p w14:paraId="39D7ADD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任务三：简单计算器程序实现</w:t>
            </w:r>
          </w:p>
          <w:p w14:paraId="5530E68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模块二：程序逻辑控制</w:t>
            </w:r>
          </w:p>
          <w:p w14:paraId="561A145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任务一：条件分支实现成绩评级</w:t>
            </w:r>
          </w:p>
          <w:p w14:paraId="292EEE7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任务二：循环结构实现数据统计</w:t>
            </w:r>
          </w:p>
          <w:p w14:paraId="1C0555F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任务三：异常处理机制实践</w:t>
            </w:r>
          </w:p>
          <w:p w14:paraId="7E79B53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模块三：函数与模块化开发</w:t>
            </w:r>
          </w:p>
          <w:p w14:paraId="12A15C1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任务一：封装数据处理函数</w:t>
            </w:r>
          </w:p>
          <w:p w14:paraId="692B74D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任务二：模块化学生管理系统</w:t>
            </w:r>
          </w:p>
          <w:p w14:paraId="6A6203C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任务三：第三方库安装与调用</w:t>
            </w:r>
          </w:p>
          <w:p w14:paraId="1993D61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模块四：组合数据类型应用</w:t>
            </w:r>
          </w:p>
          <w:p w14:paraId="02F6916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任务一：列表实现数据排序</w:t>
            </w:r>
          </w:p>
          <w:p w14:paraId="1F5FC23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任务二：字典实现数据聚合</w:t>
            </w:r>
          </w:p>
          <w:p w14:paraId="320C08F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任务三：集合实现数据去重</w:t>
            </w:r>
          </w:p>
          <w:p w14:paraId="0797FB9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模块五：文件与数据处理</w:t>
            </w:r>
          </w:p>
          <w:p w14:paraId="155F37E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任务一：CSV数据文件读写</w:t>
            </w:r>
          </w:p>
          <w:p w14:paraId="56910D5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任务二：JSON格式数据处理</w:t>
            </w:r>
          </w:p>
          <w:p w14:paraId="61AC8473">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任务三：日志文件分析程序</w:t>
            </w:r>
          </w:p>
          <w:p w14:paraId="74B9081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模块六：面向对象编程</w:t>
            </w:r>
          </w:p>
          <w:p w14:paraId="0ED52F58">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任务一：定义数据实体类</w:t>
            </w:r>
          </w:p>
          <w:p w14:paraId="194D54F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任务二：封装数据库操作类</w:t>
            </w:r>
          </w:p>
          <w:p w14:paraId="315AA62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任务三：继承实现功能扩展</w:t>
            </w:r>
          </w:p>
          <w:p w14:paraId="2914830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模块七：综合项目实战</w:t>
            </w:r>
          </w:p>
          <w:p w14:paraId="3FE693A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任务一：数据清洗工具开发</w:t>
            </w:r>
          </w:p>
          <w:p w14:paraId="361F6A1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任务二：API接口调用程序</w:t>
            </w:r>
          </w:p>
          <w:p w14:paraId="435C90D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任务三：自动化报表生成系统</w:t>
            </w:r>
          </w:p>
        </w:tc>
        <w:tc>
          <w:tcPr>
            <w:tcW w:w="2605" w:type="dxa"/>
            <w:vAlign w:val="top"/>
          </w:tcPr>
          <w:p w14:paraId="548764A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(1)教学模式：结合理论讲解与实践操作，采用案例教学法，通过实际案例引导学生理解和掌握知识点，帮助学生将抽象的理论知识转化为实际编程能力，提高学习效果。</w:t>
            </w:r>
          </w:p>
          <w:p w14:paraId="50234C8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(2)教学方法：通过课堂讲解、实验操作、小组讨论等多种方式，鼓励学生积极参与和互动。课堂讲解注重知识体系的构建，实验操作强化实际动手能力，小组讨论培养团队协作和问题解决能力。</w:t>
            </w:r>
          </w:p>
          <w:p w14:paraId="4DA1AA6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(3)教学条件：配备Python开发环境，提供在线编程平台，确保学生有足够的实践机会。开发环境支持Python语言的调试与运行，平台提供丰富的学习资源和练习题，帮助学生巩固知识。</w:t>
            </w:r>
          </w:p>
          <w:p w14:paraId="2AA07A9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(4)评价建议：通过平时作业、实验报告和期末考试综合评价，注重学生的实际操作能力和问题解决能力。平时作业检验学生对知识的掌握，实验报告评估实践能力，期末考试考察综合素养，全面反映学生的学习成果。</w:t>
            </w:r>
          </w:p>
        </w:tc>
      </w:tr>
      <w:tr w14:paraId="5BE01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0" w:type="dxa"/>
            <w:vAlign w:val="center"/>
          </w:tcPr>
          <w:p w14:paraId="3227F81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jc w:val="center"/>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bCs w:val="0"/>
                <w:color w:val="000000" w:themeColor="text1"/>
                <w:kern w:val="2"/>
                <w:sz w:val="18"/>
                <w:szCs w:val="18"/>
                <w:lang w:val="en-US" w:eastAsia="zh-CN" w:bidi="ar-SA"/>
                <w14:textFill>
                  <w14:solidFill>
                    <w14:schemeClr w14:val="tx1"/>
                  </w14:solidFill>
                </w14:textFill>
              </w:rPr>
              <w:t>数据库技术</w:t>
            </w:r>
          </w:p>
        </w:tc>
        <w:tc>
          <w:tcPr>
            <w:tcW w:w="2670" w:type="dxa"/>
            <w:vAlign w:val="top"/>
          </w:tcPr>
          <w:p w14:paraId="624A6938">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1.</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素质目标：</w:t>
            </w:r>
          </w:p>
          <w:p w14:paraId="0A5E71B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(1)培养学生对数据库技术的兴趣和责任感</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4136D3E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(2)增强学生的数据分析和信息管理能力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5C30663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(3)提升学生的团队协作和项目管理能力</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057C64D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2.</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知识目标：</w:t>
            </w:r>
          </w:p>
          <w:p w14:paraId="29B9879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(1)理解数据库系统的基本概念和原理</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4AAD3AA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(2)掌握关系数据库的设计和实现方法</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353ACE9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(3)了解数据库的安全性和完整性管理</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5839D35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3.</w:t>
            </w: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能力目标：</w:t>
            </w:r>
          </w:p>
          <w:p w14:paraId="5314ECB3">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(1)能够设计和实现数据库系统</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160A90D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(2)能够进行数据库的维护和优化</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p w14:paraId="78F430E3">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(3)能够进行数据库的安全管理和数据恢复</w:t>
            </w:r>
            <w:r>
              <w:rPr>
                <w:rFonts w:hint="eastAsia" w:ascii="Times New Roman" w:hAnsi="Times New Roman" w:cs="宋体"/>
                <w:b w:val="0"/>
                <w:bCs/>
                <w:color w:val="000000" w:themeColor="text1"/>
                <w:kern w:val="2"/>
                <w:sz w:val="18"/>
                <w:szCs w:val="18"/>
                <w:lang w:val="en-US" w:eastAsia="zh-CN" w:bidi="ar-SA"/>
                <w14:textFill>
                  <w14:solidFill>
                    <w14:schemeClr w14:val="tx1"/>
                  </w14:solidFill>
                </w14:textFill>
              </w:rPr>
              <w:t>。</w:t>
            </w:r>
          </w:p>
        </w:tc>
        <w:tc>
          <w:tcPr>
            <w:tcW w:w="3000" w:type="dxa"/>
            <w:vAlign w:val="top"/>
          </w:tcPr>
          <w:p w14:paraId="2D17D8B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模块一：数据库基础与环境搭建</w:t>
            </w:r>
          </w:p>
          <w:p w14:paraId="2082DA3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任务一：MySQL数据库安装配置</w:t>
            </w:r>
          </w:p>
          <w:p w14:paraId="5BD517C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任务二：Navicat/SQLyog图形工具使用</w:t>
            </w:r>
          </w:p>
          <w:p w14:paraId="38341AE3">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任务三：创建第一个业务数据库</w:t>
            </w:r>
          </w:p>
          <w:p w14:paraId="7BA94B1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模块二：SQL语言基础</w:t>
            </w:r>
          </w:p>
          <w:p w14:paraId="00BAA65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任务一：单表数据CRUD操作</w:t>
            </w:r>
          </w:p>
          <w:p w14:paraId="02E8FB9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任务二：WHERE条件高级查询</w:t>
            </w:r>
          </w:p>
          <w:p w14:paraId="0074E76E">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任务三：聚合函数统计报表</w:t>
            </w:r>
          </w:p>
          <w:p w14:paraId="2E56B8D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模块三：数据库设计</w:t>
            </w:r>
          </w:p>
          <w:p w14:paraId="551E1A4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任务一：绘制ER图设计电商系统</w:t>
            </w:r>
          </w:p>
          <w:p w14:paraId="7F05F4D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任务二：主外键关系实现</w:t>
            </w:r>
          </w:p>
          <w:p w14:paraId="4E8175F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任务三：数据库规范化实践</w:t>
            </w:r>
          </w:p>
          <w:p w14:paraId="493AEDD8">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模块四：高级查询技术</w:t>
            </w:r>
          </w:p>
          <w:p w14:paraId="40A50B4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任务一：多表连接查询实战</w:t>
            </w:r>
          </w:p>
          <w:p w14:paraId="6621120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任务二：子查询嵌套应用</w:t>
            </w:r>
          </w:p>
          <w:p w14:paraId="4475F413">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任务三：视图与存储过程开发</w:t>
            </w:r>
          </w:p>
          <w:p w14:paraId="7DEA976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模块五：索引与性能优化</w:t>
            </w:r>
          </w:p>
          <w:p w14:paraId="3818DE1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任务一：索引创建与执行计划分析</w:t>
            </w:r>
          </w:p>
          <w:p w14:paraId="5DBFDE3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任务二：慢查询日志监控优化</w:t>
            </w:r>
          </w:p>
          <w:p w14:paraId="000F453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任务三：事务ACID特性验证</w:t>
            </w:r>
          </w:p>
          <w:p w14:paraId="4B01A15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模块六：大数据存储技术</w:t>
            </w:r>
          </w:p>
          <w:p w14:paraId="2E27DFF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任务一：HDFS基础命令操作</w:t>
            </w:r>
          </w:p>
          <w:p w14:paraId="0E61D90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任务二：Hive数据仓库建表查询</w:t>
            </w:r>
          </w:p>
          <w:p w14:paraId="321900A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任务三：MySQL与Hive数据互导</w:t>
            </w:r>
          </w:p>
          <w:p w14:paraId="4C21891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模块七：数据库安全与维护</w:t>
            </w:r>
          </w:p>
          <w:p w14:paraId="5DCAC904">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任务一：用户权限分级管理</w:t>
            </w:r>
          </w:p>
          <w:p w14:paraId="3A68F64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任务二：数据库备份恢复演练</w:t>
            </w:r>
          </w:p>
          <w:p w14:paraId="4E756D8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任务三：大数据集群容灾方案</w:t>
            </w:r>
          </w:p>
          <w:p w14:paraId="34E959C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模块八：综合项目实战</w:t>
            </w:r>
          </w:p>
          <w:p w14:paraId="38AF93C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任务一：电商平台数据库设计</w:t>
            </w:r>
          </w:p>
          <w:p w14:paraId="2F89BA9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任务二：销售数据分析看板开发</w:t>
            </w:r>
          </w:p>
          <w:p w14:paraId="6376BDE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任务三：数据库监控告警系统</w:t>
            </w:r>
          </w:p>
        </w:tc>
        <w:tc>
          <w:tcPr>
            <w:tcW w:w="2605" w:type="dxa"/>
            <w:vAlign w:val="top"/>
          </w:tcPr>
          <w:p w14:paraId="5FEA816D">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(1)教学模式：结合理论讲解与实践操作，采用案例教学法，通过实际案例引导学生理解和掌握数据库技术的核心概念与应用方法，帮助学生将理论知识转化为实际操作能力，提升学习效果。</w:t>
            </w:r>
          </w:p>
          <w:p w14:paraId="602E1CEA">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(2)教学方法：通过课堂讲解、实验操作、小组讨论等多种方式，鼓励学生积极参与和互动。课堂讲解注重知识体系的构建，实验操作强化实际动手能力，小组讨论培养团队协作和问题解决能力。</w:t>
            </w:r>
          </w:p>
          <w:p w14:paraId="1DDF074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(3)教学条件：配备数据库实验环境，提供在线学习资源，确保学生有足够的实践机会。实验环境支持主流数据库管理系统（如MySQL、SQLServer等）的安装与使用，平台提供丰富的学习资源和练习题，帮助学生巩固知识。</w:t>
            </w:r>
          </w:p>
          <w:p w14:paraId="030BC84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宋体"/>
                <w:b w:val="0"/>
                <w:bCs/>
                <w:color w:val="000000" w:themeColor="text1"/>
                <w:kern w:val="2"/>
                <w:sz w:val="18"/>
                <w:szCs w:val="18"/>
                <w:lang w:val="en-US" w:eastAsia="zh-CN" w:bidi="ar-SA"/>
                <w14:textFill>
                  <w14:solidFill>
                    <w14:schemeClr w14:val="tx1"/>
                  </w14:solidFill>
                </w14:textFill>
              </w:rPr>
              <w:t>(4)评价建议：通过平时作业、实验报告和期末考试综合评价，注重学生的实际操作能力和问题解决能力。平时作业检验学生对知识的掌握，实验报告评估实践能力，期末考试考察综合素养，全面反映学生的学习成果。</w:t>
            </w:r>
          </w:p>
        </w:tc>
      </w:tr>
    </w:tbl>
    <w:p w14:paraId="0D45D85A">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Times New Roman" w:hAnsi="Times New Roman" w:eastAsia="宋体" w:cs="宋体"/>
          <w:b/>
          <w:bCs/>
          <w:color w:val="auto"/>
          <w:sz w:val="21"/>
          <w:szCs w:val="21"/>
          <w:lang w:val="en-US" w:eastAsia="zh-CN"/>
        </w:rPr>
      </w:pPr>
      <w:r>
        <w:rPr>
          <w:rFonts w:hint="eastAsia" w:ascii="Times New Roman" w:hAnsi="Times New Roman" w:eastAsia="宋体" w:cs="宋体"/>
          <w:b/>
          <w:bCs/>
          <w:color w:val="auto"/>
          <w:sz w:val="21"/>
          <w:szCs w:val="21"/>
          <w:lang w:val="en-US" w:eastAsia="zh-CN"/>
        </w:rPr>
        <w:t>2.专业核心课程</w:t>
      </w:r>
    </w:p>
    <w:tbl>
      <w:tblPr>
        <w:tblStyle w:val="14"/>
        <w:tblW w:w="9441"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2794"/>
        <w:gridCol w:w="2803"/>
        <w:gridCol w:w="2681"/>
      </w:tblGrid>
      <w:tr w14:paraId="3CFC1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14:paraId="1A2E13F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课程名称</w:t>
            </w:r>
          </w:p>
        </w:tc>
        <w:tc>
          <w:tcPr>
            <w:tcW w:w="2794" w:type="dxa"/>
            <w:vAlign w:val="center"/>
          </w:tcPr>
          <w:p w14:paraId="10ECD33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课程目标</w:t>
            </w:r>
          </w:p>
        </w:tc>
        <w:tc>
          <w:tcPr>
            <w:tcW w:w="2803" w:type="dxa"/>
            <w:vAlign w:val="center"/>
          </w:tcPr>
          <w:p w14:paraId="5CB24F5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主要内容</w:t>
            </w:r>
          </w:p>
        </w:tc>
        <w:tc>
          <w:tcPr>
            <w:tcW w:w="2681" w:type="dxa"/>
            <w:vAlign w:val="center"/>
          </w:tcPr>
          <w:p w14:paraId="531DAB8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教学要求</w:t>
            </w:r>
          </w:p>
        </w:tc>
      </w:tr>
      <w:tr w14:paraId="524E7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14:paraId="06215B3A">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center"/>
              <w:textAlignment w:val="auto"/>
              <w:rPr>
                <w:rFonts w:hint="eastAsia" w:ascii="Times New Roman" w:hAnsi="Times New Roman" w:eastAsia="宋体" w:cs="宋体"/>
                <w:b/>
                <w:bCs/>
                <w:color w:val="auto"/>
                <w:sz w:val="18"/>
                <w:szCs w:val="18"/>
                <w:vertAlign w:val="baseline"/>
                <w:lang w:val="en-US" w:eastAsia="zh-CN"/>
              </w:rPr>
            </w:pPr>
            <w:r>
              <w:rPr>
                <w:rFonts w:hint="eastAsia" w:ascii="Times New Roman" w:hAnsi="Times New Roman" w:eastAsia="宋体" w:cs="宋体"/>
                <w:b/>
                <w:bCs/>
                <w:color w:val="auto"/>
                <w:sz w:val="18"/>
                <w:szCs w:val="18"/>
                <w:vertAlign w:val="baseline"/>
                <w:lang w:val="en-US" w:eastAsia="zh-CN"/>
              </w:rPr>
              <w:t>Python网络爬虫与数据采集</w:t>
            </w:r>
          </w:p>
        </w:tc>
        <w:tc>
          <w:tcPr>
            <w:tcW w:w="2794" w:type="dxa"/>
            <w:vAlign w:val="top"/>
          </w:tcPr>
          <w:p w14:paraId="4B177543">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1.素质目标</w:t>
            </w:r>
          </w:p>
          <w:p w14:paraId="526E9DB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(1)培养学生对互联网数据价值的敏感性和采集意识</w:t>
            </w:r>
            <w:r>
              <w:rPr>
                <w:rFonts w:hint="eastAsia" w:ascii="Times New Roman" w:hAnsi="Times New Roman" w:cs="宋体"/>
                <w:b w:val="0"/>
                <w:bCs w:val="0"/>
                <w:color w:val="000000" w:themeColor="text1"/>
                <w:sz w:val="18"/>
                <w:szCs w:val="18"/>
                <w:vertAlign w:val="baseline"/>
                <w:lang w:val="en-US" w:eastAsia="zh-CN"/>
                <w14:textFill>
                  <w14:solidFill>
                    <w14:schemeClr w14:val="tx1"/>
                  </w14:solidFill>
                </w14:textFill>
              </w:rPr>
              <w:t>；</w:t>
            </w:r>
          </w:p>
          <w:p w14:paraId="3F8B038D">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(2)增强学生的工程规范意识（遵守robots协议与相关法律法规）</w:t>
            </w:r>
            <w:r>
              <w:rPr>
                <w:rFonts w:hint="eastAsia" w:ascii="Times New Roman" w:hAnsi="Times New Roman" w:cs="宋体"/>
                <w:b w:val="0"/>
                <w:bCs w:val="0"/>
                <w:color w:val="000000" w:themeColor="text1"/>
                <w:sz w:val="18"/>
                <w:szCs w:val="18"/>
                <w:vertAlign w:val="baseline"/>
                <w:lang w:val="en-US" w:eastAsia="zh-CN"/>
                <w14:textFill>
                  <w14:solidFill>
                    <w14:schemeClr w14:val="tx1"/>
                  </w14:solidFill>
                </w14:textFill>
              </w:rPr>
              <w:t>；</w:t>
            </w:r>
          </w:p>
          <w:p w14:paraId="26F1AF7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(3)提升学生在数据采集过程中的伦理道德判断能力</w:t>
            </w:r>
            <w:r>
              <w:rPr>
                <w:rFonts w:hint="eastAsia" w:ascii="Times New Roman" w:hAnsi="Times New Roman" w:cs="宋体"/>
                <w:b w:val="0"/>
                <w:bCs w:val="0"/>
                <w:color w:val="000000" w:themeColor="text1"/>
                <w:sz w:val="18"/>
                <w:szCs w:val="18"/>
                <w:vertAlign w:val="baseline"/>
                <w:lang w:val="en-US" w:eastAsia="zh-CN"/>
                <w14:textFill>
                  <w14:solidFill>
                    <w14:schemeClr w14:val="tx1"/>
                  </w14:solidFill>
                </w14:textFill>
              </w:rPr>
              <w:t>。</w:t>
            </w:r>
          </w:p>
          <w:p w14:paraId="366F02A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2.知识目标</w:t>
            </w:r>
          </w:p>
          <w:p w14:paraId="4AFB2F6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(1)理解网络爬虫的工作原理和技术架构</w:t>
            </w:r>
            <w:r>
              <w:rPr>
                <w:rFonts w:hint="eastAsia" w:ascii="Times New Roman" w:hAnsi="Times New Roman" w:cs="宋体"/>
                <w:b w:val="0"/>
                <w:bCs w:val="0"/>
                <w:color w:val="000000" w:themeColor="text1"/>
                <w:sz w:val="18"/>
                <w:szCs w:val="18"/>
                <w:vertAlign w:val="baseline"/>
                <w:lang w:val="en-US" w:eastAsia="zh-CN"/>
                <w14:textFill>
                  <w14:solidFill>
                    <w14:schemeClr w14:val="tx1"/>
                  </w14:solidFill>
                </w14:textFill>
              </w:rPr>
              <w:t>；</w:t>
            </w:r>
          </w:p>
          <w:p w14:paraId="7CA3412A">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(2)掌握主流爬虫框架（Scrapy/Requests/Selenium）的核心技术</w:t>
            </w:r>
            <w:r>
              <w:rPr>
                <w:rFonts w:hint="eastAsia" w:ascii="Times New Roman" w:hAnsi="Times New Roman" w:cs="宋体"/>
                <w:b w:val="0"/>
                <w:bCs w:val="0"/>
                <w:color w:val="000000" w:themeColor="text1"/>
                <w:sz w:val="18"/>
                <w:szCs w:val="18"/>
                <w:vertAlign w:val="baseline"/>
                <w:lang w:val="en-US" w:eastAsia="zh-CN"/>
                <w14:textFill>
                  <w14:solidFill>
                    <w14:schemeClr w14:val="tx1"/>
                  </w14:solidFill>
                </w14:textFill>
              </w:rPr>
              <w:t>；</w:t>
            </w:r>
          </w:p>
          <w:p w14:paraId="7CEEF304">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(3)了解反爬机制原理及应对策略（验证码/IP封锁等）</w:t>
            </w:r>
            <w:r>
              <w:rPr>
                <w:rFonts w:hint="eastAsia" w:ascii="Times New Roman" w:hAnsi="Times New Roman" w:cs="宋体"/>
                <w:b w:val="0"/>
                <w:bCs w:val="0"/>
                <w:color w:val="000000" w:themeColor="text1"/>
                <w:sz w:val="18"/>
                <w:szCs w:val="18"/>
                <w:vertAlign w:val="baseline"/>
                <w:lang w:val="en-US" w:eastAsia="zh-CN"/>
                <w14:textFill>
                  <w14:solidFill>
                    <w14:schemeClr w14:val="tx1"/>
                  </w14:solidFill>
                </w14:textFill>
              </w:rPr>
              <w:t>。</w:t>
            </w:r>
          </w:p>
          <w:p w14:paraId="2934E133">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3.能力目标</w:t>
            </w:r>
          </w:p>
          <w:p w14:paraId="2CB07F92">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(1)能够独立完成静态/动态网站的数据采集任务</w:t>
            </w:r>
            <w:r>
              <w:rPr>
                <w:rFonts w:hint="eastAsia" w:ascii="Times New Roman" w:hAnsi="Times New Roman" w:cs="宋体"/>
                <w:b w:val="0"/>
                <w:bCs w:val="0"/>
                <w:color w:val="000000" w:themeColor="text1"/>
                <w:sz w:val="18"/>
                <w:szCs w:val="18"/>
                <w:vertAlign w:val="baseline"/>
                <w:lang w:val="en-US" w:eastAsia="zh-CN"/>
                <w14:textFill>
                  <w14:solidFill>
                    <w14:schemeClr w14:val="tx1"/>
                  </w14:solidFill>
                </w14:textFill>
              </w:rPr>
              <w:t>；</w:t>
            </w:r>
          </w:p>
          <w:p w14:paraId="2DFEE713">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(2)能够设计高效稳定的分布式爬虫系统</w:t>
            </w:r>
            <w:r>
              <w:rPr>
                <w:rFonts w:hint="eastAsia" w:ascii="Times New Roman" w:hAnsi="Times New Roman" w:cs="宋体"/>
                <w:b w:val="0"/>
                <w:bCs w:val="0"/>
                <w:color w:val="000000" w:themeColor="text1"/>
                <w:sz w:val="18"/>
                <w:szCs w:val="18"/>
                <w:vertAlign w:val="baseline"/>
                <w:lang w:val="en-US" w:eastAsia="zh-CN"/>
                <w14:textFill>
                  <w14:solidFill>
                    <w14:schemeClr w14:val="tx1"/>
                  </w14:solidFill>
                </w14:textFill>
              </w:rPr>
              <w:t>；</w:t>
            </w:r>
          </w:p>
          <w:p w14:paraId="6DCCC541">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(3)具备数据清洗、存储与分析的全流程处理能力</w:t>
            </w:r>
            <w:r>
              <w:rPr>
                <w:rFonts w:hint="eastAsia" w:ascii="Times New Roman" w:hAnsi="Times New Roman" w:cs="宋体"/>
                <w:b w:val="0"/>
                <w:bCs w:val="0"/>
                <w:color w:val="000000" w:themeColor="text1"/>
                <w:sz w:val="18"/>
                <w:szCs w:val="18"/>
                <w:vertAlign w:val="baseline"/>
                <w:lang w:val="en-US" w:eastAsia="zh-CN"/>
                <w14:textFill>
                  <w14:solidFill>
                    <w14:schemeClr w14:val="tx1"/>
                  </w14:solidFill>
                </w14:textFill>
              </w:rPr>
              <w:t>。</w:t>
            </w:r>
          </w:p>
        </w:tc>
        <w:tc>
          <w:tcPr>
            <w:tcW w:w="2803" w:type="dxa"/>
            <w:vAlign w:val="top"/>
          </w:tcPr>
          <w:p w14:paraId="1563723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模块一：网络爬虫基础</w:t>
            </w:r>
          </w:p>
          <w:p w14:paraId="26BBF63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任务一：爬虫技术概述与法律规范</w:t>
            </w:r>
          </w:p>
          <w:p w14:paraId="27C2FEA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任务二：HTTP协议与Requests库实战</w:t>
            </w:r>
          </w:p>
          <w:p w14:paraId="1561E7E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任务三：HTML解析与BeautifulSoup</w:t>
            </w:r>
          </w:p>
          <w:p w14:paraId="6E258A2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任务四：静态网页爬虫全流程实战</w:t>
            </w:r>
          </w:p>
          <w:p w14:paraId="1B2A5E6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模块二：动态数据采集</w:t>
            </w:r>
          </w:p>
          <w:p w14:paraId="7C474F9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任务一：Ajax动态加载原理分析</w:t>
            </w:r>
          </w:p>
          <w:p w14:paraId="6EC920F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任务二：Selenium自动化爬取</w:t>
            </w:r>
          </w:p>
          <w:p w14:paraId="32C4612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任务三：Pyppeteer无头浏览器控制</w:t>
            </w:r>
          </w:p>
          <w:p w14:paraId="036220E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任务四：逆向工程破解JavaScript加密</w:t>
            </w:r>
          </w:p>
          <w:p w14:paraId="22325F4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模块三：高效爬虫进阶</w:t>
            </w:r>
          </w:p>
          <w:p w14:paraId="530B8368">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任务一：Scrapy框架核心组件</w:t>
            </w:r>
          </w:p>
          <w:p w14:paraId="134D25A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任务二：分布式爬虫（Scrapy-Redis）</w:t>
            </w:r>
          </w:p>
          <w:p w14:paraId="46E825F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任务三：增量爬取与去重策略</w:t>
            </w:r>
          </w:p>
          <w:p w14:paraId="0EE50CF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任务四：反爬机制突破（IP代理/User-Agent池）</w:t>
            </w:r>
          </w:p>
          <w:p w14:paraId="30921011">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模块四：数据存储与分析</w:t>
            </w:r>
          </w:p>
          <w:p w14:paraId="3914E3D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任务一：MongoDB非结构化存储</w:t>
            </w:r>
          </w:p>
          <w:p w14:paraId="1D46836B">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任务二：MySQL关系型数据入库</w:t>
            </w:r>
          </w:p>
          <w:p w14:paraId="69F2448F">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任务三：数据清洗与Pandas处理</w:t>
            </w:r>
          </w:p>
          <w:p w14:paraId="18DCCFB2">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任务四：爬虫日志监控与异常处理</w:t>
            </w:r>
          </w:p>
          <w:p w14:paraId="7260DDB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模块五：API与高级应用</w:t>
            </w:r>
          </w:p>
          <w:p w14:paraId="7EA4A7B9">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任务一：RESTful API数据采集</w:t>
            </w:r>
          </w:p>
          <w:p w14:paraId="1A673E9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任务二：OAuth2.0授权爬取（如微博/微信）</w:t>
            </w:r>
          </w:p>
          <w:p w14:paraId="3ACA5305">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任务三：App数据抓包（MitmProxy/Fiddler）</w:t>
            </w:r>
          </w:p>
          <w:p w14:paraId="4382420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任务四：爬虫与机器学习数据闭环</w:t>
            </w:r>
          </w:p>
          <w:p w14:paraId="0A20F17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模块六：项目实战</w:t>
            </w:r>
          </w:p>
          <w:p w14:paraId="7B9799A6">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任务一：电商平台商品评论爬取</w:t>
            </w:r>
          </w:p>
          <w:p w14:paraId="37067D70">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任务二：新闻舆情监控系统构建</w:t>
            </w:r>
          </w:p>
          <w:p w14:paraId="52FC89C7">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任务三：招聘网站职位数据分析</w:t>
            </w:r>
          </w:p>
          <w:p w14:paraId="1E64F14C">
            <w:pPr>
              <w:pStyle w:val="5"/>
              <w:keepNext w:val="0"/>
              <w:keepLines w:val="0"/>
              <w:pageBreakBefore w:val="0"/>
              <w:numPr>
                <w:ilvl w:val="0"/>
                <w:numId w:val="0"/>
              </w:numPr>
              <w:kinsoku/>
              <w:wordWrap/>
              <w:overflowPunct/>
              <w:topLinePunct w:val="0"/>
              <w:autoSpaceDE/>
              <w:autoSpaceDN/>
              <w:bidi w:val="0"/>
              <w:adjustRightInd w:val="0"/>
              <w:snapToGrid w:val="0"/>
              <w:spacing w:beforeLines="0" w:afterLines="0" w:line="360" w:lineRule="exact"/>
              <w:ind w:left="0" w:lef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任务四：爬虫部署与定时任务调度</w:t>
            </w:r>
          </w:p>
        </w:tc>
        <w:tc>
          <w:tcPr>
            <w:tcW w:w="2681" w:type="dxa"/>
            <w:vAlign w:val="top"/>
          </w:tcPr>
          <w:p w14:paraId="725A66FD">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(1)教学模式：结合理论讲解与实践操作，采用案例教学法，通过实际案例引导学生理解和掌握数据采集技术的核心概念与应用方法，帮助学生将理论知识转化为实际操作能力，提升学习效果。</w:t>
            </w:r>
          </w:p>
          <w:p w14:paraId="34327AF2">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(2)教学方法：通过课堂讲解、实验操作、小组讨论等多种方式，鼓励学生积极参与和互动。课堂讲解注重知识体系的构建，实验操作强化实际动手能力，小组讨论培养团队协作和问题解决能力。</w:t>
            </w:r>
          </w:p>
          <w:p w14:paraId="5F621544">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(3)教学条件：配备数据采集实验环境，提供在线学习资源，确保学生有足够的实践机会。实验环境支持主流数据采集工具（如Python爬虫、API接口等）的安装与使用，平台提供丰富的学习资源和练习题，帮助学生巩固知识。</w:t>
            </w:r>
          </w:p>
          <w:p w14:paraId="5438259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(4)评价建议：通过平时作业、实验报告和期末考试综合评价，注重学生的实际操作能力和问题解决能力。平时作业检验学生对知识的掌握，实验报告评估实践能力，期末考试考察综合素养，全面反映学生的学习成果。</w:t>
            </w:r>
          </w:p>
        </w:tc>
      </w:tr>
      <w:tr w14:paraId="14BFB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14:paraId="7D5F13C1">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center"/>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val="0"/>
                <w:color w:val="000000" w:themeColor="text1"/>
                <w:sz w:val="18"/>
                <w:szCs w:val="18"/>
                <w:lang w:val="en-US" w:eastAsia="zh-CN"/>
                <w14:textFill>
                  <w14:solidFill>
                    <w14:schemeClr w14:val="tx1"/>
                  </w14:solidFill>
                </w14:textFill>
              </w:rPr>
              <w:t>数据预处理技术</w:t>
            </w:r>
          </w:p>
        </w:tc>
        <w:tc>
          <w:tcPr>
            <w:tcW w:w="2794" w:type="dxa"/>
            <w:vAlign w:val="top"/>
          </w:tcPr>
          <w:p w14:paraId="47CB383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1.</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素质目标：</w:t>
            </w:r>
          </w:p>
          <w:p w14:paraId="0F39ADEA">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(1)培养学生对数据预处理技术的兴趣</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2781C96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(2)增强学生的数据处理和分析能力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1BF4E326">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(3)提升学生的批判性思维和问题解决能力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46924AC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2.</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知识目标：</w:t>
            </w:r>
          </w:p>
          <w:p w14:paraId="1051AE2D">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(1)理解数据预处理的重要性和基本概念</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54E1E206">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(2)掌握数据清洗、转换和归一化的技术和方法</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21302B94">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(3)了解数据预处理在数据分析和机器学习中的作用</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785BEA03">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3.</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能力目标：</w:t>
            </w:r>
          </w:p>
          <w:p w14:paraId="61F4858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(1)能够识别和处理数据质量问题</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5D6247E2">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(2)能够使用工具进行数据预处理</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3A0E3D2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(3)能够评估预处理结果的有效性</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tc>
        <w:tc>
          <w:tcPr>
            <w:tcW w:w="2803" w:type="dxa"/>
            <w:vAlign w:val="top"/>
          </w:tcPr>
          <w:p w14:paraId="17A04FCF">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模块一：数据预处理基础认知</w:t>
            </w:r>
          </w:p>
          <w:p w14:paraId="5AD4165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任务一：数据质量评估报告生成</w:t>
            </w:r>
          </w:p>
          <w:p w14:paraId="65AD2DA6">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任务二：数据标准化与归一化对比</w:t>
            </w:r>
          </w:p>
          <w:p w14:paraId="75536B01">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任务三：数据脱敏与隐私保护处理</w:t>
            </w:r>
          </w:p>
          <w:p w14:paraId="1F5614C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模块二：缺失值处理技术</w:t>
            </w:r>
          </w:p>
          <w:p w14:paraId="60C92A32">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任务一：Pandas缺失值检测与分析</w:t>
            </w:r>
          </w:p>
          <w:p w14:paraId="4DB7188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任务二：均值/中位数/众数填充策略对比</w:t>
            </w:r>
          </w:p>
          <w:p w14:paraId="1924795A">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任务三：KNN插值法实战应用</w:t>
            </w:r>
          </w:p>
          <w:p w14:paraId="4C34603A">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模块三：异常值检测与处理</w:t>
            </w:r>
          </w:p>
          <w:p w14:paraId="25EB471C">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任务一：3σ原则异常检测</w:t>
            </w:r>
          </w:p>
          <w:p w14:paraId="3B21BBFA">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任务二：箱线图离群点分析</w:t>
            </w:r>
          </w:p>
          <w:p w14:paraId="10D7ABE4">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任务三：孤立森林算法实战</w:t>
            </w:r>
          </w:p>
          <w:p w14:paraId="5235733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模块四：数据集成与转换</w:t>
            </w:r>
          </w:p>
          <w:p w14:paraId="41283362">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任务一：多源数据主键对齐合并</w:t>
            </w:r>
          </w:p>
          <w:p w14:paraId="388A4C3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任务二：日期/时间格式统一化</w:t>
            </w:r>
          </w:p>
          <w:p w14:paraId="40DA7B5A">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任务三：分类数据One-Hot编码</w:t>
            </w:r>
          </w:p>
          <w:p w14:paraId="60B84716">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模块五：数据规约技术</w:t>
            </w:r>
          </w:p>
          <w:p w14:paraId="54650DF4">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任务一：PCA降维可视化分析</w:t>
            </w:r>
          </w:p>
          <w:p w14:paraId="1FA569B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任务二：特征重要性筛选实战</w:t>
            </w:r>
          </w:p>
          <w:p w14:paraId="65769C5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任务三：数据分箱离散化处理</w:t>
            </w:r>
          </w:p>
          <w:p w14:paraId="668FFF5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模块六：文本数据预处理</w:t>
            </w:r>
          </w:p>
          <w:p w14:paraId="25129B8F">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任务一：中文分词与停用词过滤</w:t>
            </w:r>
          </w:p>
          <w:p w14:paraId="070E59FF">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任务二：TF-IDF特征向量生成</w:t>
            </w:r>
          </w:p>
          <w:p w14:paraId="3F485ABA">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任务三：Word2Vec词向量训练</w:t>
            </w:r>
          </w:p>
          <w:p w14:paraId="2594D7FB">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模块七：图像数据预处理</w:t>
            </w:r>
          </w:p>
          <w:p w14:paraId="3EBACB5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任务一：OpenCV图像去噪增强</w:t>
            </w:r>
          </w:p>
          <w:p w14:paraId="306D169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任务二：图像尺寸归一化处理</w:t>
            </w:r>
          </w:p>
          <w:p w14:paraId="707BCA9F">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任务三：数据增强技术应用</w:t>
            </w:r>
          </w:p>
          <w:p w14:paraId="0CC4920F">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模块八：大数据工具实战</w:t>
            </w:r>
          </w:p>
          <w:p w14:paraId="062E2D3A">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任务一：Spark DataFrame数据清洗</w:t>
            </w:r>
          </w:p>
          <w:p w14:paraId="15AB3BBB">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任务二：HiveQL数据转换处理</w:t>
            </w:r>
          </w:p>
          <w:p w14:paraId="0B845E5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任务三：Flink流式数据预处理</w:t>
            </w:r>
          </w:p>
          <w:p w14:paraId="08927B6D">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模块九：综合项目实战</w:t>
            </w:r>
          </w:p>
          <w:p w14:paraId="5AB794A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任务一：金融风控数据清洗管道构建</w:t>
            </w:r>
          </w:p>
          <w:p w14:paraId="2B7F96D4">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任务二：电商评论数据情感分析预处理</w:t>
            </w:r>
          </w:p>
          <w:p w14:paraId="00B44E2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任务三：医疗影像数据标准化项目</w:t>
            </w:r>
          </w:p>
        </w:tc>
        <w:tc>
          <w:tcPr>
            <w:tcW w:w="2681" w:type="dxa"/>
            <w:vAlign w:val="top"/>
          </w:tcPr>
          <w:p w14:paraId="2A9E20FC">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(1)教学模式：结合理论讲解与实践操作，采用案例教学法，通过实际案例引导学生理解和掌握数据预处理技术的核心概念与应用方法，帮助学生将理论知识转化为实际操作能力，提升学习效果。</w:t>
            </w:r>
          </w:p>
          <w:p w14:paraId="33C1CE6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(2)教学方法：通过课堂讲解、实验操作、小组讨论等多种方式，鼓励学生积极参与和互动。课堂讲解注重知识体系的构建，实验操作强化实际动手能力，小组讨论培养团队协作和问题解决能力。</w:t>
            </w:r>
          </w:p>
          <w:p w14:paraId="1C16790B">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(3)教学条件：配备数据预处理实验环境，提供在线学习资源，确保学生有足够的实践机会。实验环境支持主流数据预处理工具（如Python的Pandas、NumPy等）的安装与使用，平台提供丰富的学习资源和练习题，帮助学生巩固知识。</w:t>
            </w:r>
          </w:p>
          <w:p w14:paraId="725496C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(4)评价建议：通过平时作业、实验报告和期末考试综合评价，注重学生的实际操作能力和问题解决能力。平时作业检验学生对知识的掌握，实验报告评估实践能力，期末考试考察综合素养，全面反映学生的学习成果。</w:t>
            </w:r>
          </w:p>
        </w:tc>
      </w:tr>
      <w:tr w14:paraId="4ED6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14:paraId="771D2124">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center"/>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Spark大数据分析</w:t>
            </w:r>
            <w:r>
              <w:rPr>
                <w:rFonts w:hint="eastAsia" w:ascii="Times New Roman" w:hAnsi="Times New Roman" w:cs="宋体"/>
                <w:b/>
                <w:bCs/>
                <w:color w:val="auto"/>
                <w:sz w:val="21"/>
                <w:szCs w:val="21"/>
                <w:vertAlign w:val="baseline"/>
                <w:lang w:val="en-US" w:eastAsia="zh-CN"/>
              </w:rPr>
              <w:t>与</w:t>
            </w:r>
            <w:r>
              <w:rPr>
                <w:rFonts w:hint="eastAsia" w:ascii="Times New Roman" w:hAnsi="Times New Roman" w:eastAsia="宋体" w:cs="宋体"/>
                <w:b/>
                <w:bCs/>
                <w:color w:val="auto"/>
                <w:sz w:val="21"/>
                <w:szCs w:val="21"/>
                <w:vertAlign w:val="baseline"/>
                <w:lang w:val="en-US" w:eastAsia="zh-CN"/>
              </w:rPr>
              <w:t>应用</w:t>
            </w:r>
          </w:p>
        </w:tc>
        <w:tc>
          <w:tcPr>
            <w:tcW w:w="2794" w:type="dxa"/>
            <w:vAlign w:val="top"/>
          </w:tcPr>
          <w:p w14:paraId="1A68077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1.</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素质目标：</w:t>
            </w:r>
          </w:p>
          <w:p w14:paraId="4005C7C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(1)培养学生对大数据技术的兴趣，激发其学习热情</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654EDE3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(2)增强学生的数据分析和业务理解能力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487E74A6">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(3)提升学生的创新思维和团队协作能力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1DE8F7F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2.</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知识目标：</w:t>
            </w:r>
          </w:p>
          <w:p w14:paraId="09808EBD">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(1)理解大数据分析的基本概念和流程</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0AAEA201">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(2)掌握大数据处理工具和技术</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6650A27F">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(3)了解大数据在不同行业的应用案例</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78D3044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3.</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能力目标：</w:t>
            </w:r>
          </w:p>
          <w:p w14:paraId="4A1B9EE1">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(1)能够使用大数据分析工具进行数据处理</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582E1CF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(2)能够分析和解释大数据分析结果</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26C71CAD">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(3)能够设计和实施大数据分析项目</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tc>
        <w:tc>
          <w:tcPr>
            <w:tcW w:w="2803" w:type="dxa"/>
            <w:vAlign w:val="top"/>
          </w:tcPr>
          <w:p w14:paraId="66EFFDC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模块一：Spark基础与环境搭建</w:t>
            </w:r>
          </w:p>
          <w:p w14:paraId="30A8C0A1">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任务一：Spark技术栈与生态概述</w:t>
            </w:r>
          </w:p>
          <w:p w14:paraId="26BB42D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任务二：Local/Standalone集群部署</w:t>
            </w:r>
          </w:p>
          <w:p w14:paraId="511D5BD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任务三：Spark核心抽象（RDD/DataFrame/Dataset）</w:t>
            </w:r>
          </w:p>
          <w:p w14:paraId="0EE7BC9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任务四：开发环境配置（IDEA+PySpark）</w:t>
            </w:r>
          </w:p>
          <w:p w14:paraId="1A7F2122">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模块二：Spark核心编程</w:t>
            </w:r>
          </w:p>
          <w:p w14:paraId="174E884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任务一：RDD算子（Transformation/Action）</w:t>
            </w:r>
          </w:p>
          <w:p w14:paraId="2C0770B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任务二：广播变量与累加器</w:t>
            </w:r>
          </w:p>
          <w:p w14:paraId="244D5D2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任务三：Shuffle机制与性能调优</w:t>
            </w:r>
          </w:p>
          <w:p w14:paraId="45AABB14">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任务四：Spark SQL结构化数据处理</w:t>
            </w:r>
          </w:p>
          <w:p w14:paraId="28B916E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模块三：Spark进阶应用</w:t>
            </w:r>
          </w:p>
          <w:p w14:paraId="53D31E4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任务一：Spark Streaming实时计算</w:t>
            </w:r>
          </w:p>
          <w:p w14:paraId="25FD005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任务二：Structured Streaming流批一体</w:t>
            </w:r>
          </w:p>
          <w:p w14:paraId="67680DE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任务三：MLlib机器学习库实战</w:t>
            </w:r>
          </w:p>
          <w:p w14:paraId="464CCB6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任务四：GraphX图计算算法</w:t>
            </w:r>
          </w:p>
          <w:p w14:paraId="344CABE3">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模块四：Spark性能优化</w:t>
            </w:r>
          </w:p>
          <w:p w14:paraId="5C92286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任务一：内存管理与并行度设置</w:t>
            </w:r>
          </w:p>
          <w:p w14:paraId="2706B46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任务二：数据倾斜解决方案</w:t>
            </w:r>
          </w:p>
          <w:p w14:paraId="4EA04C4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任务三：Spark on YARN/K8s资源调度</w:t>
            </w:r>
          </w:p>
          <w:p w14:paraId="2BE335F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任务四：Tungsten引擎与Catalyst优化器</w:t>
            </w:r>
          </w:p>
          <w:p w14:paraId="633E1ED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模块五：行业项目实战</w:t>
            </w:r>
          </w:p>
          <w:p w14:paraId="0D04FDC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任务一：电商用户行为分析（PV/UV统计）</w:t>
            </w:r>
          </w:p>
          <w:p w14:paraId="3D6A313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任务二：金融风控实时监测系统</w:t>
            </w:r>
          </w:p>
          <w:p w14:paraId="29BC6DA4">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任务三：交通流量预测（时间序列分析）</w:t>
            </w:r>
          </w:p>
          <w:p w14:paraId="13D25B7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任务四：新闻舆情情感分析（NLP集成）</w:t>
            </w:r>
          </w:p>
          <w:p w14:paraId="2ACD699A">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模块六：Spark扩展技术</w:t>
            </w:r>
          </w:p>
          <w:p w14:paraId="6147C5C2">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任务一：Delta Lake数据湖管理</w:t>
            </w:r>
          </w:p>
          <w:p w14:paraId="2B6F595B">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任务二：Spark与Hadoop/Hive集成</w:t>
            </w:r>
          </w:p>
          <w:p w14:paraId="7B110C8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任务三：SparkR统计建模</w:t>
            </w:r>
          </w:p>
          <w:p w14:paraId="4AEF4CF2">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任务四：Spark 3.0新特性（AQE/DPP）</w:t>
            </w:r>
          </w:p>
        </w:tc>
        <w:tc>
          <w:tcPr>
            <w:tcW w:w="2681" w:type="dxa"/>
            <w:vAlign w:val="top"/>
          </w:tcPr>
          <w:p w14:paraId="355B3BA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(1)教学模式：结合理论讲解与实践操作，采用案例教学法，通过实际案例引导学生理解和掌握大数据分析技术的核心概念与应用方法，帮助学生将理论知识转化为实际操作能力，提升学习效果。</w:t>
            </w:r>
          </w:p>
          <w:p w14:paraId="70EA26A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(2)教学方法：通过课堂讲解、实验操作、小组讨论等多种方式，鼓励学生积极参与和互动。课堂讲解注重知识体系的构建，实验操作强化实际动手能力，小组讨论培养团队协作和问题解决能力。</w:t>
            </w:r>
          </w:p>
          <w:p w14:paraId="017D1AD2">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(3)教学条件：配备大数据分析实验环境，提供在线学习资源，确保学生有足够的实践机会。实验环境支持主流大数据分析工具（如Python的Matplotlib、Seaborn、JupyterNotebook等）的安装与使用，平台提供丰富的学习资源和练习题，帮助学生巩固知识。</w:t>
            </w:r>
          </w:p>
          <w:p w14:paraId="65D94761">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(4)评价建议：通过平时作业、实验报告和期末考试综合评价，注重学生的实际操作能力和问题解决能力。平时作业检验学生对知识的掌握，实验报告评估实践能力，期末考试考察综合素养，全面反映学生的学习成果。</w:t>
            </w:r>
          </w:p>
        </w:tc>
      </w:tr>
      <w:tr w14:paraId="07AC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14:paraId="33EA424A">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center"/>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Web数据可视化</w:t>
            </w:r>
          </w:p>
        </w:tc>
        <w:tc>
          <w:tcPr>
            <w:tcW w:w="2794" w:type="dxa"/>
            <w:vAlign w:val="top"/>
          </w:tcPr>
          <w:p w14:paraId="5DA8E6E6">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1.</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素质目标：</w:t>
            </w:r>
          </w:p>
          <w:p w14:paraId="5DB653F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(1)培养学生对数据可视化的兴趣和审美能力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0269389D">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(2)增强学生的数据分析能力和视觉表达能力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24E4AD0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(3)提升学生的创新思维和团队协作能力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0ADEB2BA">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2.</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知识目标：</w:t>
            </w:r>
          </w:p>
          <w:p w14:paraId="6DCEA6C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(1)理解数据可视化的基本概念和原理</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5AC4D96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(2)掌握数据可视化工具和技术</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3897C50D">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(3)了解数据可视化在不同领域的应用</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06D6E4A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3.</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能力目标：</w:t>
            </w:r>
          </w:p>
          <w:p w14:paraId="04B671F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(1)能够选择合适的数据可视化工具和方法</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46F12C4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(2)能够设计和制作高质量的数据可视化作品</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3CE54C61">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(3)能够解释和传达数据可视化的结果</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tc>
        <w:tc>
          <w:tcPr>
            <w:tcW w:w="2803" w:type="dxa"/>
            <w:vAlign w:val="top"/>
          </w:tcPr>
          <w:p w14:paraId="4462B3A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模块一：数据可视化基础</w:t>
            </w:r>
          </w:p>
          <w:p w14:paraId="575D2F06">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任务一：可视化设计原则与图表选型</w:t>
            </w:r>
          </w:p>
          <w:p w14:paraId="375FB43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任务二：HTML/CSS/JavaScript基础强化</w:t>
            </w:r>
          </w:p>
          <w:p w14:paraId="6F7A63D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任务三：数据清洗与JSON格式转换</w:t>
            </w:r>
          </w:p>
          <w:p w14:paraId="06A867DF">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任务四：Canvas/SVG绘图基础</w:t>
            </w:r>
          </w:p>
          <w:p w14:paraId="0B828AA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模块二：D3.js核心技术</w:t>
            </w:r>
          </w:p>
          <w:p w14:paraId="751C31CC">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任务一：D3数据绑定与比例尺</w:t>
            </w:r>
          </w:p>
          <w:p w14:paraId="44326B9C">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任务二：柱状图/折线图/散点图实现</w:t>
            </w:r>
          </w:p>
          <w:p w14:paraId="41F14A1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任务三：地图可视化（GeoJSON拓扑处理）</w:t>
            </w:r>
          </w:p>
          <w:p w14:paraId="5D593014">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任务四：动态交互（拖拽/缩放/提示框）</w:t>
            </w:r>
          </w:p>
          <w:p w14:paraId="25CC4BE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模块三：ECharts实战</w:t>
            </w:r>
          </w:p>
          <w:p w14:paraId="4614766B">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任务一：ECharts配置项与主题定制</w:t>
            </w:r>
          </w:p>
          <w:p w14:paraId="3B81E26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任务二：多维数据仪表盘开发</w:t>
            </w:r>
          </w:p>
          <w:p w14:paraId="5556A4A1">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任务三：关系图（力导向图/桑基图）</w:t>
            </w:r>
          </w:p>
          <w:p w14:paraId="41A91823">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任务四：3D可视化（GL扩展）</w:t>
            </w:r>
          </w:p>
          <w:p w14:paraId="6A06651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模块四：高级可视化技术</w:t>
            </w:r>
          </w:p>
          <w:p w14:paraId="722829EC">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任务一：大数据分片渲染（WebGL）</w:t>
            </w:r>
          </w:p>
          <w:p w14:paraId="792ED3EB">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任务二：滚动叙事可视化（Scrollytelling）</w:t>
            </w:r>
          </w:p>
          <w:p w14:paraId="11FF6CAD">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任务三：实时数据流动态展示</w:t>
            </w:r>
          </w:p>
          <w:p w14:paraId="02C536E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任务四：移动端自适应方案</w:t>
            </w:r>
          </w:p>
          <w:p w14:paraId="5DF762D1">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模块五：工程化与项目实战</w:t>
            </w:r>
          </w:p>
          <w:p w14:paraId="1164880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任务一：Vue/React集成可视化组件</w:t>
            </w:r>
          </w:p>
          <w:p w14:paraId="22A93FD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任务二：Python+Flask数据接口联调</w:t>
            </w:r>
          </w:p>
          <w:p w14:paraId="50D552C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任务三：疫情数据监控大屏开发</w:t>
            </w:r>
          </w:p>
          <w:p w14:paraId="1FA040F4">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任务四：商业智能报表自动化生成</w:t>
            </w:r>
          </w:p>
          <w:p w14:paraId="78B980E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模块六：扩展方向</w:t>
            </w:r>
          </w:p>
          <w:p w14:paraId="4E5E5B3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任务一：Tableau/Power BI对比分析</w:t>
            </w:r>
          </w:p>
          <w:p w14:paraId="044D740C">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任务二：可视化性能优化（Web Worker）</w:t>
            </w:r>
          </w:p>
          <w:p w14:paraId="32F117B7">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任务三：AR/VR三维可视化初探</w:t>
            </w:r>
          </w:p>
          <w:p w14:paraId="08054FD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outlineLvl w:val="9"/>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任务四：可视化项目部署与SEO</w:t>
            </w:r>
          </w:p>
        </w:tc>
        <w:tc>
          <w:tcPr>
            <w:tcW w:w="2681" w:type="dxa"/>
            <w:vAlign w:val="top"/>
          </w:tcPr>
          <w:p w14:paraId="623C7E5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(1)教学模式：结合理论讲解与实践操作，采用案例教学法，通过实际案例引导学生理解和掌握数据可视化的原理与工具，帮助学生将理论知识转化为实际操作能力，提升学习效果。</w:t>
            </w:r>
          </w:p>
          <w:p w14:paraId="34A43A5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(2)教学方法：通过课堂讲解、实验操作、小组讨论等多种方式，鼓励学生积极参与和互动。课堂讲解注重知识体系的构建，实验操作强化实际动手能力，小组讨论培养团队协作和问题解决能力。</w:t>
            </w:r>
          </w:p>
          <w:p w14:paraId="1BA7E6AF">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(3)教学条件：配备数据可视化实验环境，提供在线学习资源，确保学生有足够的实践机会。实验环境支持主流数据可视化工具（如Tableau、PowerBI、Python的Matplotlib、Seaborn等）的安装与使用，平台提供丰富的学习资源和练习题，帮助学生巩固知识。</w:t>
            </w:r>
          </w:p>
          <w:p w14:paraId="36722EA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(4)评价建议：通过平时作业、实验报告和期末考试综合评价，注重学生的实际操作能力和问题解决能力。平时作业检验学生对知识的掌握，实验报告评估实践能力，期末考试考察综合素养，全面反映学生的学习成果。</w:t>
            </w:r>
          </w:p>
        </w:tc>
      </w:tr>
      <w:tr w14:paraId="2FBA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14:paraId="113C637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数据挖掘应用</w:t>
            </w:r>
          </w:p>
        </w:tc>
        <w:tc>
          <w:tcPr>
            <w:tcW w:w="2794" w:type="dxa"/>
            <w:vAlign w:val="top"/>
          </w:tcPr>
          <w:p w14:paraId="21391D2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1.素质目标</w:t>
            </w:r>
          </w:p>
          <w:p w14:paraId="3664CC2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(1)培养学生对数据挖掘全流程的系统化思维，建立数据驱动决策的意识；</w:t>
            </w:r>
          </w:p>
          <w:p w14:paraId="73F170A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(2)强化学生数据治理与伦理能力（数据质量、隐私保护与模型合规性）；</w:t>
            </w:r>
          </w:p>
          <w:p w14:paraId="484B388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(3)提升跨角色协作能力（业务方/数据工程师/算法工程师的协同）。</w:t>
            </w:r>
          </w:p>
          <w:p w14:paraId="1B95141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2.知识目标</w:t>
            </w:r>
          </w:p>
          <w:p w14:paraId="072779F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(1)掌握典型数据挖掘流程（CRISP-DM）及常用算法原理（分类/聚类/关联分析）；</w:t>
            </w:r>
          </w:p>
          <w:p w14:paraId="61ED8C3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(2)精通特征工程方法与模型评估技术（特征选择/降维/超参数调优）；</w:t>
            </w:r>
          </w:p>
          <w:p w14:paraId="70B916C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(3)理解数据挖掘在企业中的实际应用场景（推荐系统/用户画像/风险控制）。</w:t>
            </w:r>
          </w:p>
          <w:p w14:paraId="0559A66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3.能力目标</w:t>
            </w:r>
          </w:p>
          <w:p w14:paraId="1080E97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(1)能够使用Python独立完成数据预处理与建模；</w:t>
            </w:r>
          </w:p>
          <w:p w14:paraId="5F03178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(2)能够通过可视化工具和技术有效解释和呈现数据挖掘结果；</w:t>
            </w:r>
          </w:p>
          <w:p w14:paraId="050B1A6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(3)具备模型优化与部署能力（过拟合处理/模型融合/轻量化部署）。</w:t>
            </w:r>
          </w:p>
        </w:tc>
        <w:tc>
          <w:tcPr>
            <w:tcW w:w="2803" w:type="dxa"/>
            <w:vAlign w:val="top"/>
          </w:tcPr>
          <w:p w14:paraId="2417AAD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模块一：数据挖掘基础入门</w:t>
            </w:r>
          </w:p>
          <w:p w14:paraId="17F136D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任务一：数据挖掘流程与CRISP-DM方法概述</w:t>
            </w:r>
          </w:p>
          <w:p w14:paraId="2E24BA2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任务二：Python数据科学环境配置与工具链介绍</w:t>
            </w:r>
          </w:p>
          <w:p w14:paraId="6DCEBE4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任务三：数据类型与数据质量评估方法</w:t>
            </w:r>
          </w:p>
          <w:p w14:paraId="1EB28B8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任务四：数据挖掘与传统统计分析的差异对比</w:t>
            </w:r>
          </w:p>
          <w:p w14:paraId="4837238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模块二：数据预处理与特征工程</w:t>
            </w:r>
          </w:p>
          <w:p w14:paraId="6E70A53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任务一：数据清洗与缺失值处理实战</w:t>
            </w:r>
          </w:p>
          <w:p w14:paraId="7653C77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任务二：特征变换与离散化方法</w:t>
            </w:r>
          </w:p>
          <w:p w14:paraId="5875B2C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任务三：特征选择与降维技术（PCA/IV分析）</w:t>
            </w:r>
          </w:p>
          <w:p w14:paraId="08C2128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任务四：样本不平衡处理与重采样策略</w:t>
            </w:r>
          </w:p>
          <w:p w14:paraId="0D98EC8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模块三：建模与优化</w:t>
            </w:r>
          </w:p>
          <w:p w14:paraId="45DD1F7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任务一：分类与回归算法原理与实现</w:t>
            </w:r>
          </w:p>
          <w:p w14:paraId="38BBDCE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任务二：聚类与关联规则挖掘实战</w:t>
            </w:r>
          </w:p>
          <w:p w14:paraId="307C1DA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任务三：集成学习方法与超参数调优</w:t>
            </w:r>
          </w:p>
          <w:p w14:paraId="3A5F5DA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任务四：模型评估与验证（交叉验证/ROC-AUC）</w:t>
            </w:r>
          </w:p>
          <w:p w14:paraId="377326F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模块四：高级建模技术</w:t>
            </w:r>
          </w:p>
          <w:p w14:paraId="6AB0585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任务一：文本挖掘与自然语言处理基础</w:t>
            </w:r>
          </w:p>
          <w:p w14:paraId="49F0A76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任务二：时间序列分析与预测模型</w:t>
            </w:r>
          </w:p>
          <w:p w14:paraId="1BB771D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任务三：神经网络与深度学习入门</w:t>
            </w:r>
          </w:p>
          <w:p w14:paraId="79EC6A2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任务四：推荐系统初步与协同过滤实现</w:t>
            </w:r>
          </w:p>
          <w:p w14:paraId="44E1200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模块五：企业级应用实战</w:t>
            </w:r>
          </w:p>
          <w:p w14:paraId="5108775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任务一：电商用户行为分析与商品推荐</w:t>
            </w:r>
          </w:p>
          <w:p w14:paraId="21665BE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任务二：金融风控中的异常检测模型</w:t>
            </w:r>
          </w:p>
          <w:p w14:paraId="61D73B3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任务三：社交网络数据挖掘与社区发现</w:t>
            </w:r>
          </w:p>
          <w:p w14:paraId="280FAD1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任务四：挖掘结果可视化与业务解读案例</w:t>
            </w:r>
          </w:p>
          <w:p w14:paraId="2B0150D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模块六：扩展与集成</w:t>
            </w:r>
          </w:p>
          <w:p w14:paraId="5336410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任务一：自动化机器学习（AutoML）工具应用</w:t>
            </w:r>
          </w:p>
          <w:p w14:paraId="55CEFF3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任务二：模型部署与服务化（API/MLflow）</w:t>
            </w:r>
          </w:p>
          <w:p w14:paraId="7FEDA68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任务三：可解释AI与模型伦理探讨</w:t>
            </w:r>
          </w:p>
          <w:p w14:paraId="7A5B28F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任务四：数据挖掘与大模型（LLM）结合初探</w:t>
            </w:r>
          </w:p>
        </w:tc>
        <w:tc>
          <w:tcPr>
            <w:tcW w:w="2681" w:type="dxa"/>
            <w:vAlign w:val="top"/>
          </w:tcPr>
          <w:p w14:paraId="6BA3DDE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(1)教学模式：结合理论讲解与实践操作，采用案例教学法，通过实际案例引导学生理解和掌握数据挖掘的核心算法与应用场景，帮助学生将理论知识转化为实际操作能力，提升学习效果。</w:t>
            </w:r>
          </w:p>
          <w:p w14:paraId="799C112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(2)教学方法：通过课堂讲解、实验操作、小组讨论等多种方式，鼓励学生积极参与和互动。课堂讲解注重知识体系的构建，实验操作强化实际动手能力，小组讨论培养团队协作和问题解决能力。</w:t>
            </w:r>
          </w:p>
          <w:p w14:paraId="1925903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(3)教学条件：配备数据挖掘实验环境，提供在线学习资源，确保学生有足够的实践机会。实验环境支持主流数据挖掘工具（如Python的Scikit-learn、R语言等）的安装与使用，平台提供丰富的学习资源和练习题，帮助学生巩固知识。</w:t>
            </w:r>
          </w:p>
          <w:p w14:paraId="4634364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(4)评价建议：通过平时作业、实验报告和期末考试综合评价，注重学生的实际操作能力和问题解决能力。平时作业检验学生对知识的掌握，实验报告评估实践能力，期末考试考察综合素养，全面反映学生的学习成果。</w:t>
            </w:r>
          </w:p>
        </w:tc>
      </w:tr>
      <w:tr w14:paraId="5FE31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63" w:type="dxa"/>
            <w:vAlign w:val="center"/>
          </w:tcPr>
          <w:p w14:paraId="782854A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bCs/>
                <w:color w:val="auto"/>
                <w:sz w:val="21"/>
                <w:szCs w:val="21"/>
                <w:vertAlign w:val="baseline"/>
                <w:lang w:val="en-US" w:eastAsia="zh-CN"/>
              </w:rPr>
            </w:pPr>
            <w:r>
              <w:rPr>
                <w:rFonts w:hint="eastAsia" w:ascii="Times New Roman" w:hAnsi="Times New Roman" w:eastAsia="宋体" w:cs="宋体"/>
                <w:b/>
                <w:bCs/>
                <w:color w:val="auto"/>
                <w:sz w:val="21"/>
                <w:szCs w:val="21"/>
                <w:vertAlign w:val="baseline"/>
                <w:lang w:val="en-US" w:eastAsia="zh-CN"/>
              </w:rPr>
              <w:t>Hadoop平台搭建与应用</w:t>
            </w:r>
          </w:p>
        </w:tc>
        <w:tc>
          <w:tcPr>
            <w:tcW w:w="2794" w:type="dxa"/>
            <w:vAlign w:val="top"/>
          </w:tcPr>
          <w:p w14:paraId="040D097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1.素质目标</w:t>
            </w:r>
          </w:p>
          <w:p w14:paraId="555C234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(1)培养学生对分布式计算架构的系统性认知，建立大规模数据处理思维；</w:t>
            </w:r>
          </w:p>
          <w:p w14:paraId="5E19E82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(2)强化工程规范意识（集群安全/资源管理/故障容错）；</w:t>
            </w:r>
          </w:p>
          <w:p w14:paraId="3E581B3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(3)提升技术方案选型能力（批处理/流处理场景判断）。</w:t>
            </w:r>
          </w:p>
          <w:p w14:paraId="49D743D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2.知识目标</w:t>
            </w:r>
          </w:p>
          <w:p w14:paraId="01EC04F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(1)掌握Hadoop核心组件（HDFS/YARN/MapReduce）工作原理；</w:t>
            </w:r>
          </w:p>
          <w:p w14:paraId="5D003E1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(2)理解CAP定理、数据分片、副本策略等分布式系统理论；</w:t>
            </w:r>
          </w:p>
          <w:p w14:paraId="27CDECD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(3)熟悉Hadoop生态工具链（Hive/HBase/ZooKeeper）的协同关系。</w:t>
            </w:r>
          </w:p>
          <w:p w14:paraId="39D9AD0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3.能力目标</w:t>
            </w:r>
          </w:p>
          <w:p w14:paraId="6D85F31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(1)能够独立完成Hadoop集群部署与高可用配置；</w:t>
            </w:r>
          </w:p>
          <w:p w14:paraId="2E85710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(2)能够通过性能监控工具（如Ganglia）进行资源瓶颈分析；</w:t>
            </w:r>
          </w:p>
          <w:p w14:paraId="2600E33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(3)具备企业级大数据平台规划能力（硬件选型/节点角色分配）。</w:t>
            </w:r>
          </w:p>
        </w:tc>
        <w:tc>
          <w:tcPr>
            <w:tcW w:w="2803" w:type="dxa"/>
            <w:vAlign w:val="top"/>
          </w:tcPr>
          <w:p w14:paraId="1CA05B2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模块一：Hadoop基础与环境搭建</w:t>
            </w:r>
          </w:p>
          <w:p w14:paraId="224EE66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任务一：Hadoop核心组件与生态体系</w:t>
            </w:r>
          </w:p>
          <w:p w14:paraId="5D03BE1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任务二：Linux基础环境配置</w:t>
            </w:r>
          </w:p>
          <w:p w14:paraId="1E79CB0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任务三：伪分布式集群部署</w:t>
            </w:r>
          </w:p>
          <w:p w14:paraId="32ECC51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任务四：HDFS命令行操作实战</w:t>
            </w:r>
          </w:p>
          <w:p w14:paraId="1EEA0C0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模块二：Hadoop核心组件</w:t>
            </w:r>
          </w:p>
          <w:p w14:paraId="2DF1E3D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任务一：HDFS架构与高可用配置</w:t>
            </w:r>
          </w:p>
          <w:p w14:paraId="6510551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任务二：YARN资源调度实战</w:t>
            </w:r>
          </w:p>
          <w:p w14:paraId="26EF804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任务三：MapReduce编程模型</w:t>
            </w:r>
          </w:p>
          <w:p w14:paraId="7D072E7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任务四：Hadoop性能监控工具</w:t>
            </w:r>
          </w:p>
          <w:p w14:paraId="6EE72A0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模块三：Hadoop高级应用</w:t>
            </w:r>
          </w:p>
          <w:p w14:paraId="1CE5B1B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任务一：Hadoop集群调优策略</w:t>
            </w:r>
          </w:p>
          <w:p w14:paraId="65F294E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任务二：Hadoop安全机制（Kerberos）</w:t>
            </w:r>
          </w:p>
          <w:p w14:paraId="6A71C0D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任务三：Hadoop与Zookeeper集成</w:t>
            </w:r>
          </w:p>
          <w:p w14:paraId="11A74BB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任务四：Hadoop多租户管理</w:t>
            </w:r>
          </w:p>
          <w:p w14:paraId="31E326D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模块四：Hadoop生态集成</w:t>
            </w:r>
          </w:p>
          <w:p w14:paraId="2D50CE1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任务一：Hive数据仓库搭建</w:t>
            </w:r>
          </w:p>
          <w:p w14:paraId="604FB95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任务二：HBase分布式数据库部署</w:t>
            </w:r>
          </w:p>
          <w:p w14:paraId="7CE3340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任务三：Sqoop数据迁移工具</w:t>
            </w:r>
          </w:p>
          <w:p w14:paraId="3F10C3A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任务四：Flume日志采集系统</w:t>
            </w:r>
          </w:p>
          <w:p w14:paraId="3FF1972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模块五：企业级实战项目</w:t>
            </w:r>
          </w:p>
          <w:p w14:paraId="00EE362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任务一：电商网站日志分析系统</w:t>
            </w:r>
          </w:p>
          <w:p w14:paraId="2003F29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任务二：金融数据存储方案设计</w:t>
            </w:r>
          </w:p>
          <w:p w14:paraId="70180DC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任务三：Hadoop集群扩容实战</w:t>
            </w:r>
          </w:p>
          <w:p w14:paraId="1FB3B75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任务四：故障排查与恢复方案</w:t>
            </w:r>
          </w:p>
          <w:p w14:paraId="0AC54D7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模块六：云平台与扩展</w:t>
            </w:r>
          </w:p>
          <w:p w14:paraId="3395FBF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任务一：Hadoop云平台部署（AWS/阿里云）</w:t>
            </w:r>
          </w:p>
          <w:p w14:paraId="34891D9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任务二：容器化部署（Docker+K8s）</w:t>
            </w:r>
          </w:p>
          <w:p w14:paraId="25758DC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任务三：Hadoop 3.x新特性</w:t>
            </w:r>
          </w:p>
          <w:p w14:paraId="68E0678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任务四：大数据平台运维管理</w:t>
            </w:r>
          </w:p>
        </w:tc>
        <w:tc>
          <w:tcPr>
            <w:tcW w:w="2681" w:type="dxa"/>
            <w:vAlign w:val="top"/>
          </w:tcPr>
          <w:p w14:paraId="52A52AE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(1)教学模式：结合理论讲解与实践操作，采用案例教学法，通过实际案例引导学生理解和掌握大数据平台的部署与运维技术，帮助学生将理论知识转化为实际操作能力，提升学习效果。</w:t>
            </w:r>
          </w:p>
          <w:p w14:paraId="4598D66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(2)教学方法：通过课堂讲解、实验操作、小组讨论等多种方式，鼓励学生积极参与和互动。课堂讲解注重知识体系的构建，实验操作强化实际动手能力，小组讨论培养团队协作和问题解决能力。</w:t>
            </w:r>
          </w:p>
          <w:p w14:paraId="21AA30A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(3)教学条件：配备大数据平台实验环境，提供在线学习资源，确保学生有足够的实践机会。实验环境支持主流大数据平台（如Hadoop、Spark等）的安装与配置，平台提供丰富的学习资源和练习题，帮助学生巩固知识。</w:t>
            </w:r>
          </w:p>
          <w:p w14:paraId="43D7EDA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textAlignment w:val="auto"/>
              <w:rPr>
                <w:rFonts w:hint="eastAsia" w:ascii="Times New Roman" w:hAnsi="Times New Roman" w:eastAsia="宋体" w:cs="宋体"/>
                <w:b w:val="0"/>
                <w:bCs w:val="0"/>
                <w:color w:val="auto"/>
                <w:sz w:val="18"/>
                <w:szCs w:val="18"/>
                <w:vertAlign w:val="baseline"/>
                <w:lang w:val="en-US" w:eastAsia="zh-CN"/>
              </w:rPr>
            </w:pPr>
            <w:r>
              <w:rPr>
                <w:rFonts w:hint="eastAsia" w:ascii="Times New Roman" w:hAnsi="Times New Roman" w:eastAsia="宋体" w:cs="宋体"/>
                <w:b w:val="0"/>
                <w:bCs w:val="0"/>
                <w:color w:val="auto"/>
                <w:sz w:val="18"/>
                <w:szCs w:val="18"/>
                <w:vertAlign w:val="baseline"/>
                <w:lang w:val="en-US" w:eastAsia="zh-CN"/>
              </w:rPr>
              <w:t>(4)评价建议：通过平时作业、实验报告和期末考试综合评价，注重学生的实际操作能力和问题解决能力。平时作业检验学生对知识的掌握，实验报告评估实践能力，期末考试考察综合素养，全面反映学生的学习成果。</w:t>
            </w:r>
          </w:p>
        </w:tc>
      </w:tr>
    </w:tbl>
    <w:p w14:paraId="5996EE6F">
      <w:pPr>
        <w:keepNext w:val="0"/>
        <w:keepLines w:val="0"/>
        <w:pageBreakBefore w:val="0"/>
        <w:widowControl w:val="0"/>
        <w:kinsoku/>
        <w:wordWrap/>
        <w:overflowPunct/>
        <w:topLinePunct w:val="0"/>
        <w:autoSpaceDE/>
        <w:autoSpaceDN/>
        <w:bidi w:val="0"/>
        <w:adjustRightInd/>
        <w:snapToGrid w:val="0"/>
        <w:spacing w:line="360" w:lineRule="exact"/>
        <w:ind w:firstLine="422" w:firstLineChars="200"/>
        <w:jc w:val="left"/>
        <w:textAlignment w:val="auto"/>
        <w:rPr>
          <w:rFonts w:hint="eastAsia" w:ascii="Times New Roman" w:hAnsi="Times New Roman" w:eastAsia="楷体_GB2312" w:cs="楷体_GB2312"/>
          <w:color w:val="auto"/>
          <w:sz w:val="21"/>
          <w:szCs w:val="21"/>
          <w:lang w:val="en-US" w:eastAsia="zh-CN"/>
        </w:rPr>
      </w:pPr>
      <w:r>
        <w:rPr>
          <w:rFonts w:hint="eastAsia" w:ascii="Times New Roman" w:hAnsi="Times New Roman" w:eastAsia="宋体" w:cs="宋体"/>
          <w:b/>
          <w:bCs/>
          <w:color w:val="auto"/>
          <w:sz w:val="21"/>
          <w:szCs w:val="21"/>
          <w:lang w:val="en-US" w:eastAsia="zh-CN"/>
        </w:rPr>
        <w:t>3.专业拓展课程</w:t>
      </w:r>
    </w:p>
    <w:tbl>
      <w:tblPr>
        <w:tblStyle w:val="14"/>
        <w:tblW w:w="93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2794"/>
        <w:gridCol w:w="2812"/>
        <w:gridCol w:w="2659"/>
      </w:tblGrid>
      <w:tr w14:paraId="65F8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22" w:type="dxa"/>
            <w:vAlign w:val="center"/>
          </w:tcPr>
          <w:p w14:paraId="493C0877">
            <w:pPr>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课程名称</w:t>
            </w:r>
          </w:p>
        </w:tc>
        <w:tc>
          <w:tcPr>
            <w:tcW w:w="2794" w:type="dxa"/>
            <w:vAlign w:val="center"/>
          </w:tcPr>
          <w:p w14:paraId="621A8787">
            <w:pPr>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课程目标</w:t>
            </w:r>
          </w:p>
        </w:tc>
        <w:tc>
          <w:tcPr>
            <w:tcW w:w="2812" w:type="dxa"/>
            <w:vAlign w:val="center"/>
          </w:tcPr>
          <w:p w14:paraId="4C24292C">
            <w:pPr>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主要内容</w:t>
            </w:r>
          </w:p>
        </w:tc>
        <w:tc>
          <w:tcPr>
            <w:tcW w:w="2659" w:type="dxa"/>
            <w:vAlign w:val="center"/>
          </w:tcPr>
          <w:p w14:paraId="6FE8E54A">
            <w:pPr>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教学要求</w:t>
            </w:r>
          </w:p>
        </w:tc>
      </w:tr>
      <w:tr w14:paraId="50D5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14:paraId="3330FE3A">
            <w:pPr>
              <w:keepNext w:val="0"/>
              <w:keepLines w:val="0"/>
              <w:widowControl/>
              <w:suppressLineNumbers w:val="0"/>
              <w:jc w:val="center"/>
              <w:textAlignment w:val="cente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i w:val="0"/>
                <w:color w:val="000000" w:themeColor="text1"/>
                <w:kern w:val="0"/>
                <w:sz w:val="18"/>
                <w:szCs w:val="18"/>
                <w:u w:val="none"/>
                <w:lang w:val="en-US" w:eastAsia="zh-CN" w:bidi="ar"/>
                <w14:textFill>
                  <w14:solidFill>
                    <w14:schemeClr w14:val="tx1"/>
                  </w14:solidFill>
                </w14:textFill>
              </w:rPr>
              <w:t>云计算平台技术应用</w:t>
            </w:r>
          </w:p>
        </w:tc>
        <w:tc>
          <w:tcPr>
            <w:tcW w:w="2794" w:type="dxa"/>
            <w:vAlign w:val="top"/>
          </w:tcPr>
          <w:p w14:paraId="20D6921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1.</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素质目标：</w:t>
            </w:r>
          </w:p>
          <w:p w14:paraId="6500EE7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(1)培养学生对云计算技术的兴趣和认识</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25623E50">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(2)增强学生的云服务选择和应用能力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2F99BBAA">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(3)提升学生的创新能力和技术适应性</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469FB1A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2.</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知识目标：</w:t>
            </w:r>
          </w:p>
          <w:p w14:paraId="26E99AA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(1)理解云计算的基本概念、架构和服务模型</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6D30F11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(2)掌握主流云计算平台的技术特点和应用场景</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72185BF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(3)了解云计算的安全性、可靠性和合规性</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0C0A9D6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3.</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能力目标：</w:t>
            </w:r>
          </w:p>
          <w:p w14:paraId="687D1D3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(1)能够评估和选择适合的云计算服务</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4879C16F">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(2)能够设计和实施云计算解决方案</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27E4394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(3)能够管理和优化云计算资源</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tc>
        <w:tc>
          <w:tcPr>
            <w:tcW w:w="2812" w:type="dxa"/>
            <w:vAlign w:val="top"/>
          </w:tcPr>
          <w:p w14:paraId="212EE598">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模块一：云计算基础架构</w:t>
            </w:r>
          </w:p>
          <w:p w14:paraId="4380CEBF">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任务一：虚拟化技术对比实验（VMware/KVM/Docker）</w:t>
            </w:r>
          </w:p>
          <w:p w14:paraId="37DCEFE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任务二：公有云/私有云/混合云架构设计</w:t>
            </w:r>
          </w:p>
          <w:p w14:paraId="5E9D6B5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任务三：云服务模型（IaaS/PaaS/SaaS）场景分析</w:t>
            </w:r>
          </w:p>
          <w:p w14:paraId="36561DC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模块二：公有云基础服务</w:t>
            </w:r>
          </w:p>
          <w:p w14:paraId="653C621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任务一：阿里云ECS实例全生命周期管理</w:t>
            </w:r>
          </w:p>
          <w:p w14:paraId="04B09A78">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任务二：AWS S3对象存储实战</w:t>
            </w:r>
          </w:p>
          <w:p w14:paraId="5E56B95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任务三：Azure Blob存储迁移方案</w:t>
            </w:r>
          </w:p>
          <w:p w14:paraId="592FE418">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模块三：云计算网络架构</w:t>
            </w:r>
          </w:p>
          <w:p w14:paraId="13F1609F">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任务一：VPC网络规划与安全组配置</w:t>
            </w:r>
          </w:p>
          <w:p w14:paraId="0678CC3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任务二：跨可用区负载均衡部署</w:t>
            </w:r>
          </w:p>
          <w:p w14:paraId="33490F0A">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任务三：VPN网关搭建混合云通道</w:t>
            </w:r>
          </w:p>
          <w:p w14:paraId="3CD40B18">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模块四：云数据库服务</w:t>
            </w:r>
          </w:p>
          <w:p w14:paraId="4C8C77C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任务一：RDS MySQL主从复制配置</w:t>
            </w:r>
          </w:p>
          <w:p w14:paraId="0929EA9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任务二：MongoDB分片集群搭建</w:t>
            </w:r>
          </w:p>
          <w:p w14:paraId="7315E42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任务三：Redis缓存服务性能测试</w:t>
            </w:r>
          </w:p>
          <w:p w14:paraId="0DC9177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模块五：容器化技术</w:t>
            </w:r>
          </w:p>
          <w:p w14:paraId="12885B1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任务一：Docker镜像构建与仓库管理</w:t>
            </w:r>
          </w:p>
          <w:p w14:paraId="0DE1246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任务二：Kubernetes集群部署应用</w:t>
            </w:r>
          </w:p>
          <w:p w14:paraId="5C955C5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任务三：Serverless函数计算开发</w:t>
            </w:r>
          </w:p>
          <w:p w14:paraId="71103AB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模块六：云安全与合规</w:t>
            </w:r>
          </w:p>
          <w:p w14:paraId="489FCF98">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任务一：IAM权限精细化管理</w:t>
            </w:r>
          </w:p>
          <w:p w14:paraId="34C6173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任务二：云防火墙策略配置</w:t>
            </w:r>
          </w:p>
          <w:p w14:paraId="4987A078">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任务三：等保2.0合规性检查</w:t>
            </w:r>
          </w:p>
          <w:p w14:paraId="340D5FFF">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模块七：大数据云服务</w:t>
            </w:r>
          </w:p>
          <w:p w14:paraId="585D2C7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任务一：EMR Spark集群创建与调优</w:t>
            </w:r>
          </w:p>
          <w:p w14:paraId="69504F90">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任务二：云原生数据仓库AnalyticDB使用</w:t>
            </w:r>
          </w:p>
          <w:p w14:paraId="7274E75A">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任务三：实时计算Flink版应用开发</w:t>
            </w:r>
          </w:p>
          <w:p w14:paraId="6BEEAFA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模块八：云运维监控</w:t>
            </w:r>
          </w:p>
          <w:p w14:paraId="0C44CEBA">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任务一：云监控告警规则配置</w:t>
            </w:r>
          </w:p>
          <w:p w14:paraId="7BB6500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任务二：日志服务SLS日志分析</w:t>
            </w:r>
          </w:p>
          <w:p w14:paraId="1822AAC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任务三：成本优化方案设计</w:t>
            </w:r>
          </w:p>
          <w:p w14:paraId="01784B0A">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模块九：行业解决方案</w:t>
            </w:r>
          </w:p>
          <w:p w14:paraId="0BCA6C3F">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任务一：智慧城市云平台架构设计</w:t>
            </w:r>
          </w:p>
          <w:p w14:paraId="426FB5C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任务二：电商大促弹性扩容方案</w:t>
            </w:r>
          </w:p>
          <w:p w14:paraId="71A6B7C2">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任务三：医疗影像云存储系统搭建</w:t>
            </w:r>
          </w:p>
          <w:p w14:paraId="5245B83C">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模块十：云迁移专项</w:t>
            </w:r>
          </w:p>
          <w:p w14:paraId="7156FC2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任务一：传统IDC业务上云评估</w:t>
            </w:r>
          </w:p>
          <w:p w14:paraId="320DE35B">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任务二：云迁移工具AWS SMS实战</w:t>
            </w:r>
          </w:p>
          <w:p w14:paraId="319F2B2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任务三：云间迁移（阿里云→腾讯云）</w:t>
            </w:r>
          </w:p>
        </w:tc>
        <w:tc>
          <w:tcPr>
            <w:tcW w:w="2659" w:type="dxa"/>
            <w:vAlign w:val="top"/>
          </w:tcPr>
          <w:p w14:paraId="1E4B0420">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(1)教学模式：结合理论讲解与实践操作，采用案例教学法，通过实际案例引导学生理解和掌握云计算平台技术的核心概念与应用方法，帮助学生将理论知识转化为实际操作能力，提升学习效果。</w:t>
            </w:r>
          </w:p>
          <w:p w14:paraId="4A20FED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(2)教学方法：通过课堂讲解、实验操作、小组讨论等多种方式，鼓励学生积极参与和互动。课堂讲解注重知识体系的构建，实验操作强化实际动手能力，小组讨论培养团队协作和问题解决能力。</w:t>
            </w:r>
          </w:p>
          <w:p w14:paraId="5396917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教学条件：配备云计算实验环境，提供在线学习资源，确保学生有足够的实践机会。实验环境支持主流云计算平台（如AWS、Azure、阿里云等）的模拟操作，平台提供丰富的学习资源和练习题，帮助学生巩固知识。</w:t>
            </w:r>
          </w:p>
          <w:p w14:paraId="7D7B3680">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(4)评价建议：通过平时作业、实验报告和期末考试综合评价，注重学生的实际操作能力和问题解决能力。平时作业检验学生对知识的掌握，实验报告评估实践能力，期末考试考察综合素养，全面反映学生的学习成果。</w:t>
            </w:r>
          </w:p>
        </w:tc>
      </w:tr>
      <w:tr w14:paraId="4F0F1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14:paraId="10A4351C">
            <w:pPr>
              <w:keepNext w:val="0"/>
              <w:keepLines w:val="0"/>
              <w:widowControl/>
              <w:suppressLineNumbers w:val="0"/>
              <w:jc w:val="center"/>
              <w:textAlignment w:val="cente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i w:val="0"/>
                <w:color w:val="000000" w:themeColor="text1"/>
                <w:kern w:val="0"/>
                <w:sz w:val="18"/>
                <w:szCs w:val="18"/>
                <w:u w:val="none"/>
                <w:lang w:val="en-US" w:eastAsia="zh-CN" w:bidi="ar"/>
                <w14:textFill>
                  <w14:solidFill>
                    <w14:schemeClr w14:val="tx1"/>
                  </w14:solidFill>
                </w14:textFill>
              </w:rPr>
              <w:t>大数据产品运营</w:t>
            </w:r>
          </w:p>
        </w:tc>
        <w:tc>
          <w:tcPr>
            <w:tcW w:w="2794" w:type="dxa"/>
            <w:vAlign w:val="top"/>
          </w:tcPr>
          <w:p w14:paraId="1B87755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1.</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素质目标：</w:t>
            </w:r>
          </w:p>
          <w:p w14:paraId="1B4689DF">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(1)培养学生对大数据产品运营的兴趣</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145F7C3B">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(2)增强学生的市场洞察和用户需求分析能力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3FD67E6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(3)提升学生的数据分析和决策支持能力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57B26C00">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2.</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知识目标：</w:t>
            </w:r>
          </w:p>
          <w:p w14:paraId="37B6089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(1)理解大数据产品的生命周期和运营策略</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554787A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(2)掌握大数据产品的市场定位和推广方法</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36E411A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(3)了解大数据产品运营中的数据分析和优化</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10D113C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3.</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能力目标：</w:t>
            </w:r>
          </w:p>
          <w:p w14:paraId="07BADBB2">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(1)能够制定大数据产品的运营计划</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023C00DA">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(2)能够进行大数据产品的市场推广和用户增长</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7C6C982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(3)能够利用数据分析优化产品运营策略</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tc>
        <w:tc>
          <w:tcPr>
            <w:tcW w:w="2812" w:type="dxa"/>
            <w:vAlign w:val="top"/>
          </w:tcPr>
          <w:p w14:paraId="07D5704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模块一：大数据产品认知</w:t>
            </w:r>
          </w:p>
          <w:p w14:paraId="1871C7B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任务一：主流大数据产品矩阵分析（阿里云</w:t>
            </w:r>
            <w:r>
              <w:rPr>
                <w:rFonts w:hint="eastAsia" w:ascii="Times New Roman" w:hAnsi="Times New Roman" w:cs="宋体"/>
                <w:b w:val="0"/>
                <w:bCs/>
                <w:color w:val="000000" w:themeColor="text1"/>
                <w:sz w:val="18"/>
                <w:szCs w:val="18"/>
                <w:lang w:val="en-US" w:eastAsia="zh-CN"/>
                <w14:textFill>
                  <w14:solidFill>
                    <w14:schemeClr w14:val="tx1"/>
                  </w14:solidFill>
                </w14:textFill>
              </w:rPr>
              <w:t>、</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华为云</w:t>
            </w:r>
            <w:r>
              <w:rPr>
                <w:rFonts w:hint="eastAsia" w:ascii="Times New Roman" w:hAnsi="Times New Roman" w:cs="宋体"/>
                <w:b w:val="0"/>
                <w:bCs/>
                <w:color w:val="000000" w:themeColor="text1"/>
                <w:sz w:val="18"/>
                <w:szCs w:val="18"/>
                <w:lang w:val="en-US" w:eastAsia="zh-CN"/>
                <w14:textFill>
                  <w14:solidFill>
                    <w14:schemeClr w14:val="tx1"/>
                  </w14:solidFill>
                </w14:textFill>
              </w:rPr>
              <w:t>、</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Cloudera）</w:t>
            </w:r>
          </w:p>
          <w:p w14:paraId="3FC955C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任务二：数据中台与业务中台架构对比</w:t>
            </w:r>
          </w:p>
          <w:p w14:paraId="5414999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任务三：数据产品生命周期管理沙盘演练</w:t>
            </w:r>
          </w:p>
          <w:p w14:paraId="2CBA3D9C">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模块二：数据产品设计</w:t>
            </w:r>
          </w:p>
          <w:p w14:paraId="2C5C8DE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任务一：用户需求洞察与场景拆解</w:t>
            </w:r>
          </w:p>
          <w:p w14:paraId="778BA14A">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任务二：数据产品PRD文档撰写</w:t>
            </w:r>
          </w:p>
          <w:p w14:paraId="1DC2868C">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任务三：数据看板交互原型设计（Axure/Figma）</w:t>
            </w:r>
          </w:p>
          <w:p w14:paraId="15AEEB3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模块三：数据资产运营</w:t>
            </w:r>
          </w:p>
          <w:p w14:paraId="53CC6CD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任务一：数据资产目录体系建设</w:t>
            </w:r>
          </w:p>
          <w:p w14:paraId="7A75AE70">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任务二：数据血缘追踪与质量监控</w:t>
            </w:r>
          </w:p>
          <w:p w14:paraId="4A785E5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任务三：数据资产估值模型应用</w:t>
            </w:r>
          </w:p>
          <w:p w14:paraId="54F460E2">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模块四：数据服务化运营</w:t>
            </w:r>
          </w:p>
          <w:p w14:paraId="6B1561F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任务一：API服务封装与计费策略设计</w:t>
            </w:r>
          </w:p>
          <w:p w14:paraId="7532B23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任务二：数据沙箱环境搭建与管理</w:t>
            </w:r>
          </w:p>
          <w:p w14:paraId="2331A60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任务三：数据服务SLA协议制定</w:t>
            </w:r>
          </w:p>
          <w:p w14:paraId="2FBBC05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模块五：商业化运营实战</w:t>
            </w:r>
          </w:p>
          <w:p w14:paraId="0DD25C6A">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任务一：数据产品定价策略分析</w:t>
            </w:r>
          </w:p>
          <w:p w14:paraId="4F73BD5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任务二：客户ROI测算模型搭建</w:t>
            </w:r>
          </w:p>
          <w:p w14:paraId="22857FE2">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任务三：订阅制与按需计费模式对比</w:t>
            </w:r>
          </w:p>
          <w:p w14:paraId="7DCCBBB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模块六：用户增长运营</w:t>
            </w:r>
          </w:p>
          <w:p w14:paraId="6E40DA1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任务一：数据产品埋点方案设计</w:t>
            </w:r>
          </w:p>
          <w:p w14:paraId="65348B6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任务二：A/B测试优化产品体验</w:t>
            </w:r>
          </w:p>
          <w:p w14:paraId="02AB0B6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任务三：用户分层与精准运营策略</w:t>
            </w:r>
          </w:p>
          <w:p w14:paraId="2474B09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模块七：数据安全合规</w:t>
            </w:r>
          </w:p>
          <w:p w14:paraId="0C7ADD1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任务一：GDPR与数据安全法合规检查</w:t>
            </w:r>
          </w:p>
          <w:p w14:paraId="47C9B5C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任务二：数据脱敏服务配置实战</w:t>
            </w:r>
          </w:p>
          <w:p w14:paraId="3598D80B">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任务三：隐私计算技术应用评估</w:t>
            </w:r>
          </w:p>
          <w:p w14:paraId="47CEEF3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模块八：运营工具链</w:t>
            </w:r>
          </w:p>
          <w:p w14:paraId="5DB1F47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任务一：埋点分析工具（GrowingIO）应用</w:t>
            </w:r>
          </w:p>
          <w:p w14:paraId="5F07544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任务二：客户数据平台（CDP）搭建</w:t>
            </w:r>
          </w:p>
          <w:p w14:paraId="67C9ED82">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任务三：数据产品使用监控看板开发</w:t>
            </w:r>
          </w:p>
          <w:p w14:paraId="6916155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模块九：行业解决方案</w:t>
            </w:r>
          </w:p>
          <w:p w14:paraId="3511662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任务一：金融风控数据产品运营方案</w:t>
            </w:r>
          </w:p>
          <w:p w14:paraId="499B0BF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任务二：零售用户画像产品商业化设计</w:t>
            </w:r>
          </w:p>
          <w:p w14:paraId="1EA2A07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任务三：政务数据开放平台运营策略</w:t>
            </w:r>
          </w:p>
          <w:p w14:paraId="7FDAB6D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模块十：综合项目实战</w:t>
            </w:r>
          </w:p>
          <w:p w14:paraId="67EFE3F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任务一：从0到1规划大数据产品</w:t>
            </w:r>
          </w:p>
          <w:p w14:paraId="253CEC6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任务二：制定年度运营推广计划</w:t>
            </w:r>
          </w:p>
          <w:p w14:paraId="38DADCB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任务三：模拟数据产品发布会路演</w:t>
            </w:r>
          </w:p>
        </w:tc>
        <w:tc>
          <w:tcPr>
            <w:tcW w:w="2659" w:type="dxa"/>
            <w:vAlign w:val="top"/>
          </w:tcPr>
          <w:p w14:paraId="2FDC0C9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(1)教学模式：结合理论讲解与实践操作，采用案例教学法，通过实际案例引导学生理解和掌握大数据产品运营的核心流程与策略，帮助学生将理论知识转化为实际操作能力，提升学习效果。</w:t>
            </w:r>
          </w:p>
          <w:p w14:paraId="0D8592A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(2)教学方法：通过课堂讲解、案例分析、小组讨论等多种方式，鼓励学生积极参与和互动。课堂讲解注重知识体系的构建，案例分析强化实际应用能力，小组讨论培养团队协作和创新思维。</w:t>
            </w:r>
          </w:p>
          <w:p w14:paraId="05C85A2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(3)教学条件：配备大数据产品运营模拟环境，提供在线学习资源，确保学生有足够的实践机会。模拟环境支持主流大数据产品运营工具的使用，平台提供丰富的学习资源和实战案例，帮助学生巩固知识。</w:t>
            </w:r>
          </w:p>
          <w:p w14:paraId="04F0B44F">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(4)评价建议：通过平时作业、项目报告和期末考试综合评价，注重学生的实际操作能力和数据分析能力。平时作业检验学生对知识的掌握，项目报告评估实践能力，期末考试考察综合素养，全面反映学生的学习成果。</w:t>
            </w:r>
          </w:p>
        </w:tc>
      </w:tr>
      <w:tr w14:paraId="1941D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14:paraId="55E70455">
            <w:pPr>
              <w:keepNext w:val="0"/>
              <w:keepLines w:val="0"/>
              <w:widowControl/>
              <w:suppressLineNumbers w:val="0"/>
              <w:jc w:val="center"/>
              <w:textAlignment w:val="cente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i w:val="0"/>
                <w:color w:val="000000" w:themeColor="text1"/>
                <w:kern w:val="0"/>
                <w:sz w:val="18"/>
                <w:szCs w:val="18"/>
                <w:u w:val="none"/>
                <w:lang w:val="en-US" w:eastAsia="zh-CN" w:bidi="ar"/>
                <w14:textFill>
                  <w14:solidFill>
                    <w14:schemeClr w14:val="tx1"/>
                  </w14:solidFill>
                </w14:textFill>
              </w:rPr>
              <w:t>大数据安全技术</w:t>
            </w:r>
          </w:p>
        </w:tc>
        <w:tc>
          <w:tcPr>
            <w:tcW w:w="2794" w:type="dxa"/>
            <w:vAlign w:val="top"/>
          </w:tcPr>
          <w:p w14:paraId="752AE4FC">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1.</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素质目标：</w:t>
            </w:r>
          </w:p>
          <w:p w14:paraId="3C32767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(1)培养学生对大数据安全的重视</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511767A0">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(2)增强学生对数据保护的责任感</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115410A8">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(3)提升学生的安全分析和风险评估能力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60EE68D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2.</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知识目标：</w:t>
            </w:r>
          </w:p>
          <w:p w14:paraId="574BF4DC">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(1)理解大数据环境下的安全挑战</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406BA34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(2)掌握数据加密与访问控制技术，熟悉数据审计方法</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7321041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(3)了解大数据安全法规和标准</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78FFF77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3.</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能力目标：</w:t>
            </w:r>
          </w:p>
          <w:p w14:paraId="06D89AF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(1)能够评估大数据安全需求</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58D42360">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(2)能够设计和实施大数据安全策略</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3EE2C32F">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(3)能够处理大数据安全事件和应急响应</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tc>
        <w:tc>
          <w:tcPr>
            <w:tcW w:w="2812" w:type="dxa"/>
            <w:vAlign w:val="top"/>
          </w:tcPr>
          <w:p w14:paraId="006D038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模块一：大数据安全基础</w:t>
            </w:r>
          </w:p>
          <w:p w14:paraId="3DAF6BF8">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任务一：大数据环境安全威胁分析</w:t>
            </w:r>
          </w:p>
          <w:p w14:paraId="18D523F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任务二：数据安全法律法规对照（GDPR/等保2.0）</w:t>
            </w:r>
          </w:p>
          <w:p w14:paraId="329CB06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任务三：大数据平台安全基线检查</w:t>
            </w:r>
          </w:p>
          <w:p w14:paraId="6AC59A5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模块二：身份认证与访问控制</w:t>
            </w:r>
          </w:p>
          <w:p w14:paraId="5A5E40AC">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任务一：Kerberos认证体系部署</w:t>
            </w:r>
          </w:p>
          <w:p w14:paraId="3E58F7B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任务二：Ranger/Sentry权限策略配置</w:t>
            </w:r>
          </w:p>
          <w:p w14:paraId="29FB0BDB">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任务三：RBAC/ABAC模型实施对比</w:t>
            </w:r>
          </w:p>
          <w:p w14:paraId="5821908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模块三：数据加密技术</w:t>
            </w:r>
          </w:p>
          <w:p w14:paraId="22AEA95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任务一：HDFS透明加密配置</w:t>
            </w:r>
          </w:p>
          <w:p w14:paraId="0007EF9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任务二：SSL/TLS通道加密实战</w:t>
            </w:r>
          </w:p>
          <w:p w14:paraId="755BDDEC">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任务三：国密算法SM4数据加密</w:t>
            </w:r>
          </w:p>
          <w:p w14:paraId="090CF76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模块四：数据脱敏与隐私保护</w:t>
            </w:r>
          </w:p>
          <w:p w14:paraId="1A03790B">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任务一：敏感数据自动识别扫描</w:t>
            </w:r>
          </w:p>
          <w:p w14:paraId="7D7EC22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任务二：动态脱敏规则引擎开发</w:t>
            </w:r>
          </w:p>
          <w:p w14:paraId="2D4F581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任务三：k-匿名化隐私保护实现</w:t>
            </w:r>
          </w:p>
          <w:p w14:paraId="465CD55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模块五：大数据审计追踪</w:t>
            </w:r>
          </w:p>
          <w:p w14:paraId="2A8EE5A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任务一：数据库审计系统部署</w:t>
            </w:r>
          </w:p>
          <w:p w14:paraId="0B4BD8A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任务二：用户行为日志分析告警</w:t>
            </w:r>
          </w:p>
          <w:p w14:paraId="54E4B9B0">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任务三：区块链存证技术应用</w:t>
            </w:r>
          </w:p>
          <w:p w14:paraId="76C1EB2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模块六：数据安全传输</w:t>
            </w:r>
          </w:p>
          <w:p w14:paraId="2563B7B2">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任务一：SFTP/AS2安全传输配置</w:t>
            </w:r>
          </w:p>
          <w:p w14:paraId="740EED0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任务二：Kafka消息加密传输</w:t>
            </w:r>
          </w:p>
          <w:p w14:paraId="0B7D2AE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任务三：跨域数据共享安全方案</w:t>
            </w:r>
          </w:p>
          <w:p w14:paraId="10FE54EA">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模块七：安全计算技术</w:t>
            </w:r>
          </w:p>
          <w:p w14:paraId="0B3B901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任务一：多方安全计算（MPC）演示</w:t>
            </w:r>
          </w:p>
          <w:p w14:paraId="6FEDC94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任务二：联邦学习隐私保护实战</w:t>
            </w:r>
          </w:p>
          <w:p w14:paraId="0348040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任务三：TEE可信执行环境部署</w:t>
            </w:r>
          </w:p>
          <w:p w14:paraId="2353270F">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模块八：攻防实战演练</w:t>
            </w:r>
          </w:p>
          <w:p w14:paraId="2C97430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任务一：SQL注入攻击防御实验</w:t>
            </w:r>
          </w:p>
          <w:p w14:paraId="5129758F">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任务二：数据泄露应急响应演练</w:t>
            </w:r>
          </w:p>
          <w:p w14:paraId="2036467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任务三：红蓝对抗安全加固</w:t>
            </w:r>
          </w:p>
          <w:p w14:paraId="1A51072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模块九：行业解决方案</w:t>
            </w:r>
          </w:p>
          <w:p w14:paraId="695E182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任务一：金融数据安全防护体系设计</w:t>
            </w:r>
          </w:p>
          <w:p w14:paraId="4155C3C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任务二：医疗数据合规共享方案</w:t>
            </w:r>
          </w:p>
          <w:p w14:paraId="3BCCFCC0">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任务三：政务数据开放安全评估</w:t>
            </w:r>
          </w:p>
          <w:p w14:paraId="5AE730FC">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模块十：安全运维管理</w:t>
            </w:r>
          </w:p>
          <w:p w14:paraId="2752769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任务一：安全漏洞扫描与修复</w:t>
            </w:r>
          </w:p>
          <w:p w14:paraId="4D56082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任务二：安全事件SIEM系统集成</w:t>
            </w:r>
          </w:p>
          <w:p w14:paraId="1028B142">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任务三：数据安全态势感知大屏</w:t>
            </w:r>
          </w:p>
        </w:tc>
        <w:tc>
          <w:tcPr>
            <w:tcW w:w="2659" w:type="dxa"/>
            <w:vAlign w:val="top"/>
          </w:tcPr>
          <w:p w14:paraId="26AE652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(1)教学模式：结合理论讲解与实践操作，采用案例教学法，通过实际案例引导学生理解和掌握大数据安全技术的核心概念与防护策略，帮助学生将理论知识转化为实际操作能力，提升学习效果。</w:t>
            </w:r>
          </w:p>
          <w:p w14:paraId="7EB16332">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(2)教学方法：通过课堂讲解、实验操作、小组讨论等多种方式，鼓励学生积极参与和互动。课堂讲解注重知识体系的构建，实验操作强化实际动手能力，小组讨论培养团队协作和问题解决能力。</w:t>
            </w:r>
          </w:p>
          <w:p w14:paraId="0CCBA96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教学条件：配备大数据安全实验环境，提供在线学习资源，确保学生有足够的实践机会。实验环境支持主流大数据安全工具（如加密工具、访问控制工具等）的安装与使用，平台提供丰富的学习资源和练习题，帮助学生巩固知识。</w:t>
            </w:r>
          </w:p>
          <w:p w14:paraId="7058D490">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(4)评价建议：通过平时作业、实验报告和期末考试综合评价，注重学生的实际操作能力和问题解决能力。平时作业检验学生对知识的掌握，实验报告评估实践能力，期末考试考察综合素养，全面反映学生的学习成果。</w:t>
            </w:r>
          </w:p>
        </w:tc>
      </w:tr>
      <w:tr w14:paraId="3134D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vAlign w:val="center"/>
          </w:tcPr>
          <w:p w14:paraId="6D0BFCC5">
            <w:pPr>
              <w:keepNext w:val="0"/>
              <w:keepLines w:val="0"/>
              <w:widowControl/>
              <w:suppressLineNumbers w:val="0"/>
              <w:jc w:val="center"/>
              <w:textAlignment w:val="cente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i w:val="0"/>
                <w:color w:val="000000" w:themeColor="text1"/>
                <w:kern w:val="0"/>
                <w:sz w:val="18"/>
                <w:szCs w:val="18"/>
                <w:u w:val="none"/>
                <w:lang w:val="en-US" w:eastAsia="zh-CN" w:bidi="ar"/>
                <w14:textFill>
                  <w14:solidFill>
                    <w14:schemeClr w14:val="tx1"/>
                  </w14:solidFill>
                </w14:textFill>
              </w:rPr>
              <w:t>大数据项目管理</w:t>
            </w:r>
          </w:p>
        </w:tc>
        <w:tc>
          <w:tcPr>
            <w:tcW w:w="2794" w:type="dxa"/>
            <w:vAlign w:val="top"/>
          </w:tcPr>
          <w:p w14:paraId="6205BA58">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1.</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素质目标：</w:t>
            </w:r>
          </w:p>
          <w:p w14:paraId="71AA5562">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(1)培养学生的项目管理思维和领导能力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3E2B10BB">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(2)增强学生的团队协作和沟通能力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6F28316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(3)提升学生解决复杂问题的能力</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29212B8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2.</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知识目标：</w:t>
            </w:r>
          </w:p>
          <w:p w14:paraId="6B0177B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(1)理解大数据项目的生命周期和关键成功因素</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3E926EA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(2)掌握大数据项目管理的方法和工具</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262F176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(3)了解大数据项目的风险管理和质量控制</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1F41313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cs="宋体"/>
                <w:b w:val="0"/>
                <w:bCs/>
                <w:color w:val="000000" w:themeColor="text1"/>
                <w:sz w:val="18"/>
                <w:szCs w:val="18"/>
                <w:lang w:val="en-US" w:eastAsia="zh-CN"/>
                <w14:textFill>
                  <w14:solidFill>
                    <w14:schemeClr w14:val="tx1"/>
                  </w14:solidFill>
                </w14:textFill>
              </w:rPr>
              <w:t>3.</w:t>
            </w: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能力目标：</w:t>
            </w:r>
          </w:p>
          <w:p w14:paraId="3999B5C2">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(1)能够规划和启动大数据项目</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200B413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(2)能够执行和监控大数据项目的进度</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p w14:paraId="09C1B33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(3)能够收尾和评估大数据项目</w:t>
            </w:r>
            <w:r>
              <w:rPr>
                <w:rFonts w:hint="eastAsia" w:ascii="Times New Roman" w:hAnsi="Times New Roman" w:cs="宋体"/>
                <w:b w:val="0"/>
                <w:bCs/>
                <w:color w:val="000000" w:themeColor="text1"/>
                <w:sz w:val="18"/>
                <w:szCs w:val="18"/>
                <w:lang w:val="en-US" w:eastAsia="zh-CN"/>
                <w14:textFill>
                  <w14:solidFill>
                    <w14:schemeClr w14:val="tx1"/>
                  </w14:solidFill>
                </w14:textFill>
              </w:rPr>
              <w:t>。</w:t>
            </w:r>
          </w:p>
        </w:tc>
        <w:tc>
          <w:tcPr>
            <w:tcW w:w="2812" w:type="dxa"/>
            <w:vAlign w:val="top"/>
          </w:tcPr>
          <w:p w14:paraId="27E9BDAC">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模块一：大数据项目特征认知</w:t>
            </w:r>
          </w:p>
          <w:p w14:paraId="1F3CC45D">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任务一：传统IT项目 vs 数据项目差异分析</w:t>
            </w:r>
          </w:p>
          <w:p w14:paraId="0C475060">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任务二：数据项目全生命周期沙盘推演</w:t>
            </w:r>
          </w:p>
          <w:p w14:paraId="3E4C9E48">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任务三：大数据项目失败案例复盘</w:t>
            </w:r>
          </w:p>
          <w:p w14:paraId="3D37E58B">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模块二：项目启动与规划</w:t>
            </w:r>
          </w:p>
          <w:p w14:paraId="27943848">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任务一：数据需求可行性评估报告</w:t>
            </w:r>
          </w:p>
          <w:p w14:paraId="79CEEABB">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任务二：数据资源矩阵（DRM）编制</w:t>
            </w:r>
          </w:p>
          <w:p w14:paraId="46CC7E78">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任务三：甘特图与里程碑计划制定</w:t>
            </w:r>
          </w:p>
          <w:p w14:paraId="40AFF15A">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模块三：敏捷项目管理</w:t>
            </w:r>
          </w:p>
          <w:p w14:paraId="44D2780E">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任务一：Scrum在数据工程中的实践</w:t>
            </w:r>
          </w:p>
          <w:p w14:paraId="50396F4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任务二：用户故事地图（User Story Mapping）绘制</w:t>
            </w:r>
          </w:p>
          <w:p w14:paraId="5F7141F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任务三：看板管理数据清洗任务</w:t>
            </w:r>
          </w:p>
          <w:p w14:paraId="347A698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模块四：数据工程专项管理</w:t>
            </w:r>
          </w:p>
          <w:p w14:paraId="598551D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任务一：数据血缘追踪方案设计</w:t>
            </w:r>
          </w:p>
          <w:p w14:paraId="6469305C">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任务二：数据质量SLA指标制定</w:t>
            </w:r>
          </w:p>
          <w:p w14:paraId="201008F3">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任务三：ETL流程监控看板开发</w:t>
            </w:r>
          </w:p>
          <w:p w14:paraId="1D45DF7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模块五：风险管理</w:t>
            </w:r>
          </w:p>
          <w:p w14:paraId="59C71A6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任务一：数据安全风险评估矩阵</w:t>
            </w:r>
          </w:p>
          <w:p w14:paraId="010D5C8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任务二：数据倾斜问题应急预案</w:t>
            </w:r>
          </w:p>
          <w:p w14:paraId="060DC61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任务三：第三方数据接口风险管控</w:t>
            </w:r>
          </w:p>
          <w:p w14:paraId="290CA79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模块六：团队协作工具链</w:t>
            </w:r>
          </w:p>
          <w:p w14:paraId="68F34C3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任务一：Jira数据项目管理看板配置</w:t>
            </w:r>
          </w:p>
          <w:p w14:paraId="00B665EF">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任务二：GitLab数据管道CI/CD实践</w:t>
            </w:r>
          </w:p>
          <w:p w14:paraId="715E251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任务三：Confluence数据文档协同管理</w:t>
            </w:r>
          </w:p>
          <w:p w14:paraId="1C0563CB">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模块七：成本与绩效管理</w:t>
            </w:r>
          </w:p>
          <w:p w14:paraId="02762025">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任务一：云计算资源成本优化方案</w:t>
            </w:r>
          </w:p>
          <w:p w14:paraId="2ED5102F">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任务二：数据团队OKR制定与评估</w:t>
            </w:r>
          </w:p>
          <w:p w14:paraId="453BDE4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任务三：项目ROI测算模型搭建</w:t>
            </w:r>
          </w:p>
          <w:p w14:paraId="76627629">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模块八：行业解决方案</w:t>
            </w:r>
          </w:p>
          <w:p w14:paraId="0B3FC5EA">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任务一：金融风控系统实施项目管理</w:t>
            </w:r>
          </w:p>
          <w:p w14:paraId="7C7B5ADC">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任务二：智慧城市数据中台建设项目</w:t>
            </w:r>
          </w:p>
          <w:p w14:paraId="6996E3CB">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任务三：跨企业数据合作项目管理</w:t>
            </w:r>
          </w:p>
          <w:p w14:paraId="11355834">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模块九：项目交付与运维</w:t>
            </w:r>
          </w:p>
          <w:p w14:paraId="0317D6F0">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任务一：数据产品验收标准制定</w:t>
            </w:r>
          </w:p>
          <w:p w14:paraId="24BB7E02">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任务二：知识转移（KT）计划实施</w:t>
            </w:r>
          </w:p>
          <w:p w14:paraId="4C05C0E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outlineLvl w:val="9"/>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任务三：运维交接文档体系构建</w:t>
            </w:r>
          </w:p>
        </w:tc>
        <w:tc>
          <w:tcPr>
            <w:tcW w:w="2659" w:type="dxa"/>
            <w:vAlign w:val="top"/>
          </w:tcPr>
          <w:p w14:paraId="5D7F8841">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(1)教学模式：结合理论讲解与实践操作，采用案例教学法，通过实际案例引导学生理解和掌握大数据项目管理的核心流程与方法，帮助学生将理论知识转化为实际操作能力，提升学习效果。</w:t>
            </w:r>
          </w:p>
          <w:p w14:paraId="4EDAD0B6">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(2)教学方法：通过课堂讲解、案例分析、小组讨论等多种方式，鼓励学生积极参与和互动。课堂讲解注重知识体系的构建，案例分析强化实际应用能力，小组讨论培养团队协作和创新思维。</w:t>
            </w:r>
          </w:p>
          <w:p w14:paraId="72E2A137">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(3)教学条件：配备大数据项目管理模拟环境，提供在线学习资源，确保学生有足够的实践机会。模拟环境支持主流项目管理工具的使用，平台提供丰富的学习资源和实战案例，帮助学生巩固知识。</w:t>
            </w:r>
          </w:p>
          <w:p w14:paraId="3EF55158">
            <w:pPr>
              <w:pStyle w:val="5"/>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(4)评价建议：通过平时作业、项目报告和期末考试综合评价，注重学生的实际操作能力和项目管理能力。平时作业检验学生对知识的掌握，项目报告评估实践能力，期末考试考察综合素养，全面反映学生的学习成果。</w:t>
            </w:r>
          </w:p>
        </w:tc>
      </w:tr>
    </w:tbl>
    <w:p w14:paraId="5E9E5DFC">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422" w:firstLineChars="200"/>
        <w:jc w:val="left"/>
        <w:textAlignment w:val="auto"/>
        <w:rPr>
          <w:rFonts w:hint="eastAsia" w:ascii="Times New Roman" w:hAnsi="Times New Roman" w:eastAsia="宋体" w:cs="Times New Roman"/>
          <w:color w:val="FF0000"/>
          <w:sz w:val="18"/>
          <w:szCs w:val="18"/>
          <w:lang w:val="en-US" w:eastAsia="zh-CN"/>
        </w:rPr>
      </w:pPr>
      <w:r>
        <w:rPr>
          <w:rFonts w:hint="eastAsia" w:ascii="Times New Roman" w:hAnsi="Times New Roman" w:eastAsia="宋体" w:cs="宋体"/>
          <w:b/>
          <w:bCs/>
          <w:color w:val="auto"/>
          <w:sz w:val="21"/>
          <w:szCs w:val="21"/>
          <w:lang w:val="en-US" w:eastAsia="zh-CN"/>
        </w:rPr>
        <w:t>4.专业实践课程</w:t>
      </w:r>
    </w:p>
    <w:tbl>
      <w:tblPr>
        <w:tblStyle w:val="14"/>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2744"/>
        <w:gridCol w:w="2812"/>
        <w:gridCol w:w="2672"/>
      </w:tblGrid>
      <w:tr w14:paraId="3893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62" w:type="dxa"/>
            <w:vAlign w:val="center"/>
          </w:tcPr>
          <w:p w14:paraId="3481668B">
            <w:pPr>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课程名称</w:t>
            </w:r>
          </w:p>
        </w:tc>
        <w:tc>
          <w:tcPr>
            <w:tcW w:w="2744" w:type="dxa"/>
            <w:vAlign w:val="center"/>
          </w:tcPr>
          <w:p w14:paraId="560A4639">
            <w:pPr>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课程目标</w:t>
            </w:r>
          </w:p>
        </w:tc>
        <w:tc>
          <w:tcPr>
            <w:tcW w:w="2812" w:type="dxa"/>
            <w:vAlign w:val="center"/>
          </w:tcPr>
          <w:p w14:paraId="000E19C7">
            <w:pPr>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主要内容</w:t>
            </w:r>
          </w:p>
        </w:tc>
        <w:tc>
          <w:tcPr>
            <w:tcW w:w="2672" w:type="dxa"/>
            <w:vAlign w:val="center"/>
          </w:tcPr>
          <w:p w14:paraId="41C8512C">
            <w:pPr>
              <w:pageBreakBefore w:val="0"/>
              <w:widowControl w:val="0"/>
              <w:kinsoku/>
              <w:wordWrap/>
              <w:overflowPunct/>
              <w:topLinePunct w:val="0"/>
              <w:autoSpaceDE/>
              <w:autoSpaceDN/>
              <w:bidi w:val="0"/>
              <w:spacing w:line="360" w:lineRule="exact"/>
              <w:jc w:val="center"/>
              <w:textAlignment w:val="auto"/>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val="0"/>
                <w:color w:val="000000" w:themeColor="text1"/>
                <w:sz w:val="18"/>
                <w:szCs w:val="18"/>
                <w:vertAlign w:val="baseline"/>
                <w:lang w:val="en-US" w:eastAsia="zh-CN"/>
                <w14:textFill>
                  <w14:solidFill>
                    <w14:schemeClr w14:val="tx1"/>
                  </w14:solidFill>
                </w14:textFill>
              </w:rPr>
              <w:t>教学要求</w:t>
            </w:r>
          </w:p>
        </w:tc>
      </w:tr>
      <w:tr w14:paraId="0CAE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62" w:type="dxa"/>
            <w:vAlign w:val="center"/>
          </w:tcPr>
          <w:p w14:paraId="50486FA3">
            <w:pPr>
              <w:keepNext w:val="0"/>
              <w:keepLines w:val="0"/>
              <w:widowControl/>
              <w:suppressLineNumbers w:val="0"/>
              <w:jc w:val="center"/>
              <w:textAlignment w:val="cente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i w:val="0"/>
                <w:iCs w:val="0"/>
                <w:color w:val="000000" w:themeColor="text1"/>
                <w:kern w:val="0"/>
                <w:sz w:val="18"/>
                <w:szCs w:val="18"/>
                <w:u w:val="none"/>
                <w:lang w:val="en-US" w:eastAsia="zh-CN" w:bidi="ar"/>
                <w14:textFill>
                  <w14:solidFill>
                    <w14:schemeClr w14:val="tx1"/>
                  </w14:solidFill>
                </w14:textFill>
              </w:rPr>
              <w:t>岗位实习</w:t>
            </w:r>
          </w:p>
        </w:tc>
        <w:tc>
          <w:tcPr>
            <w:tcW w:w="2744" w:type="dxa"/>
            <w:vAlign w:val="top"/>
          </w:tcPr>
          <w:p w14:paraId="3E686564">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1.</w:t>
            </w: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素质目标：</w:t>
            </w:r>
          </w:p>
          <w:p w14:paraId="77013D6D">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(1)培养学生的专业素养和职业道德</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p w14:paraId="468576E5">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(2)增强学生的团队合作和沟通能力</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p w14:paraId="62AF545C">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2.</w:t>
            </w: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知识目标：</w:t>
            </w:r>
          </w:p>
          <w:p w14:paraId="64CE72A4">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(1)理解大数据技术的行业应用和发展趋势</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p w14:paraId="652B2B26">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(2)掌握大数据平台的部署、运维和管理</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p w14:paraId="37BEFDE2">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3.</w:t>
            </w: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能力目标：</w:t>
            </w:r>
          </w:p>
          <w:p w14:paraId="3543056B">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(1)能够参与大数据项目的实施和管理</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p w14:paraId="44756F58">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(2)能够进行数据分析和处理</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p w14:paraId="026B9BD8">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(3)能够撰写实习报告和项目文档</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tc>
        <w:tc>
          <w:tcPr>
            <w:tcW w:w="2812" w:type="dxa"/>
            <w:vAlign w:val="top"/>
          </w:tcPr>
          <w:p w14:paraId="223F72E7">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项目载体：企业级大数据平台运维与管理</w:t>
            </w:r>
          </w:p>
          <w:p w14:paraId="50DCF500">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岗位实习面向大数据技术专业学生，围绕企业级大数据平台运维管理展开。以培养专业素养、道德，增强团队合作与沟通能力等为素质目标；理解行业应用趋势、掌握平台部署运维管理为知识目标；能参与项目实施管理、数据分析处理及撰写报告文档为能力目标。通过实习单位介绍、安全培训，以及大数据平台架构组件、数据采集预处理、分析挖掘、可视化技术、部署配置、运维优化等模块学习，采用以企业实习为主，结合现场指导案例分析的模式，运用现场操作、案例分析、小组讨论等方法，依托企业合作提供的真实环境，通过实习报告、项目成果、企业反馈等评价，助力学生掌握大数据全流程技能。</w:t>
            </w:r>
          </w:p>
        </w:tc>
        <w:tc>
          <w:tcPr>
            <w:tcW w:w="2672" w:type="dxa"/>
            <w:vAlign w:val="top"/>
          </w:tcPr>
          <w:p w14:paraId="58AFEB94">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(1)教学模式：以企业实习为主，结合现场指导和案例分析。</w:t>
            </w:r>
          </w:p>
          <w:p w14:paraId="3B629C3D">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(2)教学方法：通过现场操作、案例分析、小组讨论等方法，提高学生的实际操作能力和问题解决能力。</w:t>
            </w:r>
          </w:p>
          <w:p w14:paraId="670816E7">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(3)教学条件：与企业合作，提供真实的大数据平台环境，确保学生有足够的实践机会。</w:t>
            </w:r>
          </w:p>
          <w:p w14:paraId="3AF7C555">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(4)评价建议：通过实习报告、项目成果和企业反馈等多种形式，全面评价学生的学习效果，注重学生的实际操作能力和项目管理能力。</w:t>
            </w:r>
          </w:p>
        </w:tc>
      </w:tr>
      <w:tr w14:paraId="6BCFF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162" w:type="dxa"/>
            <w:vAlign w:val="center"/>
          </w:tcPr>
          <w:p w14:paraId="79B947C0">
            <w:pPr>
              <w:keepNext w:val="0"/>
              <w:keepLines w:val="0"/>
              <w:widowControl/>
              <w:suppressLineNumbers w:val="0"/>
              <w:jc w:val="center"/>
              <w:textAlignment w:val="cente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bCs/>
                <w:i w:val="0"/>
                <w:iCs w:val="0"/>
                <w:color w:val="000000" w:themeColor="text1"/>
                <w:kern w:val="0"/>
                <w:sz w:val="18"/>
                <w:szCs w:val="18"/>
                <w:u w:val="none"/>
                <w:lang w:val="en-US" w:eastAsia="zh-CN" w:bidi="ar"/>
                <w14:textFill>
                  <w14:solidFill>
                    <w14:schemeClr w14:val="tx1"/>
                  </w14:solidFill>
                </w14:textFill>
              </w:rPr>
              <w:t>毕业设计与毕业教育</w:t>
            </w:r>
          </w:p>
        </w:tc>
        <w:tc>
          <w:tcPr>
            <w:tcW w:w="2744" w:type="dxa"/>
            <w:vAlign w:val="top"/>
          </w:tcPr>
          <w:p w14:paraId="4990663F">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1.</w:t>
            </w: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素质目标：</w:t>
            </w:r>
          </w:p>
          <w:p w14:paraId="533A2755">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(1)培养学生的独立思考和创新能力</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p w14:paraId="4C98D34E">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(2)增强学生的项目管理和执行能力</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p w14:paraId="2DCB77FE">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2.</w:t>
            </w: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知识目标：</w:t>
            </w:r>
          </w:p>
          <w:p w14:paraId="03563E85">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(1)掌握大数据技术领域的前沿知识和技术</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p w14:paraId="07F59213">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(2)理解大数据项目的设计和实施流程</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p w14:paraId="476DA0A1">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3.</w:t>
            </w: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能力目标：</w:t>
            </w:r>
          </w:p>
          <w:p w14:paraId="37DE4E02">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(1)能够独立完成大数据项目的设计与实现</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p w14:paraId="10C80195">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(2)能够进行大数据项目的优化和评估</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p w14:paraId="1F592D40">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(3)能够撰写高质量的毕业论文</w:t>
            </w:r>
            <w:r>
              <w:rPr>
                <w:rFonts w:hint="eastAsia" w:ascii="Times New Roman" w:hAnsi="Times New Roman" w:cs="宋体"/>
                <w:b w:val="0"/>
                <w:bCs/>
                <w:color w:val="000000" w:themeColor="text1"/>
                <w:sz w:val="18"/>
                <w:szCs w:val="18"/>
                <w:vertAlign w:val="baseline"/>
                <w:lang w:val="en-US" w:eastAsia="zh-CN"/>
                <w14:textFill>
                  <w14:solidFill>
                    <w14:schemeClr w14:val="tx1"/>
                  </w14:solidFill>
                </w14:textFill>
              </w:rPr>
              <w:t>。</w:t>
            </w:r>
          </w:p>
        </w:tc>
        <w:tc>
          <w:tcPr>
            <w:tcW w:w="2812" w:type="dxa"/>
            <w:vAlign w:val="top"/>
          </w:tcPr>
          <w:p w14:paraId="6626D1B2">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项目载体：基于大数据的行业应用解决方案</w:t>
            </w:r>
          </w:p>
          <w:p w14:paraId="5167E39C">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模块一：毕业设计选题与计划</w:t>
            </w:r>
          </w:p>
          <w:p w14:paraId="0457EC15">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模块二：文献综述与技术调研</w:t>
            </w:r>
          </w:p>
          <w:p w14:paraId="044A96EC">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模块三：系统设计与架构</w:t>
            </w:r>
          </w:p>
          <w:p w14:paraId="6B7FE107">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模块四：数据处理与分析</w:t>
            </w:r>
          </w:p>
          <w:p w14:paraId="7AC1FE95">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模块五：系统开发与实现</w:t>
            </w:r>
          </w:p>
          <w:p w14:paraId="335DE6EC">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模块六：系统测试与评估</w:t>
            </w:r>
          </w:p>
          <w:p w14:paraId="54A96A60">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模块七：毕业论文撰写</w:t>
            </w:r>
          </w:p>
        </w:tc>
        <w:tc>
          <w:tcPr>
            <w:tcW w:w="2672" w:type="dxa"/>
            <w:vAlign w:val="top"/>
          </w:tcPr>
          <w:p w14:paraId="5468DA2E">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(1)教学模式：以项目为导向，结合理论研究和实践操作。</w:t>
            </w:r>
          </w:p>
          <w:p w14:paraId="6D739C27">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(2)教学方法：通过讲授、讨论、实验、项目开发等方法，提高学生的独立研究和创新能力。</w:t>
            </w:r>
          </w:p>
          <w:p w14:paraId="5A090C00">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(3)教学条件：提供必要的实验环境和工具，确保学生有足够的实践机会。</w:t>
            </w:r>
          </w:p>
          <w:p w14:paraId="384D2C09">
            <w:pPr>
              <w:pageBreakBefore w:val="0"/>
              <w:widowControl w:val="0"/>
              <w:kinsoku/>
              <w:wordWrap/>
              <w:overflowPunct/>
              <w:topLinePunct w:val="0"/>
              <w:autoSpaceDE/>
              <w:autoSpaceDN/>
              <w:bidi w:val="0"/>
              <w:spacing w:line="360" w:lineRule="exact"/>
              <w:textAlignment w:val="auto"/>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vertAlign w:val="baseline"/>
                <w:lang w:val="en-US" w:eastAsia="zh-CN"/>
                <w14:textFill>
                  <w14:solidFill>
                    <w14:schemeClr w14:val="tx1"/>
                  </w14:solidFill>
                </w14:textFill>
              </w:rPr>
              <w:t>(4)评价建议：通过毕业设计、论文撰写等环节，全面评价学生的学习效果，注重学生的创新能力和实践能力。</w:t>
            </w:r>
          </w:p>
        </w:tc>
      </w:tr>
    </w:tbl>
    <w:p w14:paraId="2E883030">
      <w:pPr>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20" w:firstLineChars="200"/>
        <w:textAlignment w:val="auto"/>
        <w:outlineLvl w:val="9"/>
        <w:rPr>
          <w:rFonts w:hint="eastAsia" w:ascii="Times New Roman" w:hAnsi="Times New Roman"/>
          <w:lang w:val="en-US" w:eastAsia="zh-CN"/>
        </w:rPr>
      </w:pPr>
      <w:bookmarkStart w:id="22" w:name="_Toc16644"/>
    </w:p>
    <w:p w14:paraId="7E05E20A">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七、教学进程总体安排</w:t>
      </w:r>
      <w:bookmarkEnd w:id="22"/>
    </w:p>
    <w:p w14:paraId="56C1509A">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Times New Roman" w:hAnsi="Times New Roman" w:cs="Times New Roman"/>
          <w:b/>
          <w:sz w:val="21"/>
          <w:szCs w:val="21"/>
          <w:lang w:eastAsia="zh-CN"/>
        </w:rPr>
      </w:pPr>
      <w:bookmarkStart w:id="23" w:name="_Toc3332"/>
      <w:bookmarkStart w:id="24" w:name="_Toc18647"/>
      <w:r>
        <w:rPr>
          <w:rFonts w:hint="eastAsia" w:ascii="Times New Roman" w:hAnsi="Times New Roman" w:cs="Times New Roman"/>
          <w:b/>
          <w:sz w:val="21"/>
          <w:szCs w:val="21"/>
          <w:lang w:val="en-US" w:eastAsia="zh-CN"/>
        </w:rPr>
        <w:t>（一）教学</w:t>
      </w:r>
      <w:r>
        <w:rPr>
          <w:rFonts w:hint="eastAsia" w:ascii="Times New Roman" w:hAnsi="Times New Roman" w:cs="Times New Roman"/>
          <w:b/>
          <w:sz w:val="21"/>
          <w:szCs w:val="21"/>
          <w:lang w:eastAsia="zh-CN"/>
        </w:rPr>
        <w:t>周数</w:t>
      </w:r>
      <w:r>
        <w:rPr>
          <w:rFonts w:hint="eastAsia" w:ascii="Times New Roman" w:hAnsi="Times New Roman" w:cs="Times New Roman"/>
          <w:b/>
          <w:sz w:val="21"/>
          <w:szCs w:val="21"/>
          <w:lang w:val="en-US" w:eastAsia="zh-CN"/>
        </w:rPr>
        <w:t>分学期</w:t>
      </w:r>
      <w:r>
        <w:rPr>
          <w:rFonts w:hint="eastAsia" w:ascii="Times New Roman" w:hAnsi="Times New Roman" w:cs="Times New Roman"/>
          <w:b/>
          <w:sz w:val="21"/>
          <w:szCs w:val="21"/>
          <w:lang w:eastAsia="zh-CN"/>
        </w:rPr>
        <w:t>分配表</w:t>
      </w:r>
      <w:bookmarkEnd w:id="23"/>
      <w:bookmarkEnd w:id="24"/>
    </w:p>
    <w:p w14:paraId="50F15E9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2"/>
          <w:szCs w:val="28"/>
          <w:lang w:val="en-US" w:eastAsia="zh-CN"/>
        </w:rPr>
        <w:t xml:space="preserve">                                                            </w:t>
      </w:r>
      <w:r>
        <w:rPr>
          <w:rFonts w:hint="eastAsia" w:ascii="Times New Roman" w:hAnsi="Times New Roman" w:eastAsia="宋体" w:cs="Times New Roman"/>
          <w:b/>
          <w:bCs/>
          <w:sz w:val="21"/>
          <w:szCs w:val="21"/>
          <w:lang w:val="en-US" w:eastAsia="zh-CN"/>
        </w:rPr>
        <w:t>单位：周</w:t>
      </w:r>
    </w:p>
    <w:tbl>
      <w:tblPr>
        <w:tblStyle w:val="13"/>
        <w:tblpPr w:leftFromText="180" w:rightFromText="180" w:vertAnchor="text" w:horzAnchor="page" w:tblpXSpec="center" w:tblpY="8"/>
        <w:tblOverlap w:val="never"/>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1210"/>
        <w:gridCol w:w="1167"/>
        <w:gridCol w:w="1085"/>
        <w:gridCol w:w="1155"/>
        <w:gridCol w:w="1411"/>
        <w:gridCol w:w="698"/>
        <w:gridCol w:w="496"/>
        <w:gridCol w:w="570"/>
      </w:tblGrid>
      <w:tr w14:paraId="2945D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1321" w:type="dxa"/>
            <w:tcBorders>
              <w:tl2br w:val="single" w:color="auto" w:sz="4" w:space="0"/>
            </w:tcBorders>
            <w:shd w:val="clear" w:color="auto" w:fill="F2F2F2"/>
            <w:vAlign w:val="center"/>
          </w:tcPr>
          <w:p w14:paraId="75409F98">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 xml:space="preserve">    分类</w:t>
            </w:r>
          </w:p>
          <w:p w14:paraId="10E3EFC6">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both"/>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学期</w:t>
            </w:r>
          </w:p>
        </w:tc>
        <w:tc>
          <w:tcPr>
            <w:tcW w:w="1210" w:type="dxa"/>
            <w:shd w:val="clear" w:color="auto" w:fill="F2F2F2"/>
            <w:vAlign w:val="center"/>
          </w:tcPr>
          <w:p w14:paraId="1FD8AD79">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理实一体教学</w:t>
            </w:r>
          </w:p>
        </w:tc>
        <w:tc>
          <w:tcPr>
            <w:tcW w:w="1167" w:type="dxa"/>
            <w:shd w:val="clear" w:color="auto" w:fill="F2F2F2"/>
            <w:vAlign w:val="center"/>
          </w:tcPr>
          <w:p w14:paraId="2C18B860">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综合实践教学</w:t>
            </w:r>
          </w:p>
        </w:tc>
        <w:tc>
          <w:tcPr>
            <w:tcW w:w="1085" w:type="dxa"/>
            <w:shd w:val="clear" w:color="auto" w:fill="F2F2F2"/>
            <w:vAlign w:val="center"/>
          </w:tcPr>
          <w:p w14:paraId="328B9498">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入学教育与军训</w:t>
            </w:r>
          </w:p>
        </w:tc>
        <w:tc>
          <w:tcPr>
            <w:tcW w:w="1155" w:type="dxa"/>
            <w:shd w:val="clear" w:color="auto" w:fill="F2F2F2"/>
            <w:vAlign w:val="center"/>
          </w:tcPr>
          <w:p w14:paraId="6652C710">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岗</w:t>
            </w:r>
            <w:r>
              <w:rPr>
                <w:rFonts w:hint="eastAsia" w:ascii="Times New Roman" w:hAnsi="Times New Roman" w:cs="宋体"/>
                <w:b/>
                <w:bCs/>
                <w:sz w:val="18"/>
                <w:szCs w:val="18"/>
                <w:lang w:val="en-US" w:eastAsia="zh-CN"/>
              </w:rPr>
              <w:t>位</w:t>
            </w:r>
            <w:r>
              <w:rPr>
                <w:rFonts w:hint="eastAsia" w:ascii="Times New Roman" w:hAnsi="Times New Roman" w:eastAsia="宋体" w:cs="宋体"/>
                <w:b/>
                <w:bCs/>
                <w:sz w:val="18"/>
                <w:szCs w:val="18"/>
                <w:lang w:val="en-US" w:eastAsia="zh-CN"/>
              </w:rPr>
              <w:t>实习</w:t>
            </w:r>
          </w:p>
        </w:tc>
        <w:tc>
          <w:tcPr>
            <w:tcW w:w="1411" w:type="dxa"/>
            <w:shd w:val="clear" w:color="auto" w:fill="F2F2F2"/>
            <w:vAlign w:val="center"/>
          </w:tcPr>
          <w:p w14:paraId="4B92A933">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毕业设计与毕业教育</w:t>
            </w:r>
          </w:p>
        </w:tc>
        <w:tc>
          <w:tcPr>
            <w:tcW w:w="698" w:type="dxa"/>
            <w:shd w:val="clear" w:color="auto" w:fill="F2F2F2"/>
            <w:vAlign w:val="center"/>
          </w:tcPr>
          <w:p w14:paraId="42B6FA23">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考试</w:t>
            </w:r>
          </w:p>
        </w:tc>
        <w:tc>
          <w:tcPr>
            <w:tcW w:w="496" w:type="dxa"/>
            <w:shd w:val="clear" w:color="auto" w:fill="F2F2F2"/>
            <w:vAlign w:val="center"/>
          </w:tcPr>
          <w:p w14:paraId="1548DC58">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机动</w:t>
            </w:r>
          </w:p>
        </w:tc>
        <w:tc>
          <w:tcPr>
            <w:tcW w:w="570" w:type="dxa"/>
            <w:shd w:val="clear" w:color="auto" w:fill="F2F2F2"/>
            <w:vAlign w:val="center"/>
          </w:tcPr>
          <w:p w14:paraId="5F3E4EBD">
            <w:pPr>
              <w:keepNext w:val="0"/>
              <w:keepLines w:val="0"/>
              <w:pageBreakBefore w:val="0"/>
              <w:widowControl w:val="0"/>
              <w:kinsoku/>
              <w:wordWrap/>
              <w:overflowPunct/>
              <w:topLinePunct w:val="0"/>
              <w:autoSpaceDE/>
              <w:autoSpaceDN/>
              <w:bidi w:val="0"/>
              <w:adjustRightInd w:val="0"/>
              <w:snapToGrid w:val="0"/>
              <w:spacing w:line="360" w:lineRule="exact"/>
              <w:ind w:left="0" w:leftChars="0" w:firstLine="0" w:firstLineChars="0"/>
              <w:jc w:val="center"/>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合计</w:t>
            </w:r>
          </w:p>
        </w:tc>
      </w:tr>
      <w:tr w14:paraId="24357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223E39D3">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第一学期</w:t>
            </w:r>
          </w:p>
        </w:tc>
        <w:tc>
          <w:tcPr>
            <w:tcW w:w="1210" w:type="dxa"/>
            <w:vAlign w:val="center"/>
          </w:tcPr>
          <w:p w14:paraId="37960FE3">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default"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r>
              <w:rPr>
                <w:rFonts w:hint="eastAsia" w:ascii="Times New Roman" w:hAnsi="Times New Roman" w:cs="宋体"/>
                <w:color w:val="000000" w:themeColor="text1"/>
                <w:sz w:val="18"/>
                <w:szCs w:val="18"/>
                <w:lang w:val="en-US" w:eastAsia="zh-CN"/>
                <w14:textFill>
                  <w14:solidFill>
                    <w14:schemeClr w14:val="tx1"/>
                  </w14:solidFill>
                </w14:textFill>
              </w:rPr>
              <w:t>6</w:t>
            </w:r>
          </w:p>
        </w:tc>
        <w:tc>
          <w:tcPr>
            <w:tcW w:w="1167" w:type="dxa"/>
            <w:vAlign w:val="center"/>
          </w:tcPr>
          <w:p w14:paraId="749FF599">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085" w:type="dxa"/>
            <w:vAlign w:val="center"/>
          </w:tcPr>
          <w:p w14:paraId="2FF114B0">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cs="宋体"/>
                <w:color w:val="000000" w:themeColor="text1"/>
                <w:sz w:val="18"/>
                <w:szCs w:val="18"/>
                <w:lang w:val="en-US" w:eastAsia="zh-CN"/>
                <w14:textFill>
                  <w14:solidFill>
                    <w14:schemeClr w14:val="tx1"/>
                  </w14:solidFill>
                </w14:textFill>
              </w:rPr>
              <w:t>3</w:t>
            </w:r>
          </w:p>
        </w:tc>
        <w:tc>
          <w:tcPr>
            <w:tcW w:w="1155" w:type="dxa"/>
            <w:vAlign w:val="center"/>
          </w:tcPr>
          <w:p w14:paraId="05DFC2B4">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411" w:type="dxa"/>
            <w:vAlign w:val="center"/>
          </w:tcPr>
          <w:p w14:paraId="261CED3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698" w:type="dxa"/>
            <w:vAlign w:val="center"/>
          </w:tcPr>
          <w:p w14:paraId="2E99CAF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p>
        </w:tc>
        <w:tc>
          <w:tcPr>
            <w:tcW w:w="496" w:type="dxa"/>
            <w:vAlign w:val="center"/>
          </w:tcPr>
          <w:p w14:paraId="7827C82E">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0</w:t>
            </w:r>
          </w:p>
        </w:tc>
        <w:tc>
          <w:tcPr>
            <w:tcW w:w="570" w:type="dxa"/>
            <w:vAlign w:val="center"/>
          </w:tcPr>
          <w:p w14:paraId="56A66B2A">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20</w:t>
            </w:r>
          </w:p>
        </w:tc>
      </w:tr>
      <w:tr w14:paraId="5F56B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09C35AB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第二学期</w:t>
            </w:r>
          </w:p>
        </w:tc>
        <w:tc>
          <w:tcPr>
            <w:tcW w:w="1210" w:type="dxa"/>
            <w:vAlign w:val="center"/>
          </w:tcPr>
          <w:p w14:paraId="609AAD15">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r>
              <w:rPr>
                <w:rFonts w:hint="eastAsia" w:ascii="Times New Roman" w:hAnsi="Times New Roman" w:cs="宋体"/>
                <w:color w:val="000000" w:themeColor="text1"/>
                <w:sz w:val="18"/>
                <w:szCs w:val="18"/>
                <w:lang w:val="en-US" w:eastAsia="zh-CN"/>
                <w14:textFill>
                  <w14:solidFill>
                    <w14:schemeClr w14:val="tx1"/>
                  </w14:solidFill>
                </w14:textFill>
              </w:rPr>
              <w:t>8</w:t>
            </w:r>
          </w:p>
        </w:tc>
        <w:tc>
          <w:tcPr>
            <w:tcW w:w="1167" w:type="dxa"/>
            <w:vAlign w:val="center"/>
          </w:tcPr>
          <w:p w14:paraId="50A4C65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default" w:ascii="Times New Roman" w:hAnsi="Times New Roman" w:eastAsia="宋体" w:cs="宋体"/>
                <w:color w:val="000000" w:themeColor="text1"/>
                <w:sz w:val="18"/>
                <w:szCs w:val="18"/>
                <w:lang w:val="en-US" w:eastAsia="zh-CN"/>
                <w14:textFill>
                  <w14:solidFill>
                    <w14:schemeClr w14:val="tx1"/>
                  </w14:solidFill>
                </w14:textFill>
              </w:rPr>
            </w:pPr>
          </w:p>
        </w:tc>
        <w:tc>
          <w:tcPr>
            <w:tcW w:w="1085" w:type="dxa"/>
            <w:vAlign w:val="center"/>
          </w:tcPr>
          <w:p w14:paraId="2CCE67FD">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155" w:type="dxa"/>
            <w:vAlign w:val="center"/>
          </w:tcPr>
          <w:p w14:paraId="0F22A6C9">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411" w:type="dxa"/>
            <w:vAlign w:val="center"/>
          </w:tcPr>
          <w:p w14:paraId="64A538ED">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698" w:type="dxa"/>
            <w:vAlign w:val="center"/>
          </w:tcPr>
          <w:p w14:paraId="01DBDE9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p>
        </w:tc>
        <w:tc>
          <w:tcPr>
            <w:tcW w:w="496" w:type="dxa"/>
            <w:vAlign w:val="center"/>
          </w:tcPr>
          <w:p w14:paraId="42E839E2">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p>
        </w:tc>
        <w:tc>
          <w:tcPr>
            <w:tcW w:w="570" w:type="dxa"/>
            <w:vAlign w:val="center"/>
          </w:tcPr>
          <w:p w14:paraId="041A9D5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20</w:t>
            </w:r>
          </w:p>
        </w:tc>
      </w:tr>
      <w:tr w14:paraId="018C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68F84487">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第三学期</w:t>
            </w:r>
          </w:p>
        </w:tc>
        <w:tc>
          <w:tcPr>
            <w:tcW w:w="1210" w:type="dxa"/>
            <w:vAlign w:val="center"/>
          </w:tcPr>
          <w:p w14:paraId="18213B93">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r>
              <w:rPr>
                <w:rFonts w:hint="eastAsia" w:ascii="Times New Roman" w:hAnsi="Times New Roman" w:cs="宋体"/>
                <w:color w:val="000000" w:themeColor="text1"/>
                <w:sz w:val="18"/>
                <w:szCs w:val="18"/>
                <w:lang w:val="en-US" w:eastAsia="zh-CN"/>
                <w14:textFill>
                  <w14:solidFill>
                    <w14:schemeClr w14:val="tx1"/>
                  </w14:solidFill>
                </w14:textFill>
              </w:rPr>
              <w:t>8</w:t>
            </w:r>
          </w:p>
        </w:tc>
        <w:tc>
          <w:tcPr>
            <w:tcW w:w="1167" w:type="dxa"/>
            <w:vAlign w:val="center"/>
          </w:tcPr>
          <w:p w14:paraId="2D732CE8">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085" w:type="dxa"/>
            <w:vAlign w:val="center"/>
          </w:tcPr>
          <w:p w14:paraId="77F8630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155" w:type="dxa"/>
            <w:vAlign w:val="center"/>
          </w:tcPr>
          <w:p w14:paraId="5B899AEC">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411" w:type="dxa"/>
            <w:vAlign w:val="center"/>
          </w:tcPr>
          <w:p w14:paraId="417E3CEF">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698" w:type="dxa"/>
            <w:vAlign w:val="center"/>
          </w:tcPr>
          <w:p w14:paraId="1E49573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p>
        </w:tc>
        <w:tc>
          <w:tcPr>
            <w:tcW w:w="496" w:type="dxa"/>
            <w:vAlign w:val="center"/>
          </w:tcPr>
          <w:p w14:paraId="167C443E">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p>
        </w:tc>
        <w:tc>
          <w:tcPr>
            <w:tcW w:w="570" w:type="dxa"/>
            <w:vAlign w:val="center"/>
          </w:tcPr>
          <w:p w14:paraId="3B18976E">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20</w:t>
            </w:r>
          </w:p>
        </w:tc>
      </w:tr>
      <w:tr w14:paraId="54312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5A2D866D">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第四学期</w:t>
            </w:r>
          </w:p>
        </w:tc>
        <w:tc>
          <w:tcPr>
            <w:tcW w:w="1210" w:type="dxa"/>
            <w:vAlign w:val="center"/>
          </w:tcPr>
          <w:p w14:paraId="4A83D04E">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r>
              <w:rPr>
                <w:rFonts w:hint="eastAsia" w:ascii="Times New Roman" w:hAnsi="Times New Roman" w:cs="宋体"/>
                <w:color w:val="000000" w:themeColor="text1"/>
                <w:sz w:val="18"/>
                <w:szCs w:val="18"/>
                <w:lang w:val="en-US" w:eastAsia="zh-CN"/>
                <w14:textFill>
                  <w14:solidFill>
                    <w14:schemeClr w14:val="tx1"/>
                  </w14:solidFill>
                </w14:textFill>
              </w:rPr>
              <w:t>8</w:t>
            </w:r>
          </w:p>
        </w:tc>
        <w:tc>
          <w:tcPr>
            <w:tcW w:w="1167" w:type="dxa"/>
            <w:vAlign w:val="center"/>
          </w:tcPr>
          <w:p w14:paraId="74451FC4">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085" w:type="dxa"/>
            <w:vAlign w:val="center"/>
          </w:tcPr>
          <w:p w14:paraId="0B2FA780">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155" w:type="dxa"/>
            <w:vAlign w:val="center"/>
          </w:tcPr>
          <w:p w14:paraId="121D3C3A">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411" w:type="dxa"/>
            <w:vAlign w:val="center"/>
          </w:tcPr>
          <w:p w14:paraId="489EFBA4">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698" w:type="dxa"/>
            <w:vAlign w:val="center"/>
          </w:tcPr>
          <w:p w14:paraId="33628D1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p>
        </w:tc>
        <w:tc>
          <w:tcPr>
            <w:tcW w:w="496" w:type="dxa"/>
            <w:vAlign w:val="center"/>
          </w:tcPr>
          <w:p w14:paraId="476F886E">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p>
        </w:tc>
        <w:tc>
          <w:tcPr>
            <w:tcW w:w="570" w:type="dxa"/>
            <w:vAlign w:val="center"/>
          </w:tcPr>
          <w:p w14:paraId="7591AFCC">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20</w:t>
            </w:r>
          </w:p>
        </w:tc>
      </w:tr>
      <w:tr w14:paraId="6D30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2DA7321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第五学期</w:t>
            </w:r>
          </w:p>
        </w:tc>
        <w:tc>
          <w:tcPr>
            <w:tcW w:w="1210" w:type="dxa"/>
            <w:vAlign w:val="center"/>
          </w:tcPr>
          <w:p w14:paraId="17665116">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167" w:type="dxa"/>
            <w:vAlign w:val="center"/>
          </w:tcPr>
          <w:p w14:paraId="3C87C7EE">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085" w:type="dxa"/>
            <w:vAlign w:val="center"/>
          </w:tcPr>
          <w:p w14:paraId="46051CBC">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155" w:type="dxa"/>
            <w:vAlign w:val="center"/>
          </w:tcPr>
          <w:p w14:paraId="4A5B5FE2">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18</w:t>
            </w:r>
          </w:p>
        </w:tc>
        <w:tc>
          <w:tcPr>
            <w:tcW w:w="1411" w:type="dxa"/>
            <w:vAlign w:val="center"/>
          </w:tcPr>
          <w:p w14:paraId="21705230">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698" w:type="dxa"/>
            <w:vAlign w:val="center"/>
          </w:tcPr>
          <w:p w14:paraId="176C6E3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p>
        </w:tc>
        <w:tc>
          <w:tcPr>
            <w:tcW w:w="496" w:type="dxa"/>
            <w:vAlign w:val="center"/>
          </w:tcPr>
          <w:p w14:paraId="2F897A83">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p>
        </w:tc>
        <w:tc>
          <w:tcPr>
            <w:tcW w:w="570" w:type="dxa"/>
            <w:vAlign w:val="center"/>
          </w:tcPr>
          <w:p w14:paraId="46A6B6B7">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20</w:t>
            </w:r>
          </w:p>
        </w:tc>
      </w:tr>
      <w:tr w14:paraId="54503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1321" w:type="dxa"/>
            <w:vAlign w:val="center"/>
          </w:tcPr>
          <w:p w14:paraId="5855C40A">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第六学期</w:t>
            </w:r>
          </w:p>
        </w:tc>
        <w:tc>
          <w:tcPr>
            <w:tcW w:w="1210" w:type="dxa"/>
            <w:vAlign w:val="center"/>
          </w:tcPr>
          <w:p w14:paraId="183C3249">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167" w:type="dxa"/>
            <w:vAlign w:val="center"/>
          </w:tcPr>
          <w:p w14:paraId="0FDA6A6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085" w:type="dxa"/>
            <w:vAlign w:val="center"/>
          </w:tcPr>
          <w:p w14:paraId="2ECBA76D">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p>
        </w:tc>
        <w:tc>
          <w:tcPr>
            <w:tcW w:w="1155" w:type="dxa"/>
            <w:vAlign w:val="center"/>
          </w:tcPr>
          <w:p w14:paraId="0F022A22">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8</w:t>
            </w:r>
          </w:p>
        </w:tc>
        <w:tc>
          <w:tcPr>
            <w:tcW w:w="1411" w:type="dxa"/>
            <w:vAlign w:val="center"/>
          </w:tcPr>
          <w:p w14:paraId="46E4BAB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10</w:t>
            </w:r>
          </w:p>
        </w:tc>
        <w:tc>
          <w:tcPr>
            <w:tcW w:w="698" w:type="dxa"/>
            <w:vAlign w:val="center"/>
          </w:tcPr>
          <w:p w14:paraId="353842D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p>
        </w:tc>
        <w:tc>
          <w:tcPr>
            <w:tcW w:w="496" w:type="dxa"/>
            <w:vAlign w:val="center"/>
          </w:tcPr>
          <w:p w14:paraId="675D9B8E">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w:t>
            </w:r>
          </w:p>
        </w:tc>
        <w:tc>
          <w:tcPr>
            <w:tcW w:w="570" w:type="dxa"/>
            <w:vAlign w:val="center"/>
          </w:tcPr>
          <w:p w14:paraId="75A5DFDA">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20</w:t>
            </w:r>
          </w:p>
        </w:tc>
      </w:tr>
      <w:tr w14:paraId="06B2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321" w:type="dxa"/>
            <w:vAlign w:val="bottom"/>
          </w:tcPr>
          <w:p w14:paraId="5A250543">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总计</w:t>
            </w:r>
          </w:p>
        </w:tc>
        <w:tc>
          <w:tcPr>
            <w:tcW w:w="1210" w:type="dxa"/>
            <w:vAlign w:val="center"/>
          </w:tcPr>
          <w:p w14:paraId="106D574D">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default"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cs="宋体"/>
                <w:color w:val="000000" w:themeColor="text1"/>
                <w:sz w:val="18"/>
                <w:szCs w:val="18"/>
                <w:lang w:val="en-US" w:eastAsia="zh-CN"/>
                <w14:textFill>
                  <w14:solidFill>
                    <w14:schemeClr w14:val="tx1"/>
                  </w14:solidFill>
                </w14:textFill>
              </w:rPr>
              <w:t>70</w:t>
            </w:r>
          </w:p>
        </w:tc>
        <w:tc>
          <w:tcPr>
            <w:tcW w:w="1167" w:type="dxa"/>
            <w:vAlign w:val="center"/>
          </w:tcPr>
          <w:p w14:paraId="0B3E169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cs="宋体"/>
                <w:color w:val="000000" w:themeColor="text1"/>
                <w:sz w:val="18"/>
                <w:szCs w:val="18"/>
                <w:lang w:val="en-US" w:eastAsia="zh-CN"/>
                <w14:textFill>
                  <w14:solidFill>
                    <w14:schemeClr w14:val="tx1"/>
                  </w14:solidFill>
                </w14:textFill>
              </w:rPr>
              <w:t>0</w:t>
            </w:r>
          </w:p>
        </w:tc>
        <w:tc>
          <w:tcPr>
            <w:tcW w:w="1085" w:type="dxa"/>
            <w:vAlign w:val="center"/>
          </w:tcPr>
          <w:p w14:paraId="5F3CB255">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cs="宋体"/>
                <w:color w:val="000000" w:themeColor="text1"/>
                <w:sz w:val="18"/>
                <w:szCs w:val="18"/>
                <w:lang w:val="en-US" w:eastAsia="zh-CN"/>
                <w14:textFill>
                  <w14:solidFill>
                    <w14:schemeClr w14:val="tx1"/>
                  </w14:solidFill>
                </w14:textFill>
              </w:rPr>
              <w:t>3</w:t>
            </w:r>
          </w:p>
        </w:tc>
        <w:tc>
          <w:tcPr>
            <w:tcW w:w="1155" w:type="dxa"/>
            <w:vAlign w:val="center"/>
          </w:tcPr>
          <w:p w14:paraId="27A6E3D6">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26</w:t>
            </w:r>
          </w:p>
        </w:tc>
        <w:tc>
          <w:tcPr>
            <w:tcW w:w="1411" w:type="dxa"/>
            <w:vAlign w:val="center"/>
          </w:tcPr>
          <w:p w14:paraId="702BACB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10</w:t>
            </w:r>
          </w:p>
        </w:tc>
        <w:tc>
          <w:tcPr>
            <w:tcW w:w="698" w:type="dxa"/>
            <w:vAlign w:val="center"/>
          </w:tcPr>
          <w:p w14:paraId="77744EE7">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6</w:t>
            </w:r>
          </w:p>
        </w:tc>
        <w:tc>
          <w:tcPr>
            <w:tcW w:w="496" w:type="dxa"/>
            <w:vAlign w:val="center"/>
          </w:tcPr>
          <w:p w14:paraId="736388D1">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default"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cs="宋体"/>
                <w:color w:val="000000" w:themeColor="text1"/>
                <w:sz w:val="18"/>
                <w:szCs w:val="18"/>
                <w:lang w:val="en-US" w:eastAsia="zh-CN"/>
                <w14:textFill>
                  <w14:solidFill>
                    <w14:schemeClr w14:val="tx1"/>
                  </w14:solidFill>
                </w14:textFill>
              </w:rPr>
              <w:t>5</w:t>
            </w:r>
          </w:p>
        </w:tc>
        <w:tc>
          <w:tcPr>
            <w:tcW w:w="570" w:type="dxa"/>
            <w:vAlign w:val="center"/>
          </w:tcPr>
          <w:p w14:paraId="6477BDFB">
            <w:pPr>
              <w:pStyle w:val="7"/>
              <w:keepNext w:val="0"/>
              <w:keepLines w:val="0"/>
              <w:pageBreakBefore w:val="0"/>
              <w:widowControl w:val="0"/>
              <w:kinsoku/>
              <w:wordWrap/>
              <w:overflowPunct/>
              <w:topLinePunct w:val="0"/>
              <w:autoSpaceDE/>
              <w:autoSpaceDN/>
              <w:bidi w:val="0"/>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color w:val="000000" w:themeColor="text1"/>
                <w:sz w:val="18"/>
                <w:szCs w:val="18"/>
                <w:lang w:val="en-US" w:eastAsia="zh-CN"/>
                <w14:textFill>
                  <w14:solidFill>
                    <w14:schemeClr w14:val="tx1"/>
                  </w14:solidFill>
                </w14:textFill>
              </w:rPr>
              <w:t>120</w:t>
            </w:r>
          </w:p>
        </w:tc>
      </w:tr>
    </w:tbl>
    <w:p w14:paraId="73E3E7AA">
      <w:pPr>
        <w:pStyle w:val="3"/>
        <w:keepNext/>
        <w:keepLines/>
        <w:pageBreakBefore w:val="0"/>
        <w:widowControl w:val="0"/>
        <w:kinsoku/>
        <w:wordWrap/>
        <w:overflowPunct/>
        <w:topLinePunct w:val="0"/>
        <w:autoSpaceDE/>
        <w:autoSpaceDN/>
        <w:bidi w:val="0"/>
        <w:adjustRightInd w:val="0"/>
        <w:snapToGrid w:val="0"/>
        <w:spacing w:before="0" w:beforeLines="0" w:after="0" w:afterLines="0" w:line="400" w:lineRule="exact"/>
        <w:ind w:firstLine="422" w:firstLineChars="200"/>
        <w:textAlignment w:val="auto"/>
        <w:rPr>
          <w:rFonts w:hint="eastAsia" w:ascii="Times New Roman" w:hAnsi="Times New Roman" w:eastAsia="宋体" w:cs="Times New Roman"/>
          <w:b/>
          <w:sz w:val="21"/>
          <w:szCs w:val="21"/>
          <w:lang w:val="en-US" w:eastAsia="zh-CN"/>
        </w:rPr>
      </w:pPr>
      <w:bookmarkStart w:id="25" w:name="_Toc9607"/>
      <w:bookmarkStart w:id="26" w:name="_Toc10922"/>
      <w:r>
        <w:rPr>
          <w:rFonts w:hint="eastAsia" w:ascii="Times New Roman" w:hAnsi="Times New Roman" w:eastAsia="宋体" w:cs="Times New Roman"/>
          <w:b/>
          <w:sz w:val="21"/>
          <w:szCs w:val="21"/>
          <w:lang w:val="en-US" w:eastAsia="zh-CN"/>
        </w:rPr>
        <w:t>（二）教学历程表</w:t>
      </w:r>
      <w:bookmarkEnd w:id="25"/>
      <w:bookmarkEnd w:id="26"/>
    </w:p>
    <w:tbl>
      <w:tblPr>
        <w:tblStyle w:val="13"/>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27D4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jc w:val="center"/>
        </w:trPr>
        <w:tc>
          <w:tcPr>
            <w:tcW w:w="504" w:type="dxa"/>
            <w:vMerge w:val="restart"/>
            <w:vAlign w:val="center"/>
          </w:tcPr>
          <w:p w14:paraId="68AAED73">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学</w:t>
            </w:r>
          </w:p>
          <w:p w14:paraId="6F2D4255">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年</w:t>
            </w:r>
          </w:p>
        </w:tc>
        <w:tc>
          <w:tcPr>
            <w:tcW w:w="486" w:type="dxa"/>
            <w:vMerge w:val="restart"/>
            <w:vAlign w:val="center"/>
          </w:tcPr>
          <w:p w14:paraId="581A475B">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学</w:t>
            </w:r>
          </w:p>
          <w:p w14:paraId="004AF140">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期</w:t>
            </w:r>
          </w:p>
        </w:tc>
        <w:tc>
          <w:tcPr>
            <w:tcW w:w="8077" w:type="dxa"/>
            <w:gridSpan w:val="20"/>
            <w:vAlign w:val="center"/>
          </w:tcPr>
          <w:p w14:paraId="110F8C8C">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周次</w:t>
            </w:r>
          </w:p>
        </w:tc>
      </w:tr>
      <w:tr w14:paraId="6AB4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504" w:type="dxa"/>
            <w:vMerge w:val="continue"/>
            <w:vAlign w:val="center"/>
          </w:tcPr>
          <w:p w14:paraId="63DD579E">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p>
        </w:tc>
        <w:tc>
          <w:tcPr>
            <w:tcW w:w="486" w:type="dxa"/>
            <w:vMerge w:val="continue"/>
            <w:vAlign w:val="center"/>
          </w:tcPr>
          <w:p w14:paraId="6AA7ABCB">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p>
        </w:tc>
        <w:tc>
          <w:tcPr>
            <w:tcW w:w="406" w:type="dxa"/>
            <w:vAlign w:val="center"/>
          </w:tcPr>
          <w:p w14:paraId="250F6C16">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1</w:t>
            </w:r>
          </w:p>
        </w:tc>
        <w:tc>
          <w:tcPr>
            <w:tcW w:w="383" w:type="dxa"/>
            <w:vAlign w:val="center"/>
          </w:tcPr>
          <w:p w14:paraId="6A72469D">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2</w:t>
            </w:r>
          </w:p>
        </w:tc>
        <w:tc>
          <w:tcPr>
            <w:tcW w:w="406" w:type="dxa"/>
            <w:vAlign w:val="center"/>
          </w:tcPr>
          <w:p w14:paraId="71E98DEA">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3</w:t>
            </w:r>
          </w:p>
        </w:tc>
        <w:tc>
          <w:tcPr>
            <w:tcW w:w="374" w:type="dxa"/>
            <w:vAlign w:val="center"/>
          </w:tcPr>
          <w:p w14:paraId="67022314">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4</w:t>
            </w:r>
          </w:p>
        </w:tc>
        <w:tc>
          <w:tcPr>
            <w:tcW w:w="397" w:type="dxa"/>
            <w:vAlign w:val="center"/>
          </w:tcPr>
          <w:p w14:paraId="29D9B142">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5</w:t>
            </w:r>
          </w:p>
        </w:tc>
        <w:tc>
          <w:tcPr>
            <w:tcW w:w="397" w:type="dxa"/>
            <w:vAlign w:val="center"/>
          </w:tcPr>
          <w:p w14:paraId="7C4E3762">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6</w:t>
            </w:r>
          </w:p>
        </w:tc>
        <w:tc>
          <w:tcPr>
            <w:tcW w:w="383" w:type="dxa"/>
            <w:vAlign w:val="center"/>
          </w:tcPr>
          <w:p w14:paraId="75C92C06">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7</w:t>
            </w:r>
          </w:p>
        </w:tc>
        <w:tc>
          <w:tcPr>
            <w:tcW w:w="383" w:type="dxa"/>
            <w:vAlign w:val="center"/>
          </w:tcPr>
          <w:p w14:paraId="45E43F3D">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8</w:t>
            </w:r>
          </w:p>
        </w:tc>
        <w:tc>
          <w:tcPr>
            <w:tcW w:w="383" w:type="dxa"/>
            <w:vAlign w:val="center"/>
          </w:tcPr>
          <w:p w14:paraId="00F50A41">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9</w:t>
            </w:r>
          </w:p>
        </w:tc>
        <w:tc>
          <w:tcPr>
            <w:tcW w:w="383" w:type="dxa"/>
            <w:vAlign w:val="center"/>
          </w:tcPr>
          <w:p w14:paraId="30AFCF4C">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10</w:t>
            </w:r>
          </w:p>
        </w:tc>
        <w:tc>
          <w:tcPr>
            <w:tcW w:w="397" w:type="dxa"/>
            <w:vAlign w:val="center"/>
          </w:tcPr>
          <w:p w14:paraId="1D044E21">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11</w:t>
            </w:r>
          </w:p>
        </w:tc>
        <w:tc>
          <w:tcPr>
            <w:tcW w:w="390" w:type="dxa"/>
            <w:vAlign w:val="center"/>
          </w:tcPr>
          <w:p w14:paraId="3E952A38">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12</w:t>
            </w:r>
          </w:p>
        </w:tc>
        <w:tc>
          <w:tcPr>
            <w:tcW w:w="397" w:type="dxa"/>
            <w:vAlign w:val="center"/>
          </w:tcPr>
          <w:p w14:paraId="6E1ECBF9">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13</w:t>
            </w:r>
          </w:p>
        </w:tc>
        <w:tc>
          <w:tcPr>
            <w:tcW w:w="397" w:type="dxa"/>
            <w:vAlign w:val="center"/>
          </w:tcPr>
          <w:p w14:paraId="739ADCED">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14</w:t>
            </w:r>
          </w:p>
        </w:tc>
        <w:tc>
          <w:tcPr>
            <w:tcW w:w="397" w:type="dxa"/>
            <w:vAlign w:val="center"/>
          </w:tcPr>
          <w:p w14:paraId="4F4FC202">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15</w:t>
            </w:r>
          </w:p>
        </w:tc>
        <w:tc>
          <w:tcPr>
            <w:tcW w:w="383" w:type="dxa"/>
            <w:vAlign w:val="center"/>
          </w:tcPr>
          <w:p w14:paraId="4E16D491">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16</w:t>
            </w:r>
          </w:p>
        </w:tc>
        <w:tc>
          <w:tcPr>
            <w:tcW w:w="397" w:type="dxa"/>
            <w:vAlign w:val="center"/>
          </w:tcPr>
          <w:p w14:paraId="0E62728A">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17</w:t>
            </w:r>
          </w:p>
        </w:tc>
        <w:tc>
          <w:tcPr>
            <w:tcW w:w="383" w:type="dxa"/>
            <w:vAlign w:val="center"/>
          </w:tcPr>
          <w:p w14:paraId="1600266D">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18</w:t>
            </w:r>
          </w:p>
        </w:tc>
        <w:tc>
          <w:tcPr>
            <w:tcW w:w="389" w:type="dxa"/>
            <w:vAlign w:val="center"/>
          </w:tcPr>
          <w:p w14:paraId="68030BFB">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19</w:t>
            </w:r>
          </w:p>
        </w:tc>
        <w:tc>
          <w:tcPr>
            <w:tcW w:w="652" w:type="dxa"/>
            <w:vAlign w:val="center"/>
          </w:tcPr>
          <w:p w14:paraId="26A6DEA1">
            <w:pPr>
              <w:pStyle w:val="7"/>
              <w:keepNext w:val="0"/>
              <w:keepLines w:val="0"/>
              <w:pageBreakBefore w:val="0"/>
              <w:widowControl w:val="0"/>
              <w:kinsoku/>
              <w:wordWrap/>
              <w:overflowPunct/>
              <w:topLinePunct w:val="0"/>
              <w:autoSpaceDE/>
              <w:autoSpaceDN/>
              <w:bidi w:val="0"/>
              <w:adjustRightInd/>
              <w:snapToGrid/>
              <w:spacing w:after="0" w:line="360" w:lineRule="exact"/>
              <w:ind w:left="0" w:firstLine="0"/>
              <w:jc w:val="center"/>
              <w:textAlignment w:val="auto"/>
              <w:rPr>
                <w:rFonts w:hint="eastAsia" w:ascii="Times New Roman" w:hAnsi="Times New Roman" w:eastAsia="宋体" w:cs="宋体"/>
                <w:b/>
                <w:bCs/>
                <w:kern w:val="2"/>
                <w:sz w:val="18"/>
                <w:szCs w:val="18"/>
                <w:lang w:val="en-US" w:eastAsia="zh-CN" w:bidi="ar-SA"/>
              </w:rPr>
            </w:pPr>
            <w:r>
              <w:rPr>
                <w:rFonts w:hint="eastAsia" w:ascii="Times New Roman" w:hAnsi="Times New Roman" w:eastAsia="宋体" w:cs="宋体"/>
                <w:b/>
                <w:bCs/>
                <w:kern w:val="2"/>
                <w:sz w:val="18"/>
                <w:szCs w:val="18"/>
                <w:lang w:val="en-US" w:eastAsia="zh-CN" w:bidi="ar-SA"/>
              </w:rPr>
              <w:t>20</w:t>
            </w:r>
          </w:p>
        </w:tc>
      </w:tr>
      <w:tr w14:paraId="4D848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jc w:val="center"/>
        </w:trPr>
        <w:tc>
          <w:tcPr>
            <w:tcW w:w="504" w:type="dxa"/>
            <w:vMerge w:val="restart"/>
            <w:vAlign w:val="center"/>
          </w:tcPr>
          <w:p w14:paraId="1F07CB2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一</w:t>
            </w:r>
          </w:p>
        </w:tc>
        <w:tc>
          <w:tcPr>
            <w:tcW w:w="486" w:type="dxa"/>
            <w:vAlign w:val="center"/>
          </w:tcPr>
          <w:p w14:paraId="1D9D506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1</w:t>
            </w:r>
          </w:p>
        </w:tc>
        <w:tc>
          <w:tcPr>
            <w:tcW w:w="406" w:type="dxa"/>
            <w:vAlign w:val="center"/>
          </w:tcPr>
          <w:p w14:paraId="25C9121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83" w:type="dxa"/>
            <w:vAlign w:val="center"/>
          </w:tcPr>
          <w:p w14:paraId="7B3D844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406" w:type="dxa"/>
            <w:vAlign w:val="center"/>
          </w:tcPr>
          <w:p w14:paraId="1942C55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74" w:type="dxa"/>
            <w:vAlign w:val="center"/>
          </w:tcPr>
          <w:p w14:paraId="2217F88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97" w:type="dxa"/>
            <w:vAlign w:val="center"/>
          </w:tcPr>
          <w:p w14:paraId="6C9C0C7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97" w:type="dxa"/>
            <w:vAlign w:val="center"/>
          </w:tcPr>
          <w:p w14:paraId="73A32D3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83" w:type="dxa"/>
            <w:vAlign w:val="center"/>
          </w:tcPr>
          <w:p w14:paraId="65E70D0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83" w:type="dxa"/>
            <w:vAlign w:val="center"/>
          </w:tcPr>
          <w:p w14:paraId="7449394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83" w:type="dxa"/>
            <w:vAlign w:val="center"/>
          </w:tcPr>
          <w:p w14:paraId="45316A1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83" w:type="dxa"/>
            <w:vAlign w:val="center"/>
          </w:tcPr>
          <w:p w14:paraId="6248CDC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97" w:type="dxa"/>
            <w:vAlign w:val="center"/>
          </w:tcPr>
          <w:p w14:paraId="7B8146C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90" w:type="dxa"/>
            <w:vAlign w:val="center"/>
          </w:tcPr>
          <w:p w14:paraId="64AC098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97" w:type="dxa"/>
            <w:vAlign w:val="center"/>
          </w:tcPr>
          <w:p w14:paraId="44FCE73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97" w:type="dxa"/>
            <w:vAlign w:val="center"/>
          </w:tcPr>
          <w:p w14:paraId="25570AA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97" w:type="dxa"/>
            <w:vAlign w:val="center"/>
          </w:tcPr>
          <w:p w14:paraId="30C38EF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83" w:type="dxa"/>
            <w:vAlign w:val="center"/>
          </w:tcPr>
          <w:p w14:paraId="169165E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97" w:type="dxa"/>
            <w:vAlign w:val="center"/>
          </w:tcPr>
          <w:p w14:paraId="2B50AA6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83" w:type="dxa"/>
            <w:vAlign w:val="center"/>
          </w:tcPr>
          <w:p w14:paraId="2F475B2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389" w:type="dxa"/>
            <w:vAlign w:val="center"/>
          </w:tcPr>
          <w:p w14:paraId="5631457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c>
          <w:tcPr>
            <w:tcW w:w="652" w:type="dxa"/>
            <w:vAlign w:val="center"/>
          </w:tcPr>
          <w:p w14:paraId="24EB1E6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r>
      <w:tr w14:paraId="7AF84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jc w:val="center"/>
        </w:trPr>
        <w:tc>
          <w:tcPr>
            <w:tcW w:w="504" w:type="dxa"/>
            <w:vMerge w:val="continue"/>
            <w:vAlign w:val="center"/>
          </w:tcPr>
          <w:p w14:paraId="1E810B1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p>
        </w:tc>
        <w:tc>
          <w:tcPr>
            <w:tcW w:w="486" w:type="dxa"/>
            <w:vAlign w:val="center"/>
          </w:tcPr>
          <w:p w14:paraId="6830CAC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2</w:t>
            </w:r>
          </w:p>
        </w:tc>
        <w:tc>
          <w:tcPr>
            <w:tcW w:w="406" w:type="dxa"/>
            <w:vAlign w:val="center"/>
          </w:tcPr>
          <w:p w14:paraId="0A6715B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1C085B6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406" w:type="dxa"/>
            <w:vAlign w:val="center"/>
          </w:tcPr>
          <w:p w14:paraId="67230A2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74" w:type="dxa"/>
            <w:vAlign w:val="center"/>
          </w:tcPr>
          <w:p w14:paraId="68FB28F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55D5ADF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00034DD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424CEE7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43241A8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5DFF3A8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581CBB3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7D22CC0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0" w:type="dxa"/>
            <w:vAlign w:val="center"/>
          </w:tcPr>
          <w:p w14:paraId="51AC7A0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666EB77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103A4CE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7313596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69DCB37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19B4C229">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sz w:val="18"/>
                <w:szCs w:val="18"/>
              </w:rPr>
              <w:t>～</w:t>
            </w:r>
          </w:p>
        </w:tc>
        <w:tc>
          <w:tcPr>
            <w:tcW w:w="383" w:type="dxa"/>
            <w:vAlign w:val="center"/>
          </w:tcPr>
          <w:p w14:paraId="250F6D1E">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sz w:val="18"/>
                <w:szCs w:val="18"/>
              </w:rPr>
              <w:t>～</w:t>
            </w:r>
          </w:p>
        </w:tc>
        <w:tc>
          <w:tcPr>
            <w:tcW w:w="389" w:type="dxa"/>
            <w:vAlign w:val="center"/>
          </w:tcPr>
          <w:p w14:paraId="6A2DE43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652" w:type="dxa"/>
            <w:vAlign w:val="center"/>
          </w:tcPr>
          <w:p w14:paraId="09246CB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r>
      <w:tr w14:paraId="5C5D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jc w:val="center"/>
        </w:trPr>
        <w:tc>
          <w:tcPr>
            <w:tcW w:w="504" w:type="dxa"/>
            <w:vMerge w:val="restart"/>
            <w:vAlign w:val="center"/>
          </w:tcPr>
          <w:p w14:paraId="74923A6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二</w:t>
            </w:r>
          </w:p>
        </w:tc>
        <w:tc>
          <w:tcPr>
            <w:tcW w:w="486" w:type="dxa"/>
            <w:vAlign w:val="center"/>
          </w:tcPr>
          <w:p w14:paraId="3B13CF3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3</w:t>
            </w:r>
          </w:p>
        </w:tc>
        <w:tc>
          <w:tcPr>
            <w:tcW w:w="406" w:type="dxa"/>
            <w:vAlign w:val="center"/>
          </w:tcPr>
          <w:p w14:paraId="65C6980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5387A13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406" w:type="dxa"/>
            <w:vAlign w:val="center"/>
          </w:tcPr>
          <w:p w14:paraId="1E0B91E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74" w:type="dxa"/>
            <w:vAlign w:val="center"/>
          </w:tcPr>
          <w:p w14:paraId="6F6C952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3ACBA29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6D5DC01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02624B9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1CF1202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2438B0D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76841A8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13F5E57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0" w:type="dxa"/>
            <w:vAlign w:val="center"/>
          </w:tcPr>
          <w:p w14:paraId="02D676B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68A566A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22603F8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096A8D5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3093E3A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090F83AC">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sz w:val="18"/>
                <w:szCs w:val="18"/>
              </w:rPr>
              <w:t>～</w:t>
            </w:r>
          </w:p>
        </w:tc>
        <w:tc>
          <w:tcPr>
            <w:tcW w:w="383" w:type="dxa"/>
            <w:vAlign w:val="center"/>
          </w:tcPr>
          <w:p w14:paraId="55CFA97C">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sz w:val="18"/>
                <w:szCs w:val="18"/>
              </w:rPr>
              <w:t>～</w:t>
            </w:r>
          </w:p>
        </w:tc>
        <w:tc>
          <w:tcPr>
            <w:tcW w:w="389" w:type="dxa"/>
            <w:vAlign w:val="center"/>
          </w:tcPr>
          <w:p w14:paraId="15438B5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652" w:type="dxa"/>
            <w:vAlign w:val="center"/>
          </w:tcPr>
          <w:p w14:paraId="27FDAB4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r>
      <w:tr w14:paraId="4739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jc w:val="center"/>
        </w:trPr>
        <w:tc>
          <w:tcPr>
            <w:tcW w:w="504" w:type="dxa"/>
            <w:vMerge w:val="continue"/>
            <w:vAlign w:val="center"/>
          </w:tcPr>
          <w:p w14:paraId="3E0F3C1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p>
        </w:tc>
        <w:tc>
          <w:tcPr>
            <w:tcW w:w="486" w:type="dxa"/>
            <w:vAlign w:val="center"/>
          </w:tcPr>
          <w:p w14:paraId="418AFDE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4</w:t>
            </w:r>
          </w:p>
        </w:tc>
        <w:tc>
          <w:tcPr>
            <w:tcW w:w="406" w:type="dxa"/>
            <w:vAlign w:val="center"/>
          </w:tcPr>
          <w:p w14:paraId="03D0AD9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53E793B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406" w:type="dxa"/>
            <w:vAlign w:val="center"/>
          </w:tcPr>
          <w:p w14:paraId="0E22F01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74" w:type="dxa"/>
            <w:vAlign w:val="center"/>
          </w:tcPr>
          <w:p w14:paraId="2C42CD1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30E16B4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7416D22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5DAE37F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140CD15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70FAAC5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0CBDA0B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5BCCF26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0" w:type="dxa"/>
            <w:vAlign w:val="center"/>
          </w:tcPr>
          <w:p w14:paraId="6D03ECB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512FC4B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7614B47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080BBBB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5038C49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5A51D503">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sz w:val="18"/>
                <w:szCs w:val="18"/>
              </w:rPr>
              <w:t>～</w:t>
            </w:r>
          </w:p>
        </w:tc>
        <w:tc>
          <w:tcPr>
            <w:tcW w:w="383" w:type="dxa"/>
            <w:vAlign w:val="center"/>
          </w:tcPr>
          <w:p w14:paraId="0C09ABB6">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lang w:val="en-US" w:eastAsia="zh-CN"/>
                <w14:textFill>
                  <w14:solidFill>
                    <w14:schemeClr w14:val="tx1"/>
                  </w14:solidFill>
                </w14:textFill>
              </w:rPr>
            </w:pPr>
            <w:r>
              <w:rPr>
                <w:rFonts w:hint="eastAsia" w:ascii="Times New Roman" w:hAnsi="Times New Roman" w:eastAsia="宋体" w:cs="宋体"/>
                <w:sz w:val="18"/>
                <w:szCs w:val="18"/>
              </w:rPr>
              <w:t>～</w:t>
            </w:r>
          </w:p>
        </w:tc>
        <w:tc>
          <w:tcPr>
            <w:tcW w:w="389" w:type="dxa"/>
            <w:vAlign w:val="center"/>
          </w:tcPr>
          <w:p w14:paraId="06608CF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652" w:type="dxa"/>
            <w:vAlign w:val="center"/>
          </w:tcPr>
          <w:p w14:paraId="3A55436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r>
      <w:tr w14:paraId="75672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jc w:val="center"/>
        </w:trPr>
        <w:tc>
          <w:tcPr>
            <w:tcW w:w="504" w:type="dxa"/>
            <w:vMerge w:val="restart"/>
            <w:vAlign w:val="center"/>
          </w:tcPr>
          <w:p w14:paraId="79AA80F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三</w:t>
            </w:r>
          </w:p>
        </w:tc>
        <w:tc>
          <w:tcPr>
            <w:tcW w:w="486" w:type="dxa"/>
            <w:vAlign w:val="center"/>
          </w:tcPr>
          <w:p w14:paraId="3CC51ED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5</w:t>
            </w:r>
          </w:p>
        </w:tc>
        <w:tc>
          <w:tcPr>
            <w:tcW w:w="406" w:type="dxa"/>
            <w:vAlign w:val="center"/>
          </w:tcPr>
          <w:p w14:paraId="792FCEA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408835D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406" w:type="dxa"/>
            <w:vAlign w:val="center"/>
          </w:tcPr>
          <w:p w14:paraId="215C361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74" w:type="dxa"/>
            <w:vAlign w:val="center"/>
          </w:tcPr>
          <w:p w14:paraId="18142A7E">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66D3635C">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7B5471B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1F7FB61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7E7E9C5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715C7F0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7935636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15CD536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0" w:type="dxa"/>
            <w:vAlign w:val="center"/>
          </w:tcPr>
          <w:p w14:paraId="231AD99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1844E57B">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12CA06D4">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58BF9DA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3518925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4743A2C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4D594DC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9" w:type="dxa"/>
            <w:vAlign w:val="center"/>
          </w:tcPr>
          <w:p w14:paraId="165317C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652" w:type="dxa"/>
            <w:vAlign w:val="center"/>
          </w:tcPr>
          <w:p w14:paraId="668FCD8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r>
      <w:tr w14:paraId="569E2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jc w:val="center"/>
        </w:trPr>
        <w:tc>
          <w:tcPr>
            <w:tcW w:w="504" w:type="dxa"/>
            <w:vMerge w:val="continue"/>
            <w:vAlign w:val="center"/>
          </w:tcPr>
          <w:p w14:paraId="3E96315F">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p>
        </w:tc>
        <w:tc>
          <w:tcPr>
            <w:tcW w:w="486" w:type="dxa"/>
            <w:vAlign w:val="center"/>
          </w:tcPr>
          <w:p w14:paraId="0C50C64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6</w:t>
            </w:r>
          </w:p>
        </w:tc>
        <w:tc>
          <w:tcPr>
            <w:tcW w:w="406" w:type="dxa"/>
            <w:vAlign w:val="center"/>
          </w:tcPr>
          <w:p w14:paraId="1FC7B15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28ABC763">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406" w:type="dxa"/>
            <w:vAlign w:val="center"/>
          </w:tcPr>
          <w:p w14:paraId="16162AC1">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74" w:type="dxa"/>
            <w:vAlign w:val="center"/>
          </w:tcPr>
          <w:p w14:paraId="3D5344A9">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4F60E92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5709D325">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68E1F042">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6A29B5C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2FA1C8D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2347F4E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0BF450C0">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0" w:type="dxa"/>
            <w:vAlign w:val="center"/>
          </w:tcPr>
          <w:p w14:paraId="23EC15A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6993F2B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4DD8222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07D1523D">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04D2DB5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97" w:type="dxa"/>
            <w:vAlign w:val="center"/>
          </w:tcPr>
          <w:p w14:paraId="0F2BCE17">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3" w:type="dxa"/>
            <w:vAlign w:val="center"/>
          </w:tcPr>
          <w:p w14:paraId="1E8441C8">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389" w:type="dxa"/>
            <w:vAlign w:val="center"/>
          </w:tcPr>
          <w:p w14:paraId="4929F716">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color w:val="000000" w:themeColor="text1"/>
                <w:sz w:val="18"/>
                <w:szCs w:val="18"/>
                <w14:textFill>
                  <w14:solidFill>
                    <w14:schemeClr w14:val="tx1"/>
                  </w14:solidFill>
                </w14:textFill>
              </w:rPr>
            </w:pPr>
            <w:r>
              <w:rPr>
                <w:rFonts w:hint="eastAsia" w:ascii="Times New Roman" w:hAnsi="Times New Roman" w:eastAsia="宋体" w:cs="宋体"/>
                <w:color w:val="000000" w:themeColor="text1"/>
                <w:sz w:val="18"/>
                <w:szCs w:val="18"/>
                <w14:textFill>
                  <w14:solidFill>
                    <w14:schemeClr w14:val="tx1"/>
                  </w14:solidFill>
                </w14:textFill>
              </w:rPr>
              <w:t>△</w:t>
            </w:r>
          </w:p>
        </w:tc>
        <w:tc>
          <w:tcPr>
            <w:tcW w:w="652" w:type="dxa"/>
            <w:vAlign w:val="center"/>
          </w:tcPr>
          <w:p w14:paraId="04B09C4A">
            <w:pPr>
              <w:pStyle w:val="7"/>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eastAsia" w:ascii="Times New Roman" w:hAnsi="Times New Roman" w:eastAsia="宋体" w:cs="宋体"/>
                <w:sz w:val="18"/>
                <w:szCs w:val="18"/>
              </w:rPr>
            </w:pPr>
            <w:r>
              <w:rPr>
                <w:rFonts w:hint="eastAsia" w:ascii="Times New Roman" w:hAnsi="Times New Roman" w:eastAsia="宋体" w:cs="宋体"/>
                <w:sz w:val="18"/>
                <w:szCs w:val="18"/>
              </w:rPr>
              <w:t>：</w:t>
            </w:r>
          </w:p>
        </w:tc>
      </w:tr>
    </w:tbl>
    <w:p w14:paraId="509CFA18">
      <w:pPr>
        <w:keepNext w:val="0"/>
        <w:keepLines w:val="0"/>
        <w:pageBreakBefore w:val="0"/>
        <w:widowControl w:val="0"/>
        <w:kinsoku/>
        <w:wordWrap/>
        <w:overflowPunct/>
        <w:topLinePunct w:val="0"/>
        <w:autoSpaceDE/>
        <w:autoSpaceDN/>
        <w:bidi w:val="0"/>
        <w:adjustRightInd/>
        <w:snapToGrid/>
        <w:spacing w:line="360" w:lineRule="exact"/>
        <w:ind w:left="0" w:hanging="525" w:hangingChars="25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图注：～理论教学；○实习（实训）；△机动；</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rPr>
        <w:t>考试；●岗</w:t>
      </w:r>
      <w:r>
        <w:rPr>
          <w:rFonts w:hint="eastAsia" w:ascii="Times New Roman" w:hAnsi="Times New Roman" w:eastAsia="宋体" w:cs="宋体"/>
          <w:color w:val="auto"/>
          <w:sz w:val="21"/>
          <w:szCs w:val="21"/>
          <w:highlight w:val="none"/>
          <w:lang w:val="en-US" w:eastAsia="zh-CN"/>
        </w:rPr>
        <w:t>位</w:t>
      </w:r>
      <w:r>
        <w:rPr>
          <w:rFonts w:hint="eastAsia" w:ascii="Times New Roman" w:hAnsi="Times New Roman" w:eastAsia="宋体" w:cs="宋体"/>
          <w:color w:val="auto"/>
          <w:sz w:val="21"/>
          <w:szCs w:val="21"/>
          <w:highlight w:val="none"/>
        </w:rPr>
        <w:t>实习； /毕业设计；</w:t>
      </w:r>
    </w:p>
    <w:p w14:paraId="7DD10850">
      <w:pPr>
        <w:keepNext w:val="0"/>
        <w:keepLines w:val="0"/>
        <w:pageBreakBefore w:val="0"/>
        <w:widowControl w:val="0"/>
        <w:kinsoku/>
        <w:wordWrap/>
        <w:overflowPunct/>
        <w:topLinePunct w:val="0"/>
        <w:autoSpaceDE/>
        <w:autoSpaceDN/>
        <w:bidi w:val="0"/>
        <w:adjustRightInd/>
        <w:snapToGrid/>
        <w:spacing w:line="360" w:lineRule="exact"/>
        <w:ind w:left="0" w:firstLine="630" w:firstLineChars="300"/>
        <w:textAlignment w:val="auto"/>
        <w:rPr>
          <w:rFonts w:hint="eastAsia" w:ascii="Times New Roman" w:hAnsi="Times New Roman" w:eastAsia="宋体" w:cs="宋体"/>
          <w:color w:val="auto"/>
          <w:sz w:val="21"/>
          <w:szCs w:val="21"/>
          <w:highlight w:val="none"/>
        </w:rPr>
      </w:pPr>
      <w:r>
        <w:rPr>
          <w:rFonts w:hint="eastAsia" w:ascii="Times New Roman" w:hAnsi="Times New Roman" w:eastAsia="宋体" w:cs="宋体"/>
          <w:color w:val="auto"/>
          <w:sz w:val="21"/>
          <w:szCs w:val="21"/>
          <w:highlight w:val="none"/>
        </w:rPr>
        <w:t>☆</w:t>
      </w:r>
      <w:r>
        <w:rPr>
          <w:rFonts w:hint="eastAsia" w:ascii="Times New Roman" w:hAnsi="Times New Roman" w:eastAsia="宋体" w:cs="宋体"/>
          <w:color w:val="auto"/>
          <w:sz w:val="21"/>
          <w:szCs w:val="21"/>
          <w:highlight w:val="none"/>
          <w:lang w:val="en-US" w:eastAsia="zh-CN"/>
        </w:rPr>
        <w:t>军事技能训练及入学教育</w:t>
      </w:r>
      <w:r>
        <w:rPr>
          <w:rFonts w:hint="eastAsia" w:ascii="Times New Roman" w:hAnsi="Times New Roman" w:eastAsia="宋体" w:cs="宋体"/>
          <w:color w:val="auto"/>
          <w:sz w:val="21"/>
          <w:szCs w:val="21"/>
          <w:highlight w:val="none"/>
        </w:rPr>
        <w:t>；◎毕业教育</w:t>
      </w:r>
      <w:r>
        <w:rPr>
          <w:rFonts w:hint="eastAsia" w:ascii="Times New Roman" w:hAnsi="Times New Roman" w:eastAsia="宋体" w:cs="宋体"/>
          <w:color w:val="auto"/>
          <w:sz w:val="21"/>
          <w:szCs w:val="21"/>
          <w:highlight w:val="none"/>
          <w:lang w:eastAsia="zh-CN"/>
        </w:rPr>
        <w:t>，</w:t>
      </w:r>
      <w:r>
        <w:rPr>
          <w:rFonts w:hint="eastAsia" w:ascii="Times New Roman" w:hAnsi="Times New Roman" w:eastAsia="宋体" w:cs="宋体"/>
          <w:color w:val="auto"/>
          <w:sz w:val="21"/>
          <w:szCs w:val="21"/>
          <w:highlight w:val="none"/>
          <w:lang w:val="en-US" w:eastAsia="zh-CN"/>
        </w:rPr>
        <w:t>融入毕业设计环节</w:t>
      </w:r>
      <w:r>
        <w:rPr>
          <w:rFonts w:hint="eastAsia" w:ascii="Times New Roman" w:hAnsi="Times New Roman" w:eastAsia="宋体" w:cs="宋体"/>
          <w:color w:val="auto"/>
          <w:sz w:val="21"/>
          <w:szCs w:val="21"/>
          <w:highlight w:val="none"/>
        </w:rPr>
        <w:t>。</w:t>
      </w:r>
    </w:p>
    <w:p w14:paraId="73D02615">
      <w:pPr>
        <w:bidi w:val="0"/>
        <w:rPr>
          <w:rFonts w:hint="eastAsia" w:ascii="Times New Roman" w:hAnsi="Times New Roman"/>
          <w:lang w:val="en-US" w:eastAsia="zh-CN"/>
        </w:rPr>
      </w:pPr>
      <w:r>
        <w:rPr>
          <w:rFonts w:hint="eastAsia" w:ascii="Times New Roman" w:hAnsi="Times New Roman" w:eastAsia="宋体" w:cs="Times New Roman"/>
          <w:b/>
          <w:szCs w:val="21"/>
          <w:lang w:val="en-US" w:eastAsia="zh-CN"/>
        </w:rPr>
        <w:br w:type="page"/>
      </w:r>
    </w:p>
    <w:p w14:paraId="43B6375D">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Times New Roman" w:hAnsi="Times New Roman"/>
          <w:b/>
          <w:bCs/>
          <w:sz w:val="21"/>
          <w:szCs w:val="21"/>
        </w:rPr>
      </w:pPr>
      <w:r>
        <w:rPr>
          <w:rFonts w:hint="eastAsia" w:ascii="Times New Roman" w:hAnsi="Times New Roman" w:eastAsia="宋体" w:cs="Times New Roman"/>
          <w:b/>
          <w:sz w:val="21"/>
          <w:szCs w:val="21"/>
          <w:lang w:val="en-US" w:eastAsia="zh-CN"/>
        </w:rPr>
        <w:t>（三）专业教学进程表</w:t>
      </w:r>
    </w:p>
    <w:p w14:paraId="1CB37888">
      <w:pPr>
        <w:pageBreakBefore w:val="0"/>
        <w:widowControl w:val="0"/>
        <w:kinsoku/>
        <w:wordWrap/>
        <w:overflowPunct/>
        <w:topLinePunct w:val="0"/>
        <w:autoSpaceDE/>
        <w:autoSpaceDN/>
        <w:bidi w:val="0"/>
        <w:spacing w:line="400" w:lineRule="exact"/>
        <w:ind w:firstLine="422" w:firstLineChars="200"/>
        <w:jc w:val="center"/>
        <w:textAlignment w:val="auto"/>
        <w:rPr>
          <w:rFonts w:ascii="Times New Roman" w:hAnsi="Times New Roman"/>
          <w:b/>
          <w:bCs/>
          <w:sz w:val="21"/>
          <w:szCs w:val="21"/>
        </w:rPr>
      </w:pPr>
      <w:r>
        <w:rPr>
          <w:rFonts w:hint="eastAsia" w:ascii="Times New Roman" w:hAnsi="Times New Roman"/>
          <w:b/>
          <w:bCs/>
          <w:sz w:val="21"/>
          <w:szCs w:val="21"/>
        </w:rPr>
        <w:t>专业教学进度安排表</w:t>
      </w:r>
    </w:p>
    <w:tbl>
      <w:tblPr>
        <w:tblStyle w:val="13"/>
        <w:tblW w:w="11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0"/>
        <w:gridCol w:w="340"/>
        <w:gridCol w:w="450"/>
        <w:gridCol w:w="1003"/>
        <w:gridCol w:w="1669"/>
        <w:gridCol w:w="459"/>
        <w:gridCol w:w="769"/>
        <w:gridCol w:w="694"/>
        <w:gridCol w:w="637"/>
        <w:gridCol w:w="526"/>
        <w:gridCol w:w="539"/>
        <w:gridCol w:w="539"/>
        <w:gridCol w:w="539"/>
        <w:gridCol w:w="539"/>
        <w:gridCol w:w="539"/>
        <w:gridCol w:w="614"/>
        <w:gridCol w:w="606"/>
        <w:gridCol w:w="557"/>
      </w:tblGrid>
      <w:tr w14:paraId="79CC7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0" w:type="dxa"/>
            <w:gridSpan w:val="2"/>
            <w:vMerge w:val="restart"/>
            <w:vAlign w:val="center"/>
          </w:tcPr>
          <w:p w14:paraId="5BE6D1D2">
            <w:pPr>
              <w:keepNext w:val="0"/>
              <w:keepLines w:val="0"/>
              <w:pageBreakBefore w:val="0"/>
              <w:widowControl/>
              <w:kinsoku/>
              <w:wordWrap/>
              <w:overflowPunct/>
              <w:topLinePunct w:val="0"/>
              <w:autoSpaceDE/>
              <w:autoSpaceDN/>
              <w:bidi w:val="0"/>
              <w:spacing w:line="360" w:lineRule="exact"/>
              <w:jc w:val="both"/>
              <w:textAlignment w:val="auto"/>
              <w:rPr>
                <w:rFonts w:hint="eastAsia" w:ascii="Times New Roman" w:hAnsi="Times New Roman" w:eastAsia="宋体" w:cs="宋体"/>
                <w:color w:val="000000"/>
                <w:kern w:val="0"/>
                <w:sz w:val="18"/>
                <w:szCs w:val="18"/>
                <w:lang w:val="en-US" w:eastAsia="zh-CN"/>
              </w:rPr>
            </w:pPr>
            <w:r>
              <w:rPr>
                <w:rFonts w:hint="eastAsia" w:ascii="Times New Roman" w:hAnsi="Times New Roman" w:eastAsia="宋体" w:cs="宋体"/>
                <w:color w:val="000000"/>
                <w:kern w:val="0"/>
                <w:sz w:val="18"/>
                <w:szCs w:val="18"/>
              </w:rPr>
              <w:t>课程类</w:t>
            </w:r>
            <w:r>
              <w:rPr>
                <w:rFonts w:hint="eastAsia" w:ascii="Times New Roman" w:hAnsi="Times New Roman" w:eastAsia="宋体" w:cs="宋体"/>
                <w:color w:val="000000"/>
                <w:kern w:val="0"/>
                <w:sz w:val="18"/>
                <w:szCs w:val="18"/>
                <w:lang w:val="en-US" w:eastAsia="zh-CN"/>
              </w:rPr>
              <w:t>别</w:t>
            </w:r>
          </w:p>
          <w:p w14:paraId="22FF2C0D">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kern w:val="0"/>
                <w:sz w:val="18"/>
                <w:szCs w:val="18"/>
                <w:lang w:val="en-US" w:eastAsia="zh-CN"/>
              </w:rPr>
              <w:t>课程性质</w:t>
            </w:r>
          </w:p>
        </w:tc>
        <w:tc>
          <w:tcPr>
            <w:tcW w:w="450" w:type="dxa"/>
            <w:vMerge w:val="restart"/>
            <w:vAlign w:val="center"/>
          </w:tcPr>
          <w:p w14:paraId="183FD7A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序号</w:t>
            </w:r>
          </w:p>
        </w:tc>
        <w:tc>
          <w:tcPr>
            <w:tcW w:w="1003" w:type="dxa"/>
            <w:vMerge w:val="restart"/>
            <w:vAlign w:val="center"/>
          </w:tcPr>
          <w:p w14:paraId="0F9EBC97">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lang w:eastAsia="zh-CN"/>
                <w14:textFill>
                  <w14:solidFill>
                    <w14:schemeClr w14:val="tx1"/>
                  </w14:solidFill>
                </w14:textFill>
              </w:rPr>
              <w:t>课程代码</w:t>
            </w:r>
          </w:p>
        </w:tc>
        <w:tc>
          <w:tcPr>
            <w:tcW w:w="1669" w:type="dxa"/>
            <w:vMerge w:val="restart"/>
            <w:vAlign w:val="center"/>
          </w:tcPr>
          <w:p w14:paraId="05D7C9E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eastAsia="zh-CN"/>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课程名称</w:t>
            </w:r>
          </w:p>
        </w:tc>
        <w:tc>
          <w:tcPr>
            <w:tcW w:w="459" w:type="dxa"/>
            <w:vMerge w:val="restart"/>
            <w:vAlign w:val="center"/>
          </w:tcPr>
          <w:p w14:paraId="25EDAED9">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i w:val="0"/>
                <w:iCs w:val="0"/>
                <w:color w:val="000000" w:themeColor="text1"/>
                <w:sz w:val="18"/>
                <w:szCs w:val="18"/>
                <w:u w:val="none"/>
                <w:lang w:val="en-US" w:eastAsia="zh-CN"/>
                <w14:textFill>
                  <w14:solidFill>
                    <w14:schemeClr w14:val="tx1"/>
                  </w14:solidFill>
                </w14:textFill>
              </w:rPr>
            </w:pPr>
            <w:r>
              <w:rPr>
                <w:rFonts w:hint="eastAsia" w:ascii="Times New Roman" w:hAnsi="Times New Roman" w:eastAsia="宋体" w:cs="宋体"/>
                <w:i w:val="0"/>
                <w:iCs w:val="0"/>
                <w:color w:val="000000" w:themeColor="text1"/>
                <w:sz w:val="18"/>
                <w:szCs w:val="18"/>
                <w:u w:val="none"/>
                <w:lang w:val="en-US" w:eastAsia="zh-CN"/>
                <w14:textFill>
                  <w14:solidFill>
                    <w14:schemeClr w14:val="tx1"/>
                  </w14:solidFill>
                </w14:textFill>
              </w:rPr>
              <w:t>课程类型</w:t>
            </w:r>
          </w:p>
        </w:tc>
        <w:tc>
          <w:tcPr>
            <w:tcW w:w="769" w:type="dxa"/>
            <w:vMerge w:val="restart"/>
            <w:vAlign w:val="center"/>
          </w:tcPr>
          <w:p w14:paraId="3DB15485">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总学时</w:t>
            </w:r>
          </w:p>
        </w:tc>
        <w:tc>
          <w:tcPr>
            <w:tcW w:w="694" w:type="dxa"/>
            <w:vMerge w:val="restart"/>
            <w:vAlign w:val="center"/>
          </w:tcPr>
          <w:p w14:paraId="7CF5DCD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理论学时</w:t>
            </w:r>
          </w:p>
        </w:tc>
        <w:tc>
          <w:tcPr>
            <w:tcW w:w="637" w:type="dxa"/>
            <w:vMerge w:val="restart"/>
            <w:vAlign w:val="center"/>
          </w:tcPr>
          <w:p w14:paraId="7622134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实践学时</w:t>
            </w:r>
          </w:p>
        </w:tc>
        <w:tc>
          <w:tcPr>
            <w:tcW w:w="526" w:type="dxa"/>
            <w:vMerge w:val="restart"/>
            <w:vAlign w:val="center"/>
          </w:tcPr>
          <w:p w14:paraId="2A6FDADF">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总学分</w:t>
            </w:r>
          </w:p>
        </w:tc>
        <w:tc>
          <w:tcPr>
            <w:tcW w:w="3309" w:type="dxa"/>
            <w:gridSpan w:val="6"/>
            <w:vAlign w:val="center"/>
          </w:tcPr>
          <w:p w14:paraId="55F51EF7">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按学年、学期及学期学时分配</w:t>
            </w:r>
          </w:p>
        </w:tc>
        <w:tc>
          <w:tcPr>
            <w:tcW w:w="606" w:type="dxa"/>
            <w:vMerge w:val="restart"/>
            <w:vAlign w:val="center"/>
          </w:tcPr>
          <w:p w14:paraId="2D0F592F">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考核方式</w:t>
            </w:r>
          </w:p>
        </w:tc>
        <w:tc>
          <w:tcPr>
            <w:tcW w:w="557" w:type="dxa"/>
            <w:vMerge w:val="restart"/>
            <w:vAlign w:val="center"/>
          </w:tcPr>
          <w:p w14:paraId="19592B67">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备注</w:t>
            </w:r>
          </w:p>
        </w:tc>
      </w:tr>
      <w:tr w14:paraId="4E09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10" w:type="dxa"/>
            <w:gridSpan w:val="2"/>
            <w:vMerge w:val="continue"/>
            <w:vAlign w:val="center"/>
          </w:tcPr>
          <w:p w14:paraId="51D61DFD">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Merge w:val="continue"/>
            <w:vAlign w:val="center"/>
          </w:tcPr>
          <w:p w14:paraId="135DACCE">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1003" w:type="dxa"/>
            <w:vMerge w:val="continue"/>
            <w:vAlign w:val="center"/>
          </w:tcPr>
          <w:p w14:paraId="1FB6144C">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1669" w:type="dxa"/>
            <w:vMerge w:val="continue"/>
            <w:vAlign w:val="center"/>
          </w:tcPr>
          <w:p w14:paraId="468D6E5F">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9" w:type="dxa"/>
            <w:vMerge w:val="continue"/>
            <w:vAlign w:val="center"/>
          </w:tcPr>
          <w:p w14:paraId="187DA452">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769" w:type="dxa"/>
            <w:vMerge w:val="continue"/>
            <w:vAlign w:val="center"/>
          </w:tcPr>
          <w:p w14:paraId="4CAC5F3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694" w:type="dxa"/>
            <w:vMerge w:val="continue"/>
            <w:vAlign w:val="center"/>
          </w:tcPr>
          <w:p w14:paraId="33C926E6">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637" w:type="dxa"/>
            <w:vMerge w:val="continue"/>
            <w:vAlign w:val="center"/>
          </w:tcPr>
          <w:p w14:paraId="0196AAC7">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526" w:type="dxa"/>
            <w:vMerge w:val="continue"/>
            <w:vAlign w:val="center"/>
          </w:tcPr>
          <w:p w14:paraId="64FD57E6">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1078" w:type="dxa"/>
            <w:gridSpan w:val="2"/>
            <w:vAlign w:val="center"/>
          </w:tcPr>
          <w:p w14:paraId="1FF0DAB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第一学年</w:t>
            </w:r>
          </w:p>
        </w:tc>
        <w:tc>
          <w:tcPr>
            <w:tcW w:w="1078" w:type="dxa"/>
            <w:gridSpan w:val="2"/>
            <w:vAlign w:val="center"/>
          </w:tcPr>
          <w:p w14:paraId="638B18A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第二学年</w:t>
            </w:r>
          </w:p>
        </w:tc>
        <w:tc>
          <w:tcPr>
            <w:tcW w:w="1153" w:type="dxa"/>
            <w:gridSpan w:val="2"/>
            <w:vAlign w:val="center"/>
          </w:tcPr>
          <w:p w14:paraId="6751B189">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第三学年</w:t>
            </w:r>
          </w:p>
        </w:tc>
        <w:tc>
          <w:tcPr>
            <w:tcW w:w="606" w:type="dxa"/>
            <w:vMerge w:val="continue"/>
            <w:vAlign w:val="center"/>
          </w:tcPr>
          <w:p w14:paraId="3576639F">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557" w:type="dxa"/>
            <w:vMerge w:val="continue"/>
            <w:vAlign w:val="center"/>
          </w:tcPr>
          <w:p w14:paraId="3AF0A23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r>
      <w:tr w14:paraId="7A0E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10" w:type="dxa"/>
            <w:gridSpan w:val="2"/>
            <w:vMerge w:val="continue"/>
            <w:vAlign w:val="center"/>
          </w:tcPr>
          <w:p w14:paraId="7908C9A6">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Merge w:val="continue"/>
            <w:vAlign w:val="center"/>
          </w:tcPr>
          <w:p w14:paraId="32F938EB">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1003" w:type="dxa"/>
            <w:vMerge w:val="continue"/>
            <w:vAlign w:val="center"/>
          </w:tcPr>
          <w:p w14:paraId="4043C912">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1669" w:type="dxa"/>
            <w:vMerge w:val="continue"/>
            <w:vAlign w:val="center"/>
          </w:tcPr>
          <w:p w14:paraId="1159B9D5">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9" w:type="dxa"/>
            <w:vMerge w:val="continue"/>
            <w:vAlign w:val="center"/>
          </w:tcPr>
          <w:p w14:paraId="05E432D0">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769" w:type="dxa"/>
            <w:vMerge w:val="continue"/>
            <w:vAlign w:val="center"/>
          </w:tcPr>
          <w:p w14:paraId="4AEB3B6B">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694" w:type="dxa"/>
            <w:vMerge w:val="continue"/>
            <w:vAlign w:val="center"/>
          </w:tcPr>
          <w:p w14:paraId="2A38A7CB">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637" w:type="dxa"/>
            <w:vMerge w:val="continue"/>
            <w:vAlign w:val="center"/>
          </w:tcPr>
          <w:p w14:paraId="1DA5F61E">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526" w:type="dxa"/>
            <w:vMerge w:val="continue"/>
            <w:vAlign w:val="center"/>
          </w:tcPr>
          <w:p w14:paraId="4F5AFF33">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21CB770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第一学期</w:t>
            </w:r>
          </w:p>
        </w:tc>
        <w:tc>
          <w:tcPr>
            <w:tcW w:w="539" w:type="dxa"/>
            <w:vAlign w:val="center"/>
          </w:tcPr>
          <w:p w14:paraId="762968B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第二学期</w:t>
            </w:r>
          </w:p>
        </w:tc>
        <w:tc>
          <w:tcPr>
            <w:tcW w:w="539" w:type="dxa"/>
            <w:vAlign w:val="center"/>
          </w:tcPr>
          <w:p w14:paraId="4DD246F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第三学期</w:t>
            </w:r>
          </w:p>
        </w:tc>
        <w:tc>
          <w:tcPr>
            <w:tcW w:w="539" w:type="dxa"/>
            <w:vAlign w:val="center"/>
          </w:tcPr>
          <w:p w14:paraId="04E6C50B">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第四学期</w:t>
            </w:r>
          </w:p>
        </w:tc>
        <w:tc>
          <w:tcPr>
            <w:tcW w:w="539" w:type="dxa"/>
            <w:vAlign w:val="center"/>
          </w:tcPr>
          <w:p w14:paraId="3CCD7EB7">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第五学期</w:t>
            </w:r>
          </w:p>
        </w:tc>
        <w:tc>
          <w:tcPr>
            <w:tcW w:w="614" w:type="dxa"/>
            <w:vAlign w:val="center"/>
          </w:tcPr>
          <w:p w14:paraId="3B5CB85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第</w:t>
            </w:r>
          </w:p>
          <w:p w14:paraId="1432A4B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六</w:t>
            </w:r>
          </w:p>
          <w:p w14:paraId="4E6663DB">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学</w:t>
            </w:r>
          </w:p>
          <w:p w14:paraId="1FA2182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期</w:t>
            </w:r>
          </w:p>
        </w:tc>
        <w:tc>
          <w:tcPr>
            <w:tcW w:w="606" w:type="dxa"/>
            <w:vMerge w:val="continue"/>
            <w:vAlign w:val="center"/>
          </w:tcPr>
          <w:p w14:paraId="4930A96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557" w:type="dxa"/>
            <w:vMerge w:val="continue"/>
            <w:vAlign w:val="center"/>
          </w:tcPr>
          <w:p w14:paraId="358E122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r>
      <w:tr w14:paraId="372A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70" w:type="dxa"/>
            <w:vMerge w:val="restart"/>
            <w:vAlign w:val="center"/>
          </w:tcPr>
          <w:p w14:paraId="1DA7EB2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lang w:eastAsia="zh-CN"/>
                <w14:textFill>
                  <w14:solidFill>
                    <w14:schemeClr w14:val="tx1"/>
                  </w14:solidFill>
                </w14:textFill>
              </w:rPr>
              <w:t>公共基础</w:t>
            </w:r>
            <w:r>
              <w:rPr>
                <w:rFonts w:hint="eastAsia" w:ascii="Times New Roman" w:hAnsi="Times New Roman" w:eastAsia="宋体" w:cs="宋体"/>
                <w:color w:val="000000" w:themeColor="text1"/>
                <w:kern w:val="0"/>
                <w:sz w:val="18"/>
                <w:szCs w:val="18"/>
                <w14:textFill>
                  <w14:solidFill>
                    <w14:schemeClr w14:val="tx1"/>
                  </w14:solidFill>
                </w14:textFill>
              </w:rPr>
              <w:t>课</w:t>
            </w:r>
          </w:p>
        </w:tc>
        <w:tc>
          <w:tcPr>
            <w:tcW w:w="340" w:type="dxa"/>
            <w:vMerge w:val="restart"/>
            <w:vAlign w:val="center"/>
          </w:tcPr>
          <w:p w14:paraId="6A8FA4C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lang w:eastAsia="zh-CN"/>
                <w14:textFill>
                  <w14:solidFill>
                    <w14:schemeClr w14:val="tx1"/>
                  </w14:solidFill>
                </w14:textFill>
              </w:rPr>
              <w:t>必修</w:t>
            </w:r>
            <w:r>
              <w:rPr>
                <w:rFonts w:hint="eastAsia" w:ascii="Times New Roman" w:hAnsi="Times New Roman" w:eastAsia="宋体" w:cs="宋体"/>
                <w:color w:val="000000" w:themeColor="text1"/>
                <w:kern w:val="0"/>
                <w:sz w:val="18"/>
                <w:szCs w:val="18"/>
                <w14:textFill>
                  <w14:solidFill>
                    <w14:schemeClr w14:val="tx1"/>
                  </w14:solidFill>
                </w14:textFill>
              </w:rPr>
              <w:t>课</w:t>
            </w:r>
          </w:p>
        </w:tc>
        <w:tc>
          <w:tcPr>
            <w:tcW w:w="450" w:type="dxa"/>
            <w:vAlign w:val="center"/>
          </w:tcPr>
          <w:p w14:paraId="5D5DC0B2">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1</w:t>
            </w:r>
          </w:p>
        </w:tc>
        <w:tc>
          <w:tcPr>
            <w:tcW w:w="1003" w:type="dxa"/>
            <w:vAlign w:val="center"/>
          </w:tcPr>
          <w:p w14:paraId="1C7C21A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000000G</w:t>
            </w:r>
          </w:p>
        </w:tc>
        <w:tc>
          <w:tcPr>
            <w:tcW w:w="1669" w:type="dxa"/>
            <w:vAlign w:val="center"/>
          </w:tcPr>
          <w:p w14:paraId="18ED0F4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军事技能训练及入学教育</w:t>
            </w:r>
          </w:p>
        </w:tc>
        <w:tc>
          <w:tcPr>
            <w:tcW w:w="459" w:type="dxa"/>
            <w:vAlign w:val="center"/>
          </w:tcPr>
          <w:p w14:paraId="344F51A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C</w:t>
            </w:r>
          </w:p>
        </w:tc>
        <w:tc>
          <w:tcPr>
            <w:tcW w:w="769" w:type="dxa"/>
            <w:vAlign w:val="center"/>
          </w:tcPr>
          <w:p w14:paraId="7AD99032">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90</w:t>
            </w:r>
          </w:p>
        </w:tc>
        <w:tc>
          <w:tcPr>
            <w:tcW w:w="694" w:type="dxa"/>
            <w:vAlign w:val="center"/>
          </w:tcPr>
          <w:p w14:paraId="1193DAB2">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637" w:type="dxa"/>
            <w:vAlign w:val="center"/>
          </w:tcPr>
          <w:p w14:paraId="5E6ED74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90</w:t>
            </w:r>
          </w:p>
        </w:tc>
        <w:tc>
          <w:tcPr>
            <w:tcW w:w="526" w:type="dxa"/>
            <w:vAlign w:val="center"/>
          </w:tcPr>
          <w:p w14:paraId="139587DF">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3</w:t>
            </w:r>
          </w:p>
        </w:tc>
        <w:tc>
          <w:tcPr>
            <w:tcW w:w="539" w:type="dxa"/>
            <w:vAlign w:val="center"/>
          </w:tcPr>
          <w:p w14:paraId="2B21C4A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3w</w:t>
            </w:r>
          </w:p>
        </w:tc>
        <w:tc>
          <w:tcPr>
            <w:tcW w:w="539" w:type="dxa"/>
            <w:vAlign w:val="center"/>
          </w:tcPr>
          <w:p w14:paraId="722CFC2C">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789165D0">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1D1D645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539" w:type="dxa"/>
            <w:vAlign w:val="center"/>
          </w:tcPr>
          <w:p w14:paraId="44588B7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614" w:type="dxa"/>
            <w:vAlign w:val="center"/>
          </w:tcPr>
          <w:p w14:paraId="25E925E6">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606" w:type="dxa"/>
            <w:vAlign w:val="center"/>
          </w:tcPr>
          <w:p w14:paraId="4E6D8C1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557" w:type="dxa"/>
            <w:vAlign w:val="center"/>
          </w:tcPr>
          <w:p w14:paraId="03FA8306">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r>
      <w:tr w14:paraId="6E8EE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70" w:type="dxa"/>
            <w:vMerge w:val="continue"/>
            <w:vAlign w:val="center"/>
          </w:tcPr>
          <w:p w14:paraId="40519F49">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1B48BDF9">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Align w:val="center"/>
          </w:tcPr>
          <w:p w14:paraId="1DF3E6D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2</w:t>
            </w:r>
          </w:p>
        </w:tc>
        <w:tc>
          <w:tcPr>
            <w:tcW w:w="1003" w:type="dxa"/>
            <w:shd w:val="clear" w:color="auto" w:fill="auto"/>
            <w:vAlign w:val="center"/>
          </w:tcPr>
          <w:p w14:paraId="1B8FDF2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000008G</w:t>
            </w:r>
          </w:p>
        </w:tc>
        <w:tc>
          <w:tcPr>
            <w:tcW w:w="1669" w:type="dxa"/>
            <w:shd w:val="clear" w:color="auto" w:fill="auto"/>
            <w:vAlign w:val="center"/>
          </w:tcPr>
          <w:p w14:paraId="7B44CFBD">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军事理论</w:t>
            </w:r>
          </w:p>
        </w:tc>
        <w:tc>
          <w:tcPr>
            <w:tcW w:w="459" w:type="dxa"/>
            <w:shd w:val="clear" w:color="auto" w:fill="auto"/>
            <w:vAlign w:val="center"/>
          </w:tcPr>
          <w:p w14:paraId="3DFCAE5C">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t>B</w:t>
            </w:r>
          </w:p>
        </w:tc>
        <w:tc>
          <w:tcPr>
            <w:tcW w:w="769" w:type="dxa"/>
            <w:shd w:val="clear" w:color="auto" w:fill="auto"/>
            <w:vAlign w:val="center"/>
          </w:tcPr>
          <w:p w14:paraId="3250F0D9">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36</w:t>
            </w:r>
          </w:p>
        </w:tc>
        <w:tc>
          <w:tcPr>
            <w:tcW w:w="694" w:type="dxa"/>
            <w:shd w:val="clear" w:color="auto" w:fill="auto"/>
            <w:vAlign w:val="center"/>
          </w:tcPr>
          <w:p w14:paraId="6596BC3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18</w:t>
            </w:r>
          </w:p>
        </w:tc>
        <w:tc>
          <w:tcPr>
            <w:tcW w:w="637" w:type="dxa"/>
            <w:shd w:val="clear" w:color="auto" w:fill="auto"/>
            <w:vAlign w:val="center"/>
          </w:tcPr>
          <w:p w14:paraId="49935B2B">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18</w:t>
            </w:r>
          </w:p>
        </w:tc>
        <w:tc>
          <w:tcPr>
            <w:tcW w:w="526" w:type="dxa"/>
            <w:shd w:val="clear" w:color="auto" w:fill="auto"/>
            <w:vAlign w:val="center"/>
          </w:tcPr>
          <w:p w14:paraId="399EE129">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2</w:t>
            </w:r>
          </w:p>
        </w:tc>
        <w:tc>
          <w:tcPr>
            <w:tcW w:w="539" w:type="dxa"/>
            <w:shd w:val="clear" w:color="auto" w:fill="auto"/>
            <w:vAlign w:val="center"/>
          </w:tcPr>
          <w:p w14:paraId="013EE955">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36</w:t>
            </w:r>
          </w:p>
        </w:tc>
        <w:tc>
          <w:tcPr>
            <w:tcW w:w="539" w:type="dxa"/>
            <w:vAlign w:val="center"/>
          </w:tcPr>
          <w:p w14:paraId="700AB90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6F9CBE67">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539" w:type="dxa"/>
            <w:vAlign w:val="center"/>
          </w:tcPr>
          <w:p w14:paraId="6C56380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539" w:type="dxa"/>
            <w:vAlign w:val="center"/>
          </w:tcPr>
          <w:p w14:paraId="3874D88C">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614" w:type="dxa"/>
            <w:vAlign w:val="center"/>
          </w:tcPr>
          <w:p w14:paraId="4BC339C9">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606" w:type="dxa"/>
            <w:vAlign w:val="center"/>
          </w:tcPr>
          <w:p w14:paraId="4048C6F9">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kern w:val="0"/>
                <w:sz w:val="18"/>
                <w:szCs w:val="18"/>
              </w:rPr>
              <w:t>①</w:t>
            </w:r>
          </w:p>
        </w:tc>
        <w:tc>
          <w:tcPr>
            <w:tcW w:w="557" w:type="dxa"/>
            <w:vAlign w:val="center"/>
          </w:tcPr>
          <w:p w14:paraId="01D8119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r>
      <w:tr w14:paraId="0CC1C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70" w:type="dxa"/>
            <w:vMerge w:val="continue"/>
            <w:vAlign w:val="center"/>
          </w:tcPr>
          <w:p w14:paraId="3A20E361">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5D4AFD94">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Align w:val="center"/>
          </w:tcPr>
          <w:p w14:paraId="06D0B917">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3</w:t>
            </w:r>
          </w:p>
        </w:tc>
        <w:tc>
          <w:tcPr>
            <w:tcW w:w="1003" w:type="dxa"/>
            <w:shd w:val="clear" w:color="auto" w:fill="auto"/>
            <w:vAlign w:val="center"/>
          </w:tcPr>
          <w:p w14:paraId="3B425B2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000001G</w:t>
            </w:r>
          </w:p>
        </w:tc>
        <w:tc>
          <w:tcPr>
            <w:tcW w:w="1669" w:type="dxa"/>
            <w:shd w:val="clear" w:color="auto" w:fill="auto"/>
            <w:vAlign w:val="center"/>
          </w:tcPr>
          <w:p w14:paraId="4C74CAB0">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思想道德与法治</w:t>
            </w:r>
          </w:p>
        </w:tc>
        <w:tc>
          <w:tcPr>
            <w:tcW w:w="459" w:type="dxa"/>
            <w:shd w:val="clear" w:color="auto" w:fill="auto"/>
            <w:vAlign w:val="center"/>
          </w:tcPr>
          <w:p w14:paraId="4F84EAD9">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t>B</w:t>
            </w:r>
          </w:p>
        </w:tc>
        <w:tc>
          <w:tcPr>
            <w:tcW w:w="769" w:type="dxa"/>
            <w:shd w:val="clear" w:color="auto" w:fill="auto"/>
            <w:vAlign w:val="center"/>
          </w:tcPr>
          <w:p w14:paraId="051D332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kern w:val="0"/>
                <w:sz w:val="18"/>
                <w:szCs w:val="18"/>
                <w:lang w:val="en-US" w:eastAsia="zh-CN"/>
              </w:rPr>
              <w:t>48</w:t>
            </w:r>
          </w:p>
        </w:tc>
        <w:tc>
          <w:tcPr>
            <w:tcW w:w="694" w:type="dxa"/>
            <w:shd w:val="clear" w:color="auto" w:fill="auto"/>
            <w:vAlign w:val="center"/>
          </w:tcPr>
          <w:p w14:paraId="4D0C11B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kern w:val="0"/>
                <w:sz w:val="18"/>
                <w:szCs w:val="18"/>
                <w:lang w:val="en-US" w:eastAsia="zh-CN"/>
              </w:rPr>
              <w:t>42</w:t>
            </w:r>
          </w:p>
        </w:tc>
        <w:tc>
          <w:tcPr>
            <w:tcW w:w="637" w:type="dxa"/>
            <w:shd w:val="clear" w:color="auto" w:fill="auto"/>
            <w:vAlign w:val="center"/>
          </w:tcPr>
          <w:p w14:paraId="0BC7190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kern w:val="0"/>
                <w:sz w:val="18"/>
                <w:szCs w:val="18"/>
                <w:lang w:val="en-US" w:eastAsia="zh-CN" w:bidi="ar-SA"/>
              </w:rPr>
              <w:t>6</w:t>
            </w:r>
          </w:p>
        </w:tc>
        <w:tc>
          <w:tcPr>
            <w:tcW w:w="526" w:type="dxa"/>
            <w:shd w:val="clear" w:color="auto" w:fill="auto"/>
            <w:vAlign w:val="center"/>
          </w:tcPr>
          <w:p w14:paraId="2068BB1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3</w:t>
            </w:r>
          </w:p>
        </w:tc>
        <w:tc>
          <w:tcPr>
            <w:tcW w:w="539" w:type="dxa"/>
            <w:shd w:val="clear" w:color="auto" w:fill="auto"/>
            <w:vAlign w:val="center"/>
          </w:tcPr>
          <w:p w14:paraId="07592DB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48</w:t>
            </w:r>
          </w:p>
        </w:tc>
        <w:tc>
          <w:tcPr>
            <w:tcW w:w="539" w:type="dxa"/>
            <w:shd w:val="clear" w:color="auto" w:fill="auto"/>
            <w:vAlign w:val="center"/>
          </w:tcPr>
          <w:p w14:paraId="055047C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21AB6E2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52FBFC52">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6D7C407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614" w:type="dxa"/>
            <w:vAlign w:val="center"/>
          </w:tcPr>
          <w:p w14:paraId="20992ECB">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606" w:type="dxa"/>
            <w:vAlign w:val="center"/>
          </w:tcPr>
          <w:p w14:paraId="5DC88095">
            <w:pPr>
              <w:keepNext w:val="0"/>
              <w:keepLines w:val="0"/>
              <w:pageBreakBefore w:val="0"/>
              <w:widowControl/>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kern w:val="0"/>
                <w:sz w:val="18"/>
                <w:szCs w:val="18"/>
                <w:lang w:val="en-US" w:eastAsia="zh-CN" w:bidi="ar-SA"/>
              </w:rPr>
              <w:t>②</w:t>
            </w:r>
          </w:p>
        </w:tc>
        <w:tc>
          <w:tcPr>
            <w:tcW w:w="557" w:type="dxa"/>
            <w:vAlign w:val="center"/>
          </w:tcPr>
          <w:p w14:paraId="03F8DA12">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r>
      <w:tr w14:paraId="5ABA4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70" w:type="dxa"/>
            <w:vMerge w:val="continue"/>
            <w:vAlign w:val="center"/>
          </w:tcPr>
          <w:p w14:paraId="75FCD5D8">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339BFEBC">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Align w:val="center"/>
          </w:tcPr>
          <w:p w14:paraId="691225F9">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4</w:t>
            </w:r>
          </w:p>
        </w:tc>
        <w:tc>
          <w:tcPr>
            <w:tcW w:w="1003" w:type="dxa"/>
            <w:shd w:val="clear" w:color="auto" w:fill="auto"/>
            <w:vAlign w:val="center"/>
          </w:tcPr>
          <w:p w14:paraId="4577394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000011G</w:t>
            </w:r>
          </w:p>
        </w:tc>
        <w:tc>
          <w:tcPr>
            <w:tcW w:w="1669" w:type="dxa"/>
            <w:shd w:val="clear" w:color="auto" w:fill="auto"/>
            <w:vAlign w:val="center"/>
          </w:tcPr>
          <w:p w14:paraId="69D502E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毛泽东思想和中国特色社会主义理论体系概论</w:t>
            </w:r>
          </w:p>
        </w:tc>
        <w:tc>
          <w:tcPr>
            <w:tcW w:w="459" w:type="dxa"/>
            <w:shd w:val="clear" w:color="auto" w:fill="auto"/>
            <w:vAlign w:val="center"/>
          </w:tcPr>
          <w:p w14:paraId="0F0E080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t>B</w:t>
            </w:r>
          </w:p>
        </w:tc>
        <w:tc>
          <w:tcPr>
            <w:tcW w:w="769" w:type="dxa"/>
            <w:shd w:val="clear" w:color="auto" w:fill="auto"/>
            <w:vAlign w:val="center"/>
          </w:tcPr>
          <w:p w14:paraId="6450A829">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kern w:val="0"/>
                <w:sz w:val="18"/>
                <w:szCs w:val="18"/>
                <w:lang w:val="en-US" w:eastAsia="zh-CN"/>
              </w:rPr>
              <w:t>32</w:t>
            </w:r>
          </w:p>
        </w:tc>
        <w:tc>
          <w:tcPr>
            <w:tcW w:w="694" w:type="dxa"/>
            <w:shd w:val="clear" w:color="auto" w:fill="auto"/>
            <w:vAlign w:val="center"/>
          </w:tcPr>
          <w:p w14:paraId="28181612">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kern w:val="0"/>
                <w:sz w:val="18"/>
                <w:szCs w:val="18"/>
                <w:lang w:val="en-US" w:eastAsia="zh-CN"/>
              </w:rPr>
              <w:t>30</w:t>
            </w:r>
          </w:p>
        </w:tc>
        <w:tc>
          <w:tcPr>
            <w:tcW w:w="637" w:type="dxa"/>
            <w:shd w:val="clear" w:color="auto" w:fill="auto"/>
            <w:vAlign w:val="center"/>
          </w:tcPr>
          <w:p w14:paraId="02C1D14C">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kern w:val="0"/>
                <w:sz w:val="18"/>
                <w:szCs w:val="18"/>
                <w:lang w:val="en-US" w:eastAsia="zh-CN" w:bidi="ar-SA"/>
              </w:rPr>
              <w:t>2</w:t>
            </w:r>
          </w:p>
        </w:tc>
        <w:tc>
          <w:tcPr>
            <w:tcW w:w="526" w:type="dxa"/>
            <w:shd w:val="clear" w:color="auto" w:fill="auto"/>
            <w:vAlign w:val="center"/>
          </w:tcPr>
          <w:p w14:paraId="6BE3CC4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2</w:t>
            </w:r>
          </w:p>
        </w:tc>
        <w:tc>
          <w:tcPr>
            <w:tcW w:w="539" w:type="dxa"/>
            <w:shd w:val="clear" w:color="auto" w:fill="auto"/>
            <w:vAlign w:val="center"/>
          </w:tcPr>
          <w:p w14:paraId="03043B8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19016D15">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32</w:t>
            </w:r>
          </w:p>
        </w:tc>
        <w:tc>
          <w:tcPr>
            <w:tcW w:w="539" w:type="dxa"/>
            <w:shd w:val="clear" w:color="auto" w:fill="auto"/>
            <w:vAlign w:val="center"/>
          </w:tcPr>
          <w:p w14:paraId="6F0154C6">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09EC76A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38F7F8B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614" w:type="dxa"/>
            <w:vAlign w:val="center"/>
          </w:tcPr>
          <w:p w14:paraId="551C232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606" w:type="dxa"/>
            <w:vAlign w:val="center"/>
          </w:tcPr>
          <w:p w14:paraId="3E76D344">
            <w:pPr>
              <w:keepNext w:val="0"/>
              <w:keepLines w:val="0"/>
              <w:pageBreakBefore w:val="0"/>
              <w:widowControl/>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kern w:val="0"/>
                <w:sz w:val="18"/>
                <w:szCs w:val="18"/>
                <w:lang w:val="en-US" w:eastAsia="zh-CN" w:bidi="ar-SA"/>
              </w:rPr>
              <w:t>②</w:t>
            </w:r>
          </w:p>
        </w:tc>
        <w:tc>
          <w:tcPr>
            <w:tcW w:w="557" w:type="dxa"/>
            <w:vAlign w:val="center"/>
          </w:tcPr>
          <w:p w14:paraId="633A7212">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r>
      <w:tr w14:paraId="0648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70" w:type="dxa"/>
            <w:vMerge w:val="continue"/>
            <w:vAlign w:val="center"/>
          </w:tcPr>
          <w:p w14:paraId="5E715E89">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778A8847">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Align w:val="center"/>
          </w:tcPr>
          <w:p w14:paraId="3AEC18B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5</w:t>
            </w:r>
          </w:p>
        </w:tc>
        <w:tc>
          <w:tcPr>
            <w:tcW w:w="1003" w:type="dxa"/>
            <w:shd w:val="clear" w:color="auto" w:fill="auto"/>
            <w:vAlign w:val="center"/>
          </w:tcPr>
          <w:p w14:paraId="4DDBA19B">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0000</w:t>
            </w:r>
            <w:r>
              <w:rPr>
                <w:rFonts w:hint="eastAsia" w:ascii="Times New Roman" w:hAnsi="Times New Roman" w:cs="宋体"/>
                <w:color w:val="000000" w:themeColor="text1"/>
                <w:kern w:val="0"/>
                <w:sz w:val="18"/>
                <w:szCs w:val="18"/>
                <w:lang w:val="en-US" w:eastAsia="zh-CN"/>
                <w14:textFill>
                  <w14:solidFill>
                    <w14:schemeClr w14:val="tx1"/>
                  </w14:solidFill>
                </w14:textFill>
              </w:rPr>
              <w:t>12</w:t>
            </w: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G</w:t>
            </w:r>
          </w:p>
        </w:tc>
        <w:tc>
          <w:tcPr>
            <w:tcW w:w="1669" w:type="dxa"/>
            <w:shd w:val="clear" w:color="auto" w:fill="auto"/>
            <w:vAlign w:val="center"/>
          </w:tcPr>
          <w:p w14:paraId="081B0F5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习近平新时代中国特色社会主义思想概论</w:t>
            </w:r>
          </w:p>
        </w:tc>
        <w:tc>
          <w:tcPr>
            <w:tcW w:w="459" w:type="dxa"/>
            <w:shd w:val="clear" w:color="auto" w:fill="auto"/>
            <w:vAlign w:val="center"/>
          </w:tcPr>
          <w:p w14:paraId="5C5265E7">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t>B</w:t>
            </w:r>
          </w:p>
        </w:tc>
        <w:tc>
          <w:tcPr>
            <w:tcW w:w="769" w:type="dxa"/>
            <w:shd w:val="clear" w:color="auto" w:fill="auto"/>
            <w:vAlign w:val="center"/>
          </w:tcPr>
          <w:p w14:paraId="6FEAB56F">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kern w:val="0"/>
                <w:sz w:val="18"/>
                <w:szCs w:val="18"/>
                <w:lang w:val="en-US" w:eastAsia="zh-CN"/>
              </w:rPr>
              <w:t>48</w:t>
            </w:r>
          </w:p>
        </w:tc>
        <w:tc>
          <w:tcPr>
            <w:tcW w:w="694" w:type="dxa"/>
            <w:shd w:val="clear" w:color="auto" w:fill="auto"/>
            <w:vAlign w:val="center"/>
          </w:tcPr>
          <w:p w14:paraId="75C7C9D9">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kern w:val="0"/>
                <w:sz w:val="18"/>
                <w:szCs w:val="18"/>
                <w:lang w:val="en-US" w:eastAsia="zh-CN"/>
              </w:rPr>
              <w:t>42</w:t>
            </w:r>
          </w:p>
        </w:tc>
        <w:tc>
          <w:tcPr>
            <w:tcW w:w="637" w:type="dxa"/>
            <w:shd w:val="clear" w:color="auto" w:fill="auto"/>
            <w:vAlign w:val="center"/>
          </w:tcPr>
          <w:p w14:paraId="301A7C92">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kern w:val="0"/>
                <w:sz w:val="18"/>
                <w:szCs w:val="18"/>
                <w:lang w:val="en-US" w:eastAsia="zh-CN" w:bidi="ar-SA"/>
              </w:rPr>
              <w:t>6</w:t>
            </w:r>
          </w:p>
        </w:tc>
        <w:tc>
          <w:tcPr>
            <w:tcW w:w="526" w:type="dxa"/>
            <w:shd w:val="clear" w:color="auto" w:fill="auto"/>
            <w:vAlign w:val="center"/>
          </w:tcPr>
          <w:p w14:paraId="38E09D25">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3</w:t>
            </w:r>
          </w:p>
        </w:tc>
        <w:tc>
          <w:tcPr>
            <w:tcW w:w="539" w:type="dxa"/>
            <w:shd w:val="clear" w:color="auto" w:fill="auto"/>
            <w:vAlign w:val="center"/>
          </w:tcPr>
          <w:p w14:paraId="28BBD86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5B734E6D">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1F512CBF">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48</w:t>
            </w:r>
          </w:p>
        </w:tc>
        <w:tc>
          <w:tcPr>
            <w:tcW w:w="539" w:type="dxa"/>
            <w:shd w:val="clear" w:color="auto" w:fill="auto"/>
            <w:vAlign w:val="center"/>
          </w:tcPr>
          <w:p w14:paraId="3B977C59">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4A667CA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614" w:type="dxa"/>
            <w:vAlign w:val="center"/>
          </w:tcPr>
          <w:p w14:paraId="751E412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606" w:type="dxa"/>
            <w:vAlign w:val="center"/>
          </w:tcPr>
          <w:p w14:paraId="5BD47360">
            <w:pPr>
              <w:keepNext w:val="0"/>
              <w:keepLines w:val="0"/>
              <w:pageBreakBefore w:val="0"/>
              <w:widowControl/>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kern w:val="0"/>
                <w:sz w:val="18"/>
                <w:szCs w:val="18"/>
                <w:lang w:val="en-US" w:eastAsia="zh-CN" w:bidi="ar-SA"/>
              </w:rPr>
              <w:t>②</w:t>
            </w:r>
          </w:p>
        </w:tc>
        <w:tc>
          <w:tcPr>
            <w:tcW w:w="557" w:type="dxa"/>
            <w:vAlign w:val="center"/>
          </w:tcPr>
          <w:p w14:paraId="0B6EC39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r>
      <w:tr w14:paraId="56F3E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0" w:type="dxa"/>
            <w:vMerge w:val="continue"/>
            <w:vAlign w:val="center"/>
          </w:tcPr>
          <w:p w14:paraId="2FD122CA">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77AA640C">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Align w:val="center"/>
          </w:tcPr>
          <w:p w14:paraId="757BCE9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6</w:t>
            </w:r>
          </w:p>
        </w:tc>
        <w:tc>
          <w:tcPr>
            <w:tcW w:w="1003" w:type="dxa"/>
            <w:shd w:val="clear" w:color="auto" w:fill="auto"/>
            <w:vAlign w:val="center"/>
          </w:tcPr>
          <w:p w14:paraId="64B347C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000009G</w:t>
            </w:r>
          </w:p>
          <w:p w14:paraId="731880A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000059G</w:t>
            </w:r>
          </w:p>
          <w:p w14:paraId="05E93CEC">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000029G</w:t>
            </w:r>
          </w:p>
          <w:p w14:paraId="6CCE35F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000039G</w:t>
            </w:r>
          </w:p>
        </w:tc>
        <w:tc>
          <w:tcPr>
            <w:tcW w:w="1669" w:type="dxa"/>
            <w:shd w:val="clear" w:color="auto" w:fill="auto"/>
            <w:vAlign w:val="center"/>
          </w:tcPr>
          <w:p w14:paraId="14EB17E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形势与政策</w:t>
            </w:r>
          </w:p>
        </w:tc>
        <w:tc>
          <w:tcPr>
            <w:tcW w:w="459" w:type="dxa"/>
            <w:shd w:val="clear" w:color="auto" w:fill="auto"/>
            <w:vAlign w:val="center"/>
          </w:tcPr>
          <w:p w14:paraId="2DFB2A55">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t>B</w:t>
            </w:r>
          </w:p>
        </w:tc>
        <w:tc>
          <w:tcPr>
            <w:tcW w:w="769" w:type="dxa"/>
            <w:shd w:val="clear" w:color="auto" w:fill="auto"/>
            <w:vAlign w:val="center"/>
          </w:tcPr>
          <w:p w14:paraId="39A7DE45">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kern w:val="0"/>
                <w:sz w:val="18"/>
                <w:szCs w:val="18"/>
                <w:lang w:val="en-US" w:eastAsia="zh-CN"/>
              </w:rPr>
              <w:t>32</w:t>
            </w:r>
          </w:p>
        </w:tc>
        <w:tc>
          <w:tcPr>
            <w:tcW w:w="694" w:type="dxa"/>
            <w:shd w:val="clear" w:color="auto" w:fill="auto"/>
            <w:vAlign w:val="center"/>
          </w:tcPr>
          <w:p w14:paraId="3BA4832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kern w:val="0"/>
                <w:sz w:val="18"/>
                <w:szCs w:val="18"/>
                <w:lang w:val="en-US" w:eastAsia="zh-CN"/>
              </w:rPr>
              <w:t>24</w:t>
            </w:r>
          </w:p>
        </w:tc>
        <w:tc>
          <w:tcPr>
            <w:tcW w:w="637" w:type="dxa"/>
            <w:shd w:val="clear" w:color="auto" w:fill="auto"/>
            <w:vAlign w:val="center"/>
          </w:tcPr>
          <w:p w14:paraId="1B68B7A9">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kern w:val="0"/>
                <w:sz w:val="18"/>
                <w:szCs w:val="18"/>
                <w:lang w:val="en-US" w:eastAsia="zh-CN" w:bidi="ar-SA"/>
              </w:rPr>
              <w:t>8</w:t>
            </w:r>
          </w:p>
        </w:tc>
        <w:tc>
          <w:tcPr>
            <w:tcW w:w="526" w:type="dxa"/>
            <w:shd w:val="clear" w:color="auto" w:fill="auto"/>
            <w:vAlign w:val="center"/>
          </w:tcPr>
          <w:p w14:paraId="3A97B0A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2</w:t>
            </w:r>
          </w:p>
        </w:tc>
        <w:tc>
          <w:tcPr>
            <w:tcW w:w="539" w:type="dxa"/>
            <w:shd w:val="clear" w:color="auto" w:fill="auto"/>
            <w:vAlign w:val="center"/>
          </w:tcPr>
          <w:p w14:paraId="6B8B4195">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8</w:t>
            </w:r>
          </w:p>
        </w:tc>
        <w:tc>
          <w:tcPr>
            <w:tcW w:w="539" w:type="dxa"/>
            <w:shd w:val="clear" w:color="auto" w:fill="auto"/>
            <w:vAlign w:val="center"/>
          </w:tcPr>
          <w:p w14:paraId="08C9107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8</w:t>
            </w:r>
          </w:p>
        </w:tc>
        <w:tc>
          <w:tcPr>
            <w:tcW w:w="539" w:type="dxa"/>
            <w:shd w:val="clear" w:color="auto" w:fill="auto"/>
            <w:vAlign w:val="center"/>
          </w:tcPr>
          <w:p w14:paraId="047758C0">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8</w:t>
            </w:r>
          </w:p>
        </w:tc>
        <w:tc>
          <w:tcPr>
            <w:tcW w:w="539" w:type="dxa"/>
            <w:shd w:val="clear" w:color="auto" w:fill="auto"/>
            <w:vAlign w:val="center"/>
          </w:tcPr>
          <w:p w14:paraId="1C0B02B2">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8</w:t>
            </w:r>
          </w:p>
        </w:tc>
        <w:tc>
          <w:tcPr>
            <w:tcW w:w="539" w:type="dxa"/>
            <w:vAlign w:val="center"/>
          </w:tcPr>
          <w:p w14:paraId="30284ED6">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614" w:type="dxa"/>
            <w:vAlign w:val="center"/>
          </w:tcPr>
          <w:p w14:paraId="0471358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606" w:type="dxa"/>
            <w:vAlign w:val="center"/>
          </w:tcPr>
          <w:p w14:paraId="215062A4">
            <w:pPr>
              <w:keepNext w:val="0"/>
              <w:keepLines w:val="0"/>
              <w:pageBreakBefore w:val="0"/>
              <w:widowControl/>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kern w:val="0"/>
                <w:sz w:val="18"/>
                <w:szCs w:val="18"/>
                <w:lang w:val="en-US" w:eastAsia="zh-CN"/>
              </w:rPr>
              <w:t>⑤</w:t>
            </w:r>
          </w:p>
        </w:tc>
        <w:tc>
          <w:tcPr>
            <w:tcW w:w="557" w:type="dxa"/>
            <w:vAlign w:val="center"/>
          </w:tcPr>
          <w:p w14:paraId="2DAA0F3C">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r>
      <w:tr w14:paraId="49E3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70" w:type="dxa"/>
            <w:vMerge w:val="continue"/>
            <w:vAlign w:val="center"/>
          </w:tcPr>
          <w:p w14:paraId="0AFE2413">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30BBB49D">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Align w:val="center"/>
          </w:tcPr>
          <w:p w14:paraId="6246CC3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7</w:t>
            </w:r>
          </w:p>
        </w:tc>
        <w:tc>
          <w:tcPr>
            <w:tcW w:w="1003" w:type="dxa"/>
            <w:shd w:val="clear" w:color="auto" w:fill="auto"/>
            <w:vAlign w:val="center"/>
          </w:tcPr>
          <w:p w14:paraId="622A3A82">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000005G</w:t>
            </w:r>
          </w:p>
          <w:p w14:paraId="03E501A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000015G</w:t>
            </w:r>
          </w:p>
        </w:tc>
        <w:tc>
          <w:tcPr>
            <w:tcW w:w="1669" w:type="dxa"/>
            <w:shd w:val="clear" w:color="auto" w:fill="auto"/>
            <w:vAlign w:val="center"/>
          </w:tcPr>
          <w:p w14:paraId="14D54C30">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大学英语</w:t>
            </w:r>
          </w:p>
        </w:tc>
        <w:tc>
          <w:tcPr>
            <w:tcW w:w="459" w:type="dxa"/>
            <w:shd w:val="clear" w:color="auto" w:fill="auto"/>
            <w:vAlign w:val="center"/>
          </w:tcPr>
          <w:p w14:paraId="3111704C">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A</w:t>
            </w:r>
          </w:p>
        </w:tc>
        <w:tc>
          <w:tcPr>
            <w:tcW w:w="769" w:type="dxa"/>
            <w:shd w:val="clear" w:color="auto" w:fill="auto"/>
            <w:vAlign w:val="center"/>
          </w:tcPr>
          <w:p w14:paraId="696E6D2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128</w:t>
            </w:r>
          </w:p>
        </w:tc>
        <w:tc>
          <w:tcPr>
            <w:tcW w:w="694" w:type="dxa"/>
            <w:shd w:val="clear" w:color="auto" w:fill="auto"/>
            <w:vAlign w:val="center"/>
          </w:tcPr>
          <w:p w14:paraId="1CDDE429">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128</w:t>
            </w:r>
          </w:p>
        </w:tc>
        <w:tc>
          <w:tcPr>
            <w:tcW w:w="637" w:type="dxa"/>
            <w:shd w:val="clear" w:color="auto" w:fill="auto"/>
            <w:vAlign w:val="center"/>
          </w:tcPr>
          <w:p w14:paraId="2072462B">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26" w:type="dxa"/>
            <w:shd w:val="clear" w:color="auto" w:fill="auto"/>
            <w:vAlign w:val="center"/>
          </w:tcPr>
          <w:p w14:paraId="162D843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8</w:t>
            </w:r>
          </w:p>
        </w:tc>
        <w:tc>
          <w:tcPr>
            <w:tcW w:w="539" w:type="dxa"/>
            <w:shd w:val="clear" w:color="auto" w:fill="auto"/>
            <w:vAlign w:val="center"/>
          </w:tcPr>
          <w:p w14:paraId="38654749">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64</w:t>
            </w:r>
          </w:p>
        </w:tc>
        <w:tc>
          <w:tcPr>
            <w:tcW w:w="539" w:type="dxa"/>
            <w:shd w:val="clear" w:color="auto" w:fill="auto"/>
            <w:vAlign w:val="center"/>
          </w:tcPr>
          <w:p w14:paraId="4FD06D05">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64</w:t>
            </w:r>
          </w:p>
        </w:tc>
        <w:tc>
          <w:tcPr>
            <w:tcW w:w="539" w:type="dxa"/>
            <w:shd w:val="clear" w:color="auto" w:fill="auto"/>
            <w:vAlign w:val="center"/>
          </w:tcPr>
          <w:p w14:paraId="43129E99">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730C249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762E0BB0">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614" w:type="dxa"/>
            <w:vAlign w:val="center"/>
          </w:tcPr>
          <w:p w14:paraId="4C7D155B">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606" w:type="dxa"/>
            <w:vAlign w:val="center"/>
          </w:tcPr>
          <w:p w14:paraId="4B2047FB">
            <w:pPr>
              <w:keepNext w:val="0"/>
              <w:keepLines w:val="0"/>
              <w:pageBreakBefore w:val="0"/>
              <w:widowControl/>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sz w:val="18"/>
                <w:szCs w:val="18"/>
                <w:highlight w:val="none"/>
              </w:rPr>
              <w:t>④⑤</w:t>
            </w:r>
          </w:p>
        </w:tc>
        <w:tc>
          <w:tcPr>
            <w:tcW w:w="557" w:type="dxa"/>
            <w:vAlign w:val="center"/>
          </w:tcPr>
          <w:p w14:paraId="7C7B09B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r>
      <w:tr w14:paraId="6A50B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70" w:type="dxa"/>
            <w:vMerge w:val="continue"/>
            <w:vAlign w:val="center"/>
          </w:tcPr>
          <w:p w14:paraId="10ABCAF1">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57353D50">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Align w:val="center"/>
          </w:tcPr>
          <w:p w14:paraId="6B8D643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8</w:t>
            </w:r>
          </w:p>
        </w:tc>
        <w:tc>
          <w:tcPr>
            <w:tcW w:w="1003" w:type="dxa"/>
            <w:shd w:val="clear" w:color="auto" w:fill="auto"/>
            <w:vAlign w:val="center"/>
          </w:tcPr>
          <w:p w14:paraId="1A149E47">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000006G</w:t>
            </w:r>
          </w:p>
        </w:tc>
        <w:tc>
          <w:tcPr>
            <w:tcW w:w="1669" w:type="dxa"/>
            <w:shd w:val="clear" w:color="auto" w:fill="auto"/>
            <w:vAlign w:val="center"/>
          </w:tcPr>
          <w:p w14:paraId="2EC8A72D">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高等数学</w:t>
            </w:r>
          </w:p>
        </w:tc>
        <w:tc>
          <w:tcPr>
            <w:tcW w:w="459" w:type="dxa"/>
            <w:shd w:val="clear" w:color="auto" w:fill="auto"/>
            <w:vAlign w:val="center"/>
          </w:tcPr>
          <w:p w14:paraId="362F928D">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A</w:t>
            </w:r>
          </w:p>
        </w:tc>
        <w:tc>
          <w:tcPr>
            <w:tcW w:w="769" w:type="dxa"/>
            <w:shd w:val="clear" w:color="auto" w:fill="auto"/>
            <w:vAlign w:val="center"/>
          </w:tcPr>
          <w:p w14:paraId="2D5FA1E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64</w:t>
            </w:r>
          </w:p>
        </w:tc>
        <w:tc>
          <w:tcPr>
            <w:tcW w:w="694" w:type="dxa"/>
            <w:shd w:val="clear" w:color="auto" w:fill="auto"/>
            <w:vAlign w:val="center"/>
          </w:tcPr>
          <w:p w14:paraId="6D40C5C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64</w:t>
            </w:r>
          </w:p>
        </w:tc>
        <w:tc>
          <w:tcPr>
            <w:tcW w:w="637" w:type="dxa"/>
            <w:shd w:val="clear" w:color="auto" w:fill="auto"/>
            <w:vAlign w:val="center"/>
          </w:tcPr>
          <w:p w14:paraId="280455A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26" w:type="dxa"/>
            <w:shd w:val="clear" w:color="auto" w:fill="auto"/>
            <w:vAlign w:val="center"/>
          </w:tcPr>
          <w:p w14:paraId="62BDC42D">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4</w:t>
            </w:r>
          </w:p>
        </w:tc>
        <w:tc>
          <w:tcPr>
            <w:tcW w:w="539" w:type="dxa"/>
            <w:shd w:val="clear" w:color="auto" w:fill="auto"/>
            <w:vAlign w:val="center"/>
          </w:tcPr>
          <w:p w14:paraId="675778C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64</w:t>
            </w:r>
          </w:p>
        </w:tc>
        <w:tc>
          <w:tcPr>
            <w:tcW w:w="539" w:type="dxa"/>
            <w:shd w:val="clear" w:color="auto" w:fill="auto"/>
            <w:vAlign w:val="center"/>
          </w:tcPr>
          <w:p w14:paraId="302769C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5416B50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139782E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241ED93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614" w:type="dxa"/>
            <w:vAlign w:val="center"/>
          </w:tcPr>
          <w:p w14:paraId="4D8DA04D">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606" w:type="dxa"/>
            <w:vAlign w:val="center"/>
          </w:tcPr>
          <w:p w14:paraId="48B9B617">
            <w:pPr>
              <w:keepNext w:val="0"/>
              <w:keepLines w:val="0"/>
              <w:pageBreakBefore w:val="0"/>
              <w:widowControl/>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kern w:val="0"/>
                <w:sz w:val="18"/>
                <w:szCs w:val="18"/>
              </w:rPr>
              <w:t>①</w:t>
            </w:r>
          </w:p>
        </w:tc>
        <w:tc>
          <w:tcPr>
            <w:tcW w:w="557" w:type="dxa"/>
            <w:vAlign w:val="center"/>
          </w:tcPr>
          <w:p w14:paraId="3BA8E7A2">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r>
      <w:tr w14:paraId="69E8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70" w:type="dxa"/>
            <w:vMerge w:val="continue"/>
            <w:vAlign w:val="center"/>
          </w:tcPr>
          <w:p w14:paraId="73F55930">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0BAF6F95">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Align w:val="center"/>
          </w:tcPr>
          <w:p w14:paraId="328518A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9</w:t>
            </w:r>
          </w:p>
        </w:tc>
        <w:tc>
          <w:tcPr>
            <w:tcW w:w="1003" w:type="dxa"/>
            <w:shd w:val="clear" w:color="auto" w:fill="auto"/>
            <w:vAlign w:val="center"/>
          </w:tcPr>
          <w:p w14:paraId="46C5BC7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000004G</w:t>
            </w:r>
          </w:p>
        </w:tc>
        <w:tc>
          <w:tcPr>
            <w:tcW w:w="1669" w:type="dxa"/>
            <w:shd w:val="clear" w:color="auto" w:fill="auto"/>
            <w:vAlign w:val="center"/>
          </w:tcPr>
          <w:p w14:paraId="1E68010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大学语文</w:t>
            </w:r>
          </w:p>
        </w:tc>
        <w:tc>
          <w:tcPr>
            <w:tcW w:w="459" w:type="dxa"/>
            <w:shd w:val="clear" w:color="auto" w:fill="auto"/>
            <w:vAlign w:val="center"/>
          </w:tcPr>
          <w:p w14:paraId="45203F7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t>A</w:t>
            </w:r>
          </w:p>
        </w:tc>
        <w:tc>
          <w:tcPr>
            <w:tcW w:w="769" w:type="dxa"/>
            <w:shd w:val="clear" w:color="auto" w:fill="auto"/>
            <w:vAlign w:val="center"/>
          </w:tcPr>
          <w:p w14:paraId="5B9CBA8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32</w:t>
            </w:r>
          </w:p>
        </w:tc>
        <w:tc>
          <w:tcPr>
            <w:tcW w:w="694" w:type="dxa"/>
            <w:shd w:val="clear" w:color="auto" w:fill="auto"/>
            <w:vAlign w:val="center"/>
          </w:tcPr>
          <w:p w14:paraId="7D224AF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32</w:t>
            </w:r>
          </w:p>
        </w:tc>
        <w:tc>
          <w:tcPr>
            <w:tcW w:w="637" w:type="dxa"/>
            <w:shd w:val="clear" w:color="auto" w:fill="auto"/>
            <w:vAlign w:val="center"/>
          </w:tcPr>
          <w:p w14:paraId="684B811D">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26" w:type="dxa"/>
            <w:shd w:val="clear" w:color="auto" w:fill="auto"/>
            <w:vAlign w:val="center"/>
          </w:tcPr>
          <w:p w14:paraId="1EEBA39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2</w:t>
            </w:r>
          </w:p>
        </w:tc>
        <w:tc>
          <w:tcPr>
            <w:tcW w:w="539" w:type="dxa"/>
            <w:shd w:val="clear" w:color="auto" w:fill="auto"/>
            <w:vAlign w:val="center"/>
          </w:tcPr>
          <w:p w14:paraId="36053B6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38786965">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32</w:t>
            </w:r>
          </w:p>
        </w:tc>
        <w:tc>
          <w:tcPr>
            <w:tcW w:w="539" w:type="dxa"/>
            <w:shd w:val="clear" w:color="auto" w:fill="auto"/>
            <w:vAlign w:val="center"/>
          </w:tcPr>
          <w:p w14:paraId="0D3A1A0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174BE629">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19AFAB0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614" w:type="dxa"/>
            <w:vAlign w:val="center"/>
          </w:tcPr>
          <w:p w14:paraId="117CC3E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606" w:type="dxa"/>
            <w:vAlign w:val="center"/>
          </w:tcPr>
          <w:p w14:paraId="76F58912">
            <w:pPr>
              <w:keepNext w:val="0"/>
              <w:keepLines w:val="0"/>
              <w:pageBreakBefore w:val="0"/>
              <w:widowControl/>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kern w:val="0"/>
                <w:sz w:val="18"/>
                <w:szCs w:val="18"/>
              </w:rPr>
              <w:t>⑤</w:t>
            </w:r>
          </w:p>
        </w:tc>
        <w:tc>
          <w:tcPr>
            <w:tcW w:w="557" w:type="dxa"/>
            <w:vAlign w:val="center"/>
          </w:tcPr>
          <w:p w14:paraId="401E30D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r>
      <w:tr w14:paraId="1A168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70" w:type="dxa"/>
            <w:vMerge w:val="continue"/>
            <w:vAlign w:val="center"/>
          </w:tcPr>
          <w:p w14:paraId="2D7A4170">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51BCCD05">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Align w:val="center"/>
          </w:tcPr>
          <w:p w14:paraId="55DD980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10</w:t>
            </w:r>
          </w:p>
        </w:tc>
        <w:tc>
          <w:tcPr>
            <w:tcW w:w="1003" w:type="dxa"/>
            <w:shd w:val="clear" w:color="auto" w:fill="auto"/>
            <w:vAlign w:val="center"/>
          </w:tcPr>
          <w:p w14:paraId="30F447A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bookmarkStart w:id="27" w:name="OLE_LINK1"/>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000007G</w:t>
            </w:r>
            <w:bookmarkEnd w:id="27"/>
          </w:p>
          <w:p w14:paraId="6673A54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000017G</w:t>
            </w:r>
          </w:p>
          <w:p w14:paraId="3892A77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000027G</w:t>
            </w:r>
          </w:p>
        </w:tc>
        <w:tc>
          <w:tcPr>
            <w:tcW w:w="1669" w:type="dxa"/>
            <w:shd w:val="clear" w:color="auto" w:fill="auto"/>
            <w:vAlign w:val="center"/>
          </w:tcPr>
          <w:p w14:paraId="096AE0D7">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大学体育</w:t>
            </w:r>
          </w:p>
        </w:tc>
        <w:tc>
          <w:tcPr>
            <w:tcW w:w="459" w:type="dxa"/>
            <w:shd w:val="clear" w:color="auto" w:fill="auto"/>
            <w:vAlign w:val="center"/>
          </w:tcPr>
          <w:p w14:paraId="7E7196F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t>C</w:t>
            </w:r>
          </w:p>
        </w:tc>
        <w:tc>
          <w:tcPr>
            <w:tcW w:w="769" w:type="dxa"/>
            <w:shd w:val="clear" w:color="auto" w:fill="auto"/>
            <w:vAlign w:val="center"/>
          </w:tcPr>
          <w:p w14:paraId="4F90A0EB">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108</w:t>
            </w:r>
          </w:p>
        </w:tc>
        <w:tc>
          <w:tcPr>
            <w:tcW w:w="694" w:type="dxa"/>
            <w:shd w:val="clear" w:color="auto" w:fill="auto"/>
            <w:vAlign w:val="center"/>
          </w:tcPr>
          <w:p w14:paraId="7DF041E0">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6</w:t>
            </w:r>
          </w:p>
        </w:tc>
        <w:tc>
          <w:tcPr>
            <w:tcW w:w="637" w:type="dxa"/>
            <w:shd w:val="clear" w:color="auto" w:fill="auto"/>
            <w:vAlign w:val="center"/>
          </w:tcPr>
          <w:p w14:paraId="1D9C746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102</w:t>
            </w:r>
          </w:p>
        </w:tc>
        <w:tc>
          <w:tcPr>
            <w:tcW w:w="526" w:type="dxa"/>
            <w:shd w:val="clear" w:color="auto" w:fill="auto"/>
            <w:vAlign w:val="center"/>
          </w:tcPr>
          <w:p w14:paraId="15357BD2">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6</w:t>
            </w:r>
          </w:p>
        </w:tc>
        <w:tc>
          <w:tcPr>
            <w:tcW w:w="539" w:type="dxa"/>
            <w:shd w:val="clear" w:color="auto" w:fill="auto"/>
            <w:vAlign w:val="center"/>
          </w:tcPr>
          <w:p w14:paraId="1CC2CEF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36</w:t>
            </w:r>
          </w:p>
        </w:tc>
        <w:tc>
          <w:tcPr>
            <w:tcW w:w="539" w:type="dxa"/>
            <w:shd w:val="clear" w:color="auto" w:fill="auto"/>
            <w:vAlign w:val="center"/>
          </w:tcPr>
          <w:p w14:paraId="7393F6D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36</w:t>
            </w:r>
          </w:p>
        </w:tc>
        <w:tc>
          <w:tcPr>
            <w:tcW w:w="539" w:type="dxa"/>
            <w:shd w:val="clear" w:color="auto" w:fill="auto"/>
            <w:vAlign w:val="center"/>
          </w:tcPr>
          <w:p w14:paraId="25E2E0FD">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36</w:t>
            </w:r>
          </w:p>
        </w:tc>
        <w:tc>
          <w:tcPr>
            <w:tcW w:w="539" w:type="dxa"/>
            <w:shd w:val="clear" w:color="auto" w:fill="auto"/>
            <w:vAlign w:val="center"/>
          </w:tcPr>
          <w:p w14:paraId="02BA8DD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3B87C2A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614" w:type="dxa"/>
            <w:vAlign w:val="center"/>
          </w:tcPr>
          <w:p w14:paraId="3170377C">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606" w:type="dxa"/>
            <w:vAlign w:val="center"/>
          </w:tcPr>
          <w:p w14:paraId="06CD6F01">
            <w:pPr>
              <w:keepNext w:val="0"/>
              <w:keepLines w:val="0"/>
              <w:pageBreakBefore w:val="0"/>
              <w:widowControl/>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sz w:val="18"/>
                <w:szCs w:val="18"/>
                <w:highlight w:val="none"/>
              </w:rPr>
              <w:t>③</w:t>
            </w:r>
          </w:p>
        </w:tc>
        <w:tc>
          <w:tcPr>
            <w:tcW w:w="557" w:type="dxa"/>
            <w:vAlign w:val="center"/>
          </w:tcPr>
          <w:p w14:paraId="7C83206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r>
      <w:tr w14:paraId="0C043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70" w:type="dxa"/>
            <w:vMerge w:val="continue"/>
            <w:vAlign w:val="center"/>
          </w:tcPr>
          <w:p w14:paraId="2DA4BBEB">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44FEC191">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Align w:val="center"/>
          </w:tcPr>
          <w:p w14:paraId="1F873010">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11</w:t>
            </w:r>
          </w:p>
        </w:tc>
        <w:tc>
          <w:tcPr>
            <w:tcW w:w="1003" w:type="dxa"/>
            <w:shd w:val="clear" w:color="auto" w:fill="auto"/>
            <w:vAlign w:val="center"/>
          </w:tcPr>
          <w:p w14:paraId="0B4D4276">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highlight w:val="none"/>
                <w:lang w:val="en-US" w:eastAsia="zh-CN"/>
                <w14:textFill>
                  <w14:solidFill>
                    <w14:schemeClr w14:val="tx1"/>
                  </w14:solidFill>
                </w14:textFill>
              </w:rPr>
              <w:t>000013G</w:t>
            </w:r>
          </w:p>
        </w:tc>
        <w:tc>
          <w:tcPr>
            <w:tcW w:w="1669" w:type="dxa"/>
            <w:shd w:val="clear" w:color="auto" w:fill="auto"/>
            <w:vAlign w:val="center"/>
          </w:tcPr>
          <w:p w14:paraId="6C9C6D2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highlight w:val="none"/>
                <w:lang w:val="en-US" w:eastAsia="zh-CN"/>
                <w14:textFill>
                  <w14:solidFill>
                    <w14:schemeClr w14:val="tx1"/>
                  </w14:solidFill>
                </w14:textFill>
              </w:rPr>
              <w:t>大学生心理健康教育</w:t>
            </w:r>
          </w:p>
        </w:tc>
        <w:tc>
          <w:tcPr>
            <w:tcW w:w="459" w:type="dxa"/>
            <w:shd w:val="clear" w:color="auto" w:fill="auto"/>
            <w:vAlign w:val="center"/>
          </w:tcPr>
          <w:p w14:paraId="5816FCD7">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t>A</w:t>
            </w:r>
          </w:p>
        </w:tc>
        <w:tc>
          <w:tcPr>
            <w:tcW w:w="769" w:type="dxa"/>
            <w:shd w:val="clear" w:color="auto" w:fill="auto"/>
            <w:vAlign w:val="center"/>
          </w:tcPr>
          <w:p w14:paraId="7DBDDDCF">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highlight w:val="none"/>
                <w:lang w:val="en-US" w:eastAsia="zh-CN"/>
                <w14:textFill>
                  <w14:solidFill>
                    <w14:schemeClr w14:val="tx1"/>
                  </w14:solidFill>
                </w14:textFill>
              </w:rPr>
              <w:t>32</w:t>
            </w:r>
          </w:p>
        </w:tc>
        <w:tc>
          <w:tcPr>
            <w:tcW w:w="694" w:type="dxa"/>
            <w:shd w:val="clear" w:color="auto" w:fill="auto"/>
            <w:vAlign w:val="center"/>
          </w:tcPr>
          <w:p w14:paraId="6C19025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highlight w:val="none"/>
                <w:lang w:val="en-US" w:eastAsia="zh-CN"/>
                <w14:textFill>
                  <w14:solidFill>
                    <w14:schemeClr w14:val="tx1"/>
                  </w14:solidFill>
                </w14:textFill>
              </w:rPr>
              <w:t>32</w:t>
            </w:r>
          </w:p>
        </w:tc>
        <w:tc>
          <w:tcPr>
            <w:tcW w:w="637" w:type="dxa"/>
            <w:shd w:val="clear" w:color="auto" w:fill="auto"/>
            <w:vAlign w:val="center"/>
          </w:tcPr>
          <w:p w14:paraId="63F69D7B">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p>
        </w:tc>
        <w:tc>
          <w:tcPr>
            <w:tcW w:w="526" w:type="dxa"/>
            <w:shd w:val="clear" w:color="auto" w:fill="auto"/>
            <w:vAlign w:val="center"/>
          </w:tcPr>
          <w:p w14:paraId="097B5F2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highlight w:val="none"/>
                <w:lang w:val="en-US" w:eastAsia="zh-CN"/>
                <w14:textFill>
                  <w14:solidFill>
                    <w14:schemeClr w14:val="tx1"/>
                  </w14:solidFill>
                </w14:textFill>
              </w:rPr>
              <w:t>2</w:t>
            </w:r>
          </w:p>
        </w:tc>
        <w:tc>
          <w:tcPr>
            <w:tcW w:w="539" w:type="dxa"/>
            <w:shd w:val="clear" w:color="auto" w:fill="auto"/>
            <w:vAlign w:val="center"/>
          </w:tcPr>
          <w:p w14:paraId="7D615B6D">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3F1990B5">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t>32</w:t>
            </w:r>
          </w:p>
        </w:tc>
        <w:tc>
          <w:tcPr>
            <w:tcW w:w="539" w:type="dxa"/>
            <w:shd w:val="clear" w:color="auto" w:fill="auto"/>
            <w:vAlign w:val="center"/>
          </w:tcPr>
          <w:p w14:paraId="23404305">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2097D59B">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68DE7A0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614" w:type="dxa"/>
            <w:vAlign w:val="center"/>
          </w:tcPr>
          <w:p w14:paraId="4211DDDF">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606" w:type="dxa"/>
            <w:shd w:val="clear" w:color="auto" w:fill="auto"/>
            <w:vAlign w:val="center"/>
          </w:tcPr>
          <w:p w14:paraId="10C217E8">
            <w:pPr>
              <w:keepNext w:val="0"/>
              <w:keepLines w:val="0"/>
              <w:pageBreakBefore w:val="0"/>
              <w:widowControl/>
              <w:kinsoku/>
              <w:wordWrap/>
              <w:overflowPunct/>
              <w:topLinePunct w:val="0"/>
              <w:autoSpaceDE/>
              <w:autoSpaceDN/>
              <w:bidi w:val="0"/>
              <w:spacing w:line="360" w:lineRule="exact"/>
              <w:jc w:val="center"/>
              <w:rPr>
                <w:rFonts w:hint="eastAsia" w:ascii="Times New Roman" w:hAnsi="Times New Roman" w:eastAsia="宋体" w:cs="宋体"/>
                <w:color w:val="000000"/>
                <w:kern w:val="0"/>
                <w:sz w:val="18"/>
                <w:szCs w:val="18"/>
                <w:lang w:val="en-US" w:eastAsia="zh-CN" w:bidi="ar-SA"/>
              </w:rPr>
            </w:pPr>
            <w:r>
              <w:rPr>
                <w:rFonts w:hint="eastAsia" w:ascii="Times New Roman" w:hAnsi="Times New Roman" w:eastAsia="宋体" w:cs="宋体"/>
                <w:color w:val="000000"/>
                <w:sz w:val="18"/>
                <w:szCs w:val="18"/>
                <w:highlight w:val="none"/>
              </w:rPr>
              <w:t>⑤</w:t>
            </w:r>
          </w:p>
        </w:tc>
        <w:tc>
          <w:tcPr>
            <w:tcW w:w="557" w:type="dxa"/>
            <w:vAlign w:val="center"/>
          </w:tcPr>
          <w:p w14:paraId="5045492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r>
      <w:tr w14:paraId="5B813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70" w:type="dxa"/>
            <w:vMerge w:val="continue"/>
            <w:vAlign w:val="center"/>
          </w:tcPr>
          <w:p w14:paraId="2681E679">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01BF0150">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Align w:val="center"/>
          </w:tcPr>
          <w:p w14:paraId="153C821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14:textFill>
                  <w14:solidFill>
                    <w14:schemeClr w14:val="tx1"/>
                  </w14:solidFill>
                </w14:textFill>
              </w:rPr>
            </w:pPr>
            <w:r>
              <w:rPr>
                <w:rFonts w:hint="eastAsia" w:ascii="Times New Roman" w:hAnsi="Times New Roman" w:eastAsia="宋体" w:cs="宋体"/>
                <w:color w:val="000000" w:themeColor="text1"/>
                <w:kern w:val="0"/>
                <w:sz w:val="18"/>
                <w:szCs w:val="18"/>
                <w:highlight w:val="none"/>
                <w14:textFill>
                  <w14:solidFill>
                    <w14:schemeClr w14:val="tx1"/>
                  </w14:solidFill>
                </w14:textFill>
              </w:rPr>
              <w:t>12</w:t>
            </w:r>
          </w:p>
        </w:tc>
        <w:tc>
          <w:tcPr>
            <w:tcW w:w="1003" w:type="dxa"/>
            <w:shd w:val="clear" w:color="auto" w:fill="auto"/>
            <w:vAlign w:val="center"/>
          </w:tcPr>
          <w:p w14:paraId="3B8A452F">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highlight w:val="none"/>
                <w:lang w:val="en-US" w:eastAsia="zh-CN"/>
                <w14:textFill>
                  <w14:solidFill>
                    <w14:schemeClr w14:val="tx1"/>
                  </w14:solidFill>
                </w14:textFill>
              </w:rPr>
              <w:t>000003G</w:t>
            </w:r>
          </w:p>
        </w:tc>
        <w:tc>
          <w:tcPr>
            <w:tcW w:w="1669" w:type="dxa"/>
            <w:shd w:val="clear" w:color="auto" w:fill="auto"/>
            <w:vAlign w:val="center"/>
          </w:tcPr>
          <w:p w14:paraId="17A3707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2"/>
                <w:sz w:val="18"/>
                <w:szCs w:val="18"/>
                <w:highlight w:val="none"/>
                <w:lang w:val="en-US" w:eastAsia="zh-CN" w:bidi="ar-SA"/>
                <w14:textFill>
                  <w14:solidFill>
                    <w14:schemeClr w14:val="tx1"/>
                  </w14:solidFill>
                </w14:textFill>
              </w:rPr>
              <w:t>职业发展与就业指导</w:t>
            </w:r>
          </w:p>
        </w:tc>
        <w:tc>
          <w:tcPr>
            <w:tcW w:w="459" w:type="dxa"/>
            <w:shd w:val="clear" w:color="auto" w:fill="auto"/>
            <w:vAlign w:val="center"/>
          </w:tcPr>
          <w:p w14:paraId="28B581B9">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t>B</w:t>
            </w:r>
          </w:p>
        </w:tc>
        <w:tc>
          <w:tcPr>
            <w:tcW w:w="769" w:type="dxa"/>
            <w:shd w:val="clear" w:color="auto" w:fill="auto"/>
            <w:vAlign w:val="center"/>
          </w:tcPr>
          <w:p w14:paraId="295D4E96">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highlight w:val="none"/>
                <w:lang w:val="en-US" w:eastAsia="zh-CN"/>
                <w14:textFill>
                  <w14:solidFill>
                    <w14:schemeClr w14:val="tx1"/>
                  </w14:solidFill>
                </w14:textFill>
              </w:rPr>
              <w:t>22</w:t>
            </w:r>
          </w:p>
        </w:tc>
        <w:tc>
          <w:tcPr>
            <w:tcW w:w="694" w:type="dxa"/>
            <w:shd w:val="clear" w:color="auto" w:fill="auto"/>
            <w:vAlign w:val="center"/>
          </w:tcPr>
          <w:p w14:paraId="54B1663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highlight w:val="none"/>
                <w:lang w:val="en-US" w:eastAsia="zh-CN"/>
                <w14:textFill>
                  <w14:solidFill>
                    <w14:schemeClr w14:val="tx1"/>
                  </w14:solidFill>
                </w14:textFill>
              </w:rPr>
              <w:t>16</w:t>
            </w:r>
          </w:p>
        </w:tc>
        <w:tc>
          <w:tcPr>
            <w:tcW w:w="637" w:type="dxa"/>
            <w:shd w:val="clear" w:color="auto" w:fill="auto"/>
            <w:vAlign w:val="center"/>
          </w:tcPr>
          <w:p w14:paraId="623E100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t>6</w:t>
            </w:r>
          </w:p>
        </w:tc>
        <w:tc>
          <w:tcPr>
            <w:tcW w:w="526" w:type="dxa"/>
            <w:shd w:val="clear" w:color="auto" w:fill="auto"/>
            <w:vAlign w:val="center"/>
          </w:tcPr>
          <w:p w14:paraId="37AA307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highlight w:val="none"/>
                <w:lang w:val="en-US" w:eastAsia="zh-CN"/>
                <w14:textFill>
                  <w14:solidFill>
                    <w14:schemeClr w14:val="tx1"/>
                  </w14:solidFill>
                </w14:textFill>
              </w:rPr>
              <w:t>1</w:t>
            </w:r>
          </w:p>
        </w:tc>
        <w:tc>
          <w:tcPr>
            <w:tcW w:w="539" w:type="dxa"/>
            <w:shd w:val="clear" w:color="auto" w:fill="auto"/>
            <w:vAlign w:val="center"/>
          </w:tcPr>
          <w:p w14:paraId="2D3F703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highlight w:val="none"/>
                <w:lang w:val="en-US" w:eastAsia="zh-CN"/>
                <w14:textFill>
                  <w14:solidFill>
                    <w14:schemeClr w14:val="tx1"/>
                  </w14:solidFill>
                </w14:textFill>
              </w:rPr>
              <w:t>22</w:t>
            </w:r>
          </w:p>
        </w:tc>
        <w:tc>
          <w:tcPr>
            <w:tcW w:w="539" w:type="dxa"/>
            <w:shd w:val="clear" w:color="auto" w:fill="auto"/>
            <w:vAlign w:val="center"/>
          </w:tcPr>
          <w:p w14:paraId="0182BEF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4483AAD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53E2391B">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44CA0DC0">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14:textFill>
                  <w14:solidFill>
                    <w14:schemeClr w14:val="tx1"/>
                  </w14:solidFill>
                </w14:textFill>
              </w:rPr>
            </w:pPr>
          </w:p>
        </w:tc>
        <w:tc>
          <w:tcPr>
            <w:tcW w:w="614" w:type="dxa"/>
            <w:vAlign w:val="center"/>
          </w:tcPr>
          <w:p w14:paraId="7D927DD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606" w:type="dxa"/>
            <w:vAlign w:val="center"/>
          </w:tcPr>
          <w:p w14:paraId="1A24483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sz w:val="18"/>
                <w:szCs w:val="18"/>
                <w:highlight w:val="none"/>
              </w:rPr>
              <w:t>⑩</w:t>
            </w:r>
          </w:p>
        </w:tc>
        <w:tc>
          <w:tcPr>
            <w:tcW w:w="557" w:type="dxa"/>
            <w:vAlign w:val="center"/>
          </w:tcPr>
          <w:p w14:paraId="734C527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r>
      <w:tr w14:paraId="544D7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70" w:type="dxa"/>
            <w:vMerge w:val="continue"/>
            <w:vAlign w:val="center"/>
          </w:tcPr>
          <w:p w14:paraId="79A834E2">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0DD101D8">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Align w:val="center"/>
          </w:tcPr>
          <w:p w14:paraId="713BE64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highlight w:val="none"/>
                <w:lang w:val="en-US" w:eastAsia="zh-CN"/>
                <w14:textFill>
                  <w14:solidFill>
                    <w14:schemeClr w14:val="tx1"/>
                  </w14:solidFill>
                </w14:textFill>
              </w:rPr>
              <w:t>13</w:t>
            </w:r>
          </w:p>
        </w:tc>
        <w:tc>
          <w:tcPr>
            <w:tcW w:w="1003" w:type="dxa"/>
            <w:shd w:val="clear" w:color="auto" w:fill="auto"/>
            <w:vAlign w:val="center"/>
          </w:tcPr>
          <w:p w14:paraId="402513DD">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highlight w:val="none"/>
                <w:lang w:val="en-US" w:eastAsia="zh-CN"/>
                <w14:textFill>
                  <w14:solidFill>
                    <w14:schemeClr w14:val="tx1"/>
                  </w14:solidFill>
                </w14:textFill>
              </w:rPr>
              <w:t>000043G</w:t>
            </w:r>
          </w:p>
        </w:tc>
        <w:tc>
          <w:tcPr>
            <w:tcW w:w="1669" w:type="dxa"/>
            <w:shd w:val="clear" w:color="auto" w:fill="auto"/>
            <w:vAlign w:val="center"/>
          </w:tcPr>
          <w:p w14:paraId="2C9ED9AC">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2"/>
                <w:sz w:val="18"/>
                <w:szCs w:val="18"/>
                <w:highlight w:val="none"/>
                <w:lang w:val="en-US" w:eastAsia="zh-CN" w:bidi="ar-SA"/>
                <w14:textFill>
                  <w14:solidFill>
                    <w14:schemeClr w14:val="tx1"/>
                  </w14:solidFill>
                </w14:textFill>
              </w:rPr>
              <w:t>创新创业教育</w:t>
            </w:r>
          </w:p>
        </w:tc>
        <w:tc>
          <w:tcPr>
            <w:tcW w:w="459" w:type="dxa"/>
            <w:shd w:val="clear" w:color="auto" w:fill="auto"/>
            <w:vAlign w:val="center"/>
          </w:tcPr>
          <w:p w14:paraId="5E77628D">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t>A</w:t>
            </w:r>
          </w:p>
        </w:tc>
        <w:tc>
          <w:tcPr>
            <w:tcW w:w="769" w:type="dxa"/>
            <w:shd w:val="clear" w:color="auto" w:fill="auto"/>
            <w:vAlign w:val="center"/>
          </w:tcPr>
          <w:p w14:paraId="42B05B0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highlight w:val="none"/>
                <w:lang w:val="en-US" w:eastAsia="zh-CN"/>
                <w14:textFill>
                  <w14:solidFill>
                    <w14:schemeClr w14:val="tx1"/>
                  </w14:solidFill>
                </w14:textFill>
              </w:rPr>
              <w:t>16</w:t>
            </w:r>
          </w:p>
        </w:tc>
        <w:tc>
          <w:tcPr>
            <w:tcW w:w="694" w:type="dxa"/>
            <w:shd w:val="clear" w:color="auto" w:fill="auto"/>
            <w:vAlign w:val="center"/>
          </w:tcPr>
          <w:p w14:paraId="20C3B0A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highlight w:val="none"/>
                <w:lang w:val="en-US" w:eastAsia="zh-CN"/>
                <w14:textFill>
                  <w14:solidFill>
                    <w14:schemeClr w14:val="tx1"/>
                  </w14:solidFill>
                </w14:textFill>
              </w:rPr>
              <w:t>16</w:t>
            </w:r>
          </w:p>
        </w:tc>
        <w:tc>
          <w:tcPr>
            <w:tcW w:w="637" w:type="dxa"/>
            <w:shd w:val="clear" w:color="auto" w:fill="auto"/>
            <w:vAlign w:val="center"/>
          </w:tcPr>
          <w:p w14:paraId="461E97A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p>
        </w:tc>
        <w:tc>
          <w:tcPr>
            <w:tcW w:w="526" w:type="dxa"/>
            <w:shd w:val="clear" w:color="auto" w:fill="auto"/>
            <w:vAlign w:val="center"/>
          </w:tcPr>
          <w:p w14:paraId="2AFF2A6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highlight w:val="none"/>
                <w:lang w:val="en-US" w:eastAsia="zh-CN"/>
                <w14:textFill>
                  <w14:solidFill>
                    <w14:schemeClr w14:val="tx1"/>
                  </w14:solidFill>
                </w14:textFill>
              </w:rPr>
              <w:t>1</w:t>
            </w:r>
          </w:p>
        </w:tc>
        <w:tc>
          <w:tcPr>
            <w:tcW w:w="539" w:type="dxa"/>
            <w:shd w:val="clear" w:color="auto" w:fill="auto"/>
            <w:vAlign w:val="center"/>
          </w:tcPr>
          <w:p w14:paraId="02AB21D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33E40C25">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p>
        </w:tc>
        <w:tc>
          <w:tcPr>
            <w:tcW w:w="539" w:type="dxa"/>
            <w:shd w:val="clear" w:color="auto" w:fill="auto"/>
            <w:vAlign w:val="center"/>
          </w:tcPr>
          <w:p w14:paraId="01804EB0">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highlight w:val="none"/>
                <w:lang w:val="en-US" w:eastAsia="zh-CN"/>
                <w14:textFill>
                  <w14:solidFill>
                    <w14:schemeClr w14:val="tx1"/>
                  </w14:solidFill>
                </w14:textFill>
              </w:rPr>
              <w:t>16</w:t>
            </w:r>
          </w:p>
        </w:tc>
        <w:tc>
          <w:tcPr>
            <w:tcW w:w="539" w:type="dxa"/>
            <w:shd w:val="clear" w:color="auto" w:fill="auto"/>
            <w:vAlign w:val="center"/>
          </w:tcPr>
          <w:p w14:paraId="2F0298D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p>
        </w:tc>
        <w:tc>
          <w:tcPr>
            <w:tcW w:w="539" w:type="dxa"/>
            <w:vAlign w:val="center"/>
          </w:tcPr>
          <w:p w14:paraId="00E990B7">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highlight w:val="none"/>
                <w:lang w:val="en-US" w:eastAsia="zh-CN" w:bidi="ar-SA"/>
                <w14:textFill>
                  <w14:solidFill>
                    <w14:schemeClr w14:val="tx1"/>
                  </w14:solidFill>
                </w14:textFill>
              </w:rPr>
            </w:pPr>
          </w:p>
        </w:tc>
        <w:tc>
          <w:tcPr>
            <w:tcW w:w="614" w:type="dxa"/>
            <w:vAlign w:val="center"/>
          </w:tcPr>
          <w:p w14:paraId="01A798FB">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606" w:type="dxa"/>
            <w:vAlign w:val="center"/>
          </w:tcPr>
          <w:p w14:paraId="0AB12755">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sz w:val="18"/>
                <w:szCs w:val="18"/>
                <w:highlight w:val="none"/>
              </w:rPr>
              <w:t>⑩</w:t>
            </w:r>
          </w:p>
        </w:tc>
        <w:tc>
          <w:tcPr>
            <w:tcW w:w="557" w:type="dxa"/>
            <w:vAlign w:val="center"/>
          </w:tcPr>
          <w:p w14:paraId="3F42D08C">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r>
      <w:tr w14:paraId="740C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70" w:type="dxa"/>
            <w:vMerge w:val="continue"/>
            <w:vAlign w:val="center"/>
          </w:tcPr>
          <w:p w14:paraId="5DCB18AB">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3AA09912">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Align w:val="center"/>
          </w:tcPr>
          <w:p w14:paraId="269DA38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1</w:t>
            </w: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4</w:t>
            </w:r>
          </w:p>
        </w:tc>
        <w:tc>
          <w:tcPr>
            <w:tcW w:w="1003" w:type="dxa"/>
            <w:shd w:val="clear" w:color="auto" w:fill="auto"/>
            <w:vAlign w:val="center"/>
          </w:tcPr>
          <w:p w14:paraId="4D4EC7E0">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000002G</w:t>
            </w:r>
          </w:p>
        </w:tc>
        <w:tc>
          <w:tcPr>
            <w:tcW w:w="1669" w:type="dxa"/>
            <w:shd w:val="clear" w:color="auto" w:fill="auto"/>
            <w:vAlign w:val="center"/>
          </w:tcPr>
          <w:p w14:paraId="681B6EE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信息技术</w:t>
            </w:r>
          </w:p>
        </w:tc>
        <w:tc>
          <w:tcPr>
            <w:tcW w:w="459" w:type="dxa"/>
            <w:shd w:val="clear" w:color="auto" w:fill="auto"/>
            <w:vAlign w:val="center"/>
          </w:tcPr>
          <w:p w14:paraId="2E8F0A07">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B</w:t>
            </w:r>
          </w:p>
        </w:tc>
        <w:tc>
          <w:tcPr>
            <w:tcW w:w="769" w:type="dxa"/>
            <w:shd w:val="clear" w:color="auto" w:fill="auto"/>
            <w:vAlign w:val="center"/>
          </w:tcPr>
          <w:p w14:paraId="71EB4692">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64</w:t>
            </w:r>
          </w:p>
        </w:tc>
        <w:tc>
          <w:tcPr>
            <w:tcW w:w="694" w:type="dxa"/>
            <w:shd w:val="clear" w:color="auto" w:fill="auto"/>
            <w:vAlign w:val="center"/>
          </w:tcPr>
          <w:p w14:paraId="7CED9CCF">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32</w:t>
            </w:r>
          </w:p>
        </w:tc>
        <w:tc>
          <w:tcPr>
            <w:tcW w:w="637" w:type="dxa"/>
            <w:shd w:val="clear" w:color="auto" w:fill="auto"/>
            <w:vAlign w:val="center"/>
          </w:tcPr>
          <w:p w14:paraId="44D7FA37">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32</w:t>
            </w:r>
          </w:p>
        </w:tc>
        <w:tc>
          <w:tcPr>
            <w:tcW w:w="526" w:type="dxa"/>
            <w:shd w:val="clear" w:color="auto" w:fill="auto"/>
            <w:vAlign w:val="center"/>
          </w:tcPr>
          <w:p w14:paraId="218E868C">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4</w:t>
            </w:r>
          </w:p>
        </w:tc>
        <w:tc>
          <w:tcPr>
            <w:tcW w:w="539" w:type="dxa"/>
            <w:shd w:val="clear" w:color="auto" w:fill="auto"/>
            <w:vAlign w:val="center"/>
          </w:tcPr>
          <w:p w14:paraId="130338D9">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64</w:t>
            </w:r>
          </w:p>
        </w:tc>
        <w:tc>
          <w:tcPr>
            <w:tcW w:w="539" w:type="dxa"/>
            <w:shd w:val="clear" w:color="auto" w:fill="auto"/>
            <w:vAlign w:val="center"/>
          </w:tcPr>
          <w:p w14:paraId="2716A1C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7A1A297B">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7EFBE0C6">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01F3248B">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614" w:type="dxa"/>
            <w:vAlign w:val="center"/>
          </w:tcPr>
          <w:p w14:paraId="6D6BAE0D">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606" w:type="dxa"/>
            <w:vAlign w:val="center"/>
          </w:tcPr>
          <w:p w14:paraId="33EC9C8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sz w:val="18"/>
                <w:szCs w:val="18"/>
                <w:highlight w:val="none"/>
              </w:rPr>
              <w:t>⑩</w:t>
            </w:r>
          </w:p>
        </w:tc>
        <w:tc>
          <w:tcPr>
            <w:tcW w:w="557" w:type="dxa"/>
            <w:vAlign w:val="center"/>
          </w:tcPr>
          <w:p w14:paraId="03D09AD5">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r>
      <w:tr w14:paraId="46D95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70" w:type="dxa"/>
            <w:vMerge w:val="continue"/>
            <w:vAlign w:val="center"/>
          </w:tcPr>
          <w:p w14:paraId="65B1E681">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63680244">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1672267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15</w:t>
            </w:r>
          </w:p>
        </w:tc>
        <w:tc>
          <w:tcPr>
            <w:tcW w:w="1003" w:type="dxa"/>
            <w:vAlign w:val="center"/>
          </w:tcPr>
          <w:p w14:paraId="40E6207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010126Z</w:t>
            </w:r>
          </w:p>
        </w:tc>
        <w:tc>
          <w:tcPr>
            <w:tcW w:w="1669" w:type="dxa"/>
            <w:shd w:val="clear" w:color="auto" w:fill="auto"/>
            <w:vAlign w:val="center"/>
          </w:tcPr>
          <w:p w14:paraId="50D1B4E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人工智能与应用</w:t>
            </w:r>
          </w:p>
        </w:tc>
        <w:tc>
          <w:tcPr>
            <w:tcW w:w="459" w:type="dxa"/>
            <w:shd w:val="clear" w:color="auto" w:fill="auto"/>
            <w:vAlign w:val="center"/>
          </w:tcPr>
          <w:p w14:paraId="3A9968CF">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t>B</w:t>
            </w:r>
          </w:p>
        </w:tc>
        <w:tc>
          <w:tcPr>
            <w:tcW w:w="769" w:type="dxa"/>
            <w:shd w:val="clear" w:color="auto" w:fill="auto"/>
            <w:vAlign w:val="center"/>
          </w:tcPr>
          <w:p w14:paraId="79293227">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32</w:t>
            </w:r>
          </w:p>
        </w:tc>
        <w:tc>
          <w:tcPr>
            <w:tcW w:w="694" w:type="dxa"/>
            <w:shd w:val="clear" w:color="auto" w:fill="auto"/>
            <w:vAlign w:val="center"/>
          </w:tcPr>
          <w:p w14:paraId="5EA4380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16</w:t>
            </w:r>
          </w:p>
        </w:tc>
        <w:tc>
          <w:tcPr>
            <w:tcW w:w="637" w:type="dxa"/>
            <w:shd w:val="clear" w:color="auto" w:fill="auto"/>
            <w:vAlign w:val="center"/>
          </w:tcPr>
          <w:p w14:paraId="64C360F6">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16</w:t>
            </w:r>
          </w:p>
        </w:tc>
        <w:tc>
          <w:tcPr>
            <w:tcW w:w="526" w:type="dxa"/>
            <w:shd w:val="clear" w:color="auto" w:fill="auto"/>
            <w:vAlign w:val="center"/>
          </w:tcPr>
          <w:p w14:paraId="509B78B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2</w:t>
            </w:r>
          </w:p>
        </w:tc>
        <w:tc>
          <w:tcPr>
            <w:tcW w:w="539" w:type="dxa"/>
            <w:shd w:val="clear" w:color="auto" w:fill="auto"/>
            <w:vAlign w:val="center"/>
          </w:tcPr>
          <w:p w14:paraId="5789836C">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shd w:val="clear" w:color="auto" w:fill="auto"/>
            <w:vAlign w:val="center"/>
          </w:tcPr>
          <w:p w14:paraId="37112049">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t>32</w:t>
            </w:r>
          </w:p>
        </w:tc>
        <w:tc>
          <w:tcPr>
            <w:tcW w:w="539" w:type="dxa"/>
            <w:vAlign w:val="center"/>
          </w:tcPr>
          <w:p w14:paraId="1511A1BF">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75260697">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3BEA47F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614" w:type="dxa"/>
            <w:vAlign w:val="center"/>
          </w:tcPr>
          <w:p w14:paraId="3BADBBE9">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606" w:type="dxa"/>
            <w:vAlign w:val="center"/>
          </w:tcPr>
          <w:p w14:paraId="4C14A05F">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sz w:val="18"/>
                <w:szCs w:val="18"/>
                <w:highlight w:val="none"/>
              </w:rPr>
              <w:t>⑩</w:t>
            </w:r>
          </w:p>
        </w:tc>
        <w:tc>
          <w:tcPr>
            <w:tcW w:w="557" w:type="dxa"/>
            <w:vAlign w:val="center"/>
          </w:tcPr>
          <w:p w14:paraId="032C69AB">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r>
      <w:tr w14:paraId="44585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70" w:type="dxa"/>
            <w:vMerge w:val="continue"/>
            <w:vAlign w:val="center"/>
          </w:tcPr>
          <w:p w14:paraId="760CC07F">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6CD0C5ED">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2534E60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16</w:t>
            </w:r>
          </w:p>
        </w:tc>
        <w:tc>
          <w:tcPr>
            <w:tcW w:w="1003" w:type="dxa"/>
            <w:vAlign w:val="center"/>
          </w:tcPr>
          <w:p w14:paraId="172D24D9">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kern w:val="0"/>
                <w:sz w:val="18"/>
                <w:szCs w:val="18"/>
                <w:lang w:val="en-US" w:eastAsia="zh-CN"/>
              </w:rPr>
              <w:t>000023G</w:t>
            </w:r>
          </w:p>
        </w:tc>
        <w:tc>
          <w:tcPr>
            <w:tcW w:w="1669" w:type="dxa"/>
            <w:vAlign w:val="center"/>
          </w:tcPr>
          <w:p w14:paraId="1A2A14F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劳动教育与实践</w:t>
            </w:r>
          </w:p>
        </w:tc>
        <w:tc>
          <w:tcPr>
            <w:tcW w:w="459" w:type="dxa"/>
            <w:vAlign w:val="center"/>
          </w:tcPr>
          <w:p w14:paraId="2CD21E02">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B</w:t>
            </w:r>
          </w:p>
        </w:tc>
        <w:tc>
          <w:tcPr>
            <w:tcW w:w="769" w:type="dxa"/>
            <w:vAlign w:val="center"/>
          </w:tcPr>
          <w:p w14:paraId="1D471CEB">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32</w:t>
            </w:r>
          </w:p>
        </w:tc>
        <w:tc>
          <w:tcPr>
            <w:tcW w:w="694" w:type="dxa"/>
            <w:vAlign w:val="center"/>
          </w:tcPr>
          <w:p w14:paraId="17F91D09">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16</w:t>
            </w:r>
          </w:p>
        </w:tc>
        <w:tc>
          <w:tcPr>
            <w:tcW w:w="637" w:type="dxa"/>
            <w:vAlign w:val="center"/>
          </w:tcPr>
          <w:p w14:paraId="0834C20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16</w:t>
            </w:r>
          </w:p>
        </w:tc>
        <w:tc>
          <w:tcPr>
            <w:tcW w:w="526" w:type="dxa"/>
            <w:vAlign w:val="center"/>
          </w:tcPr>
          <w:p w14:paraId="378B364F">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2</w:t>
            </w:r>
          </w:p>
        </w:tc>
        <w:tc>
          <w:tcPr>
            <w:tcW w:w="539" w:type="dxa"/>
            <w:vAlign w:val="center"/>
          </w:tcPr>
          <w:p w14:paraId="5FCECC32">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16</w:t>
            </w:r>
          </w:p>
        </w:tc>
        <w:tc>
          <w:tcPr>
            <w:tcW w:w="539" w:type="dxa"/>
            <w:vAlign w:val="center"/>
          </w:tcPr>
          <w:p w14:paraId="591E37D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t>16</w:t>
            </w:r>
          </w:p>
        </w:tc>
        <w:tc>
          <w:tcPr>
            <w:tcW w:w="539" w:type="dxa"/>
            <w:vAlign w:val="center"/>
          </w:tcPr>
          <w:p w14:paraId="7939022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0C69872B">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0CC5646F">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614" w:type="dxa"/>
            <w:vAlign w:val="center"/>
          </w:tcPr>
          <w:p w14:paraId="4B6A491C">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606" w:type="dxa"/>
            <w:vAlign w:val="center"/>
          </w:tcPr>
          <w:p w14:paraId="494DA797">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sz w:val="18"/>
                <w:szCs w:val="18"/>
              </w:rPr>
              <w:t>⑥⑧</w:t>
            </w:r>
          </w:p>
        </w:tc>
        <w:tc>
          <w:tcPr>
            <w:tcW w:w="557" w:type="dxa"/>
            <w:vAlign w:val="center"/>
          </w:tcPr>
          <w:p w14:paraId="673B811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r>
      <w:tr w14:paraId="0FD8F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70" w:type="dxa"/>
            <w:vMerge w:val="continue"/>
            <w:vAlign w:val="center"/>
          </w:tcPr>
          <w:p w14:paraId="79A7A5F2">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17AE1784">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Align w:val="center"/>
          </w:tcPr>
          <w:p w14:paraId="58BD4C7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17</w:t>
            </w:r>
          </w:p>
        </w:tc>
        <w:tc>
          <w:tcPr>
            <w:tcW w:w="1003" w:type="dxa"/>
            <w:vAlign w:val="center"/>
          </w:tcPr>
          <w:p w14:paraId="6FE59B07">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kern w:val="0"/>
                <w:sz w:val="18"/>
                <w:szCs w:val="18"/>
                <w:lang w:val="en-US" w:eastAsia="zh-CN"/>
              </w:rPr>
              <w:t>000033G</w:t>
            </w:r>
          </w:p>
        </w:tc>
        <w:tc>
          <w:tcPr>
            <w:tcW w:w="1669" w:type="dxa"/>
            <w:vAlign w:val="center"/>
          </w:tcPr>
          <w:p w14:paraId="4A85152C">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国家安全教育</w:t>
            </w:r>
          </w:p>
        </w:tc>
        <w:tc>
          <w:tcPr>
            <w:tcW w:w="459" w:type="dxa"/>
            <w:vAlign w:val="center"/>
          </w:tcPr>
          <w:p w14:paraId="5352FCB9">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A</w:t>
            </w:r>
          </w:p>
        </w:tc>
        <w:tc>
          <w:tcPr>
            <w:tcW w:w="769" w:type="dxa"/>
            <w:vAlign w:val="center"/>
          </w:tcPr>
          <w:p w14:paraId="7BD6B977">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16</w:t>
            </w:r>
          </w:p>
        </w:tc>
        <w:tc>
          <w:tcPr>
            <w:tcW w:w="694" w:type="dxa"/>
            <w:vAlign w:val="center"/>
          </w:tcPr>
          <w:p w14:paraId="6B48C0D6">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16</w:t>
            </w:r>
          </w:p>
        </w:tc>
        <w:tc>
          <w:tcPr>
            <w:tcW w:w="637" w:type="dxa"/>
            <w:vAlign w:val="center"/>
          </w:tcPr>
          <w:p w14:paraId="35A0871C">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526" w:type="dxa"/>
            <w:vAlign w:val="center"/>
          </w:tcPr>
          <w:p w14:paraId="0710F3BD">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1</w:t>
            </w:r>
          </w:p>
        </w:tc>
        <w:tc>
          <w:tcPr>
            <w:tcW w:w="539" w:type="dxa"/>
            <w:vAlign w:val="center"/>
          </w:tcPr>
          <w:p w14:paraId="3B22E71B">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16</w:t>
            </w:r>
          </w:p>
        </w:tc>
        <w:tc>
          <w:tcPr>
            <w:tcW w:w="539" w:type="dxa"/>
            <w:vAlign w:val="center"/>
          </w:tcPr>
          <w:p w14:paraId="572415E6">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539" w:type="dxa"/>
            <w:vAlign w:val="center"/>
          </w:tcPr>
          <w:p w14:paraId="7FDD228F">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539" w:type="dxa"/>
            <w:vAlign w:val="center"/>
          </w:tcPr>
          <w:p w14:paraId="14512B7D">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539" w:type="dxa"/>
            <w:vAlign w:val="center"/>
          </w:tcPr>
          <w:p w14:paraId="5938D309">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614" w:type="dxa"/>
            <w:vAlign w:val="center"/>
          </w:tcPr>
          <w:p w14:paraId="421CACEB">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606" w:type="dxa"/>
            <w:vAlign w:val="center"/>
          </w:tcPr>
          <w:p w14:paraId="6BFA708F">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sz w:val="18"/>
                <w:szCs w:val="18"/>
                <w:highlight w:val="none"/>
              </w:rPr>
              <w:t>②</w:t>
            </w:r>
          </w:p>
        </w:tc>
        <w:tc>
          <w:tcPr>
            <w:tcW w:w="557" w:type="dxa"/>
            <w:vAlign w:val="center"/>
          </w:tcPr>
          <w:p w14:paraId="09B725CB">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r>
      <w:tr w14:paraId="549F2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70" w:type="dxa"/>
            <w:vMerge w:val="continue"/>
            <w:vAlign w:val="center"/>
          </w:tcPr>
          <w:p w14:paraId="37E39985">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4D23E7BE">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1453" w:type="dxa"/>
            <w:gridSpan w:val="2"/>
            <w:vAlign w:val="center"/>
          </w:tcPr>
          <w:p w14:paraId="09E7C2C7">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b/>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b/>
                <w:color w:val="000000" w:themeColor="text1"/>
                <w:kern w:val="0"/>
                <w:sz w:val="18"/>
                <w:szCs w:val="18"/>
                <w:lang w:val="en-US" w:eastAsia="zh-CN"/>
                <w14:textFill>
                  <w14:solidFill>
                    <w14:schemeClr w14:val="tx1"/>
                  </w14:solidFill>
                </w14:textFill>
              </w:rPr>
              <w:t>小计</w:t>
            </w:r>
          </w:p>
        </w:tc>
        <w:tc>
          <w:tcPr>
            <w:tcW w:w="1669" w:type="dxa"/>
            <w:vAlign w:val="center"/>
          </w:tcPr>
          <w:p w14:paraId="785FAA65">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b/>
                <w:color w:val="000000" w:themeColor="text1"/>
                <w:sz w:val="18"/>
                <w:szCs w:val="18"/>
                <w14:textFill>
                  <w14:solidFill>
                    <w14:schemeClr w14:val="tx1"/>
                  </w14:solidFill>
                </w14:textFill>
              </w:rPr>
            </w:pPr>
          </w:p>
        </w:tc>
        <w:tc>
          <w:tcPr>
            <w:tcW w:w="459" w:type="dxa"/>
            <w:vAlign w:val="center"/>
          </w:tcPr>
          <w:p w14:paraId="4285D9A6">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p>
        </w:tc>
        <w:tc>
          <w:tcPr>
            <w:tcW w:w="769" w:type="dxa"/>
            <w:vAlign w:val="center"/>
          </w:tcPr>
          <w:p w14:paraId="2EE76A8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832</w:t>
            </w:r>
          </w:p>
        </w:tc>
        <w:tc>
          <w:tcPr>
            <w:tcW w:w="694" w:type="dxa"/>
            <w:vAlign w:val="center"/>
          </w:tcPr>
          <w:p w14:paraId="46976A6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530</w:t>
            </w:r>
          </w:p>
        </w:tc>
        <w:tc>
          <w:tcPr>
            <w:tcW w:w="637" w:type="dxa"/>
            <w:vAlign w:val="center"/>
          </w:tcPr>
          <w:p w14:paraId="495E008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302</w:t>
            </w:r>
          </w:p>
        </w:tc>
        <w:tc>
          <w:tcPr>
            <w:tcW w:w="526" w:type="dxa"/>
            <w:vAlign w:val="center"/>
          </w:tcPr>
          <w:p w14:paraId="0326CF8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48</w:t>
            </w:r>
          </w:p>
        </w:tc>
        <w:tc>
          <w:tcPr>
            <w:tcW w:w="539" w:type="dxa"/>
            <w:vAlign w:val="center"/>
          </w:tcPr>
          <w:p w14:paraId="1BB2871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464</w:t>
            </w:r>
          </w:p>
        </w:tc>
        <w:tc>
          <w:tcPr>
            <w:tcW w:w="539" w:type="dxa"/>
            <w:vAlign w:val="center"/>
          </w:tcPr>
          <w:p w14:paraId="012B5F4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252</w:t>
            </w:r>
          </w:p>
        </w:tc>
        <w:tc>
          <w:tcPr>
            <w:tcW w:w="539" w:type="dxa"/>
            <w:vAlign w:val="center"/>
          </w:tcPr>
          <w:p w14:paraId="4D4AFD5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000000" w:themeColor="text1"/>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108</w:t>
            </w:r>
          </w:p>
        </w:tc>
        <w:tc>
          <w:tcPr>
            <w:tcW w:w="539" w:type="dxa"/>
            <w:vAlign w:val="center"/>
          </w:tcPr>
          <w:p w14:paraId="5D0E0A7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000000" w:themeColor="text1"/>
                <w:sz w:val="18"/>
                <w:szCs w:val="18"/>
                <w:lang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8</w:t>
            </w:r>
          </w:p>
        </w:tc>
        <w:tc>
          <w:tcPr>
            <w:tcW w:w="539" w:type="dxa"/>
            <w:vAlign w:val="center"/>
          </w:tcPr>
          <w:p w14:paraId="4933472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000000" w:themeColor="text1"/>
                <w:sz w:val="18"/>
                <w:szCs w:val="18"/>
                <w14:textFill>
                  <w14:solidFill>
                    <w14:schemeClr w14:val="tx1"/>
                  </w14:solidFill>
                </w14:textFill>
              </w:rPr>
            </w:pPr>
          </w:p>
        </w:tc>
        <w:tc>
          <w:tcPr>
            <w:tcW w:w="614" w:type="dxa"/>
            <w:vAlign w:val="center"/>
          </w:tcPr>
          <w:p w14:paraId="33ACAB6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000000" w:themeColor="text1"/>
                <w:sz w:val="18"/>
                <w:szCs w:val="18"/>
                <w14:textFill>
                  <w14:solidFill>
                    <w14:schemeClr w14:val="tx1"/>
                  </w14:solidFill>
                </w14:textFill>
              </w:rPr>
            </w:pPr>
          </w:p>
        </w:tc>
        <w:tc>
          <w:tcPr>
            <w:tcW w:w="606" w:type="dxa"/>
            <w:vAlign w:val="center"/>
          </w:tcPr>
          <w:p w14:paraId="734E558C">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宋体" w:cs="宋体"/>
                <w:b w:val="0"/>
                <w:bCs/>
                <w:color w:val="000000" w:themeColor="text1"/>
                <w:sz w:val="18"/>
                <w:szCs w:val="18"/>
                <w14:textFill>
                  <w14:solidFill>
                    <w14:schemeClr w14:val="tx1"/>
                  </w14:solidFill>
                </w14:textFill>
              </w:rPr>
            </w:pPr>
          </w:p>
        </w:tc>
        <w:tc>
          <w:tcPr>
            <w:tcW w:w="557" w:type="dxa"/>
            <w:vAlign w:val="center"/>
          </w:tcPr>
          <w:p w14:paraId="7BA690EA">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宋体" w:cs="宋体"/>
                <w:b w:val="0"/>
                <w:bCs/>
                <w:color w:val="000000" w:themeColor="text1"/>
                <w:sz w:val="18"/>
                <w:szCs w:val="18"/>
                <w14:textFill>
                  <w14:solidFill>
                    <w14:schemeClr w14:val="tx1"/>
                  </w14:solidFill>
                </w14:textFill>
              </w:rPr>
            </w:pPr>
          </w:p>
        </w:tc>
      </w:tr>
      <w:tr w14:paraId="399B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70" w:type="dxa"/>
            <w:vMerge w:val="restart"/>
            <w:vAlign w:val="center"/>
          </w:tcPr>
          <w:p w14:paraId="473872E2">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选修课</w:t>
            </w:r>
          </w:p>
        </w:tc>
        <w:tc>
          <w:tcPr>
            <w:tcW w:w="340" w:type="dxa"/>
            <w:vMerge w:val="restart"/>
            <w:vAlign w:val="center"/>
          </w:tcPr>
          <w:p w14:paraId="758748F2">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限选课</w:t>
            </w:r>
          </w:p>
        </w:tc>
        <w:tc>
          <w:tcPr>
            <w:tcW w:w="450" w:type="dxa"/>
            <w:vAlign w:val="center"/>
          </w:tcPr>
          <w:p w14:paraId="716A4F1C">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1</w:t>
            </w:r>
          </w:p>
        </w:tc>
        <w:tc>
          <w:tcPr>
            <w:tcW w:w="1003" w:type="dxa"/>
            <w:vAlign w:val="center"/>
          </w:tcPr>
          <w:p w14:paraId="1BD9A12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w:t>
            </w:r>
          </w:p>
        </w:tc>
        <w:tc>
          <w:tcPr>
            <w:tcW w:w="1669" w:type="dxa"/>
            <w:vMerge w:val="restart"/>
            <w:vAlign w:val="center"/>
          </w:tcPr>
          <w:p w14:paraId="6E3909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imes New Roman" w:hAnsi="Times New Roman" w:eastAsia="宋体" w:cs="宋体"/>
                <w:b w:val="0"/>
                <w:bCs/>
                <w:color w:val="000000" w:themeColor="text1"/>
                <w:kern w:val="0"/>
                <w:sz w:val="18"/>
                <w:szCs w:val="18"/>
                <w:lang w:val="en-US" w:eastAsia="zh-CN"/>
                <w14:textFill>
                  <w14:solidFill>
                    <w14:schemeClr w14:val="tx1"/>
                  </w14:solidFill>
                </w14:textFill>
              </w:rPr>
            </w:pPr>
            <w:r>
              <w:rPr>
                <w:rFonts w:hint="eastAsia" w:ascii="Times New Roman" w:hAnsi="Times New Roman" w:cs="宋体"/>
                <w:b w:val="0"/>
                <w:bCs/>
                <w:color w:val="000000" w:themeColor="text1"/>
                <w:kern w:val="0"/>
                <w:sz w:val="18"/>
                <w:szCs w:val="18"/>
                <w:lang w:val="en-US" w:eastAsia="zh-CN"/>
                <w14:textFill>
                  <w14:solidFill>
                    <w14:schemeClr w14:val="tx1"/>
                  </w14:solidFill>
                </w14:textFill>
              </w:rPr>
              <w:t>公共选修课清单表中艺术类课程8门课程限选2门，具体开设学期及课程以实际执行为准</w:t>
            </w:r>
          </w:p>
        </w:tc>
        <w:tc>
          <w:tcPr>
            <w:tcW w:w="459" w:type="dxa"/>
            <w:vAlign w:val="center"/>
          </w:tcPr>
          <w:p w14:paraId="5DC39BF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B</w:t>
            </w:r>
          </w:p>
        </w:tc>
        <w:tc>
          <w:tcPr>
            <w:tcW w:w="769" w:type="dxa"/>
            <w:vAlign w:val="center"/>
          </w:tcPr>
          <w:p w14:paraId="4B286D4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themeColor="text1"/>
                <w:kern w:val="0"/>
                <w:sz w:val="18"/>
                <w:szCs w:val="18"/>
                <w:u w:val="none"/>
                <w:lang w:val="en-US" w:eastAsia="zh-CN" w:bidi="ar"/>
                <w14:textFill>
                  <w14:solidFill>
                    <w14:schemeClr w14:val="tx1"/>
                  </w14:solidFill>
                </w14:textFill>
              </w:rPr>
              <w:t>32</w:t>
            </w:r>
          </w:p>
        </w:tc>
        <w:tc>
          <w:tcPr>
            <w:tcW w:w="694" w:type="dxa"/>
            <w:vAlign w:val="center"/>
          </w:tcPr>
          <w:p w14:paraId="496A0EE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themeColor="text1"/>
                <w:kern w:val="0"/>
                <w:sz w:val="18"/>
                <w:szCs w:val="18"/>
                <w:u w:val="none"/>
                <w:lang w:val="en-US" w:eastAsia="zh-CN" w:bidi="ar"/>
                <w14:textFill>
                  <w14:solidFill>
                    <w14:schemeClr w14:val="tx1"/>
                  </w14:solidFill>
                </w14:textFill>
              </w:rPr>
              <w:t>16</w:t>
            </w:r>
          </w:p>
        </w:tc>
        <w:tc>
          <w:tcPr>
            <w:tcW w:w="637" w:type="dxa"/>
            <w:vAlign w:val="center"/>
          </w:tcPr>
          <w:p w14:paraId="06F6940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themeColor="text1"/>
                <w:kern w:val="0"/>
                <w:sz w:val="18"/>
                <w:szCs w:val="18"/>
                <w:u w:val="none"/>
                <w:lang w:val="en-US" w:eastAsia="zh-CN" w:bidi="ar"/>
                <w14:textFill>
                  <w14:solidFill>
                    <w14:schemeClr w14:val="tx1"/>
                  </w14:solidFill>
                </w14:textFill>
              </w:rPr>
              <w:t>16</w:t>
            </w:r>
          </w:p>
        </w:tc>
        <w:tc>
          <w:tcPr>
            <w:tcW w:w="526" w:type="dxa"/>
            <w:vAlign w:val="center"/>
          </w:tcPr>
          <w:p w14:paraId="4A25BB4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themeColor="text1"/>
                <w:kern w:val="0"/>
                <w:sz w:val="18"/>
                <w:szCs w:val="18"/>
                <w:u w:val="none"/>
                <w:lang w:val="en-US" w:eastAsia="zh-CN" w:bidi="ar"/>
                <w14:textFill>
                  <w14:solidFill>
                    <w14:schemeClr w14:val="tx1"/>
                  </w14:solidFill>
                </w14:textFill>
              </w:rPr>
              <w:t>2</w:t>
            </w:r>
          </w:p>
        </w:tc>
        <w:tc>
          <w:tcPr>
            <w:tcW w:w="539" w:type="dxa"/>
            <w:vAlign w:val="center"/>
          </w:tcPr>
          <w:p w14:paraId="30ADB63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themeColor="text1"/>
                <w:kern w:val="0"/>
                <w:sz w:val="18"/>
                <w:szCs w:val="18"/>
                <w:u w:val="none"/>
                <w:lang w:val="en-US" w:eastAsia="zh-CN" w:bidi="ar"/>
                <w14:textFill>
                  <w14:solidFill>
                    <w14:schemeClr w14:val="tx1"/>
                  </w14:solidFill>
                </w14:textFill>
              </w:rPr>
              <w:t>32</w:t>
            </w:r>
          </w:p>
        </w:tc>
        <w:tc>
          <w:tcPr>
            <w:tcW w:w="539" w:type="dxa"/>
            <w:vAlign w:val="center"/>
          </w:tcPr>
          <w:p w14:paraId="4547BBF3">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i w:val="0"/>
                <w:iCs w:val="0"/>
                <w:color w:val="000000"/>
                <w:kern w:val="0"/>
                <w:sz w:val="18"/>
                <w:szCs w:val="18"/>
                <w:u w:val="none"/>
                <w:lang w:val="en-US" w:eastAsia="zh-CN" w:bidi="ar"/>
              </w:rPr>
            </w:pPr>
          </w:p>
        </w:tc>
        <w:tc>
          <w:tcPr>
            <w:tcW w:w="539" w:type="dxa"/>
            <w:vAlign w:val="center"/>
          </w:tcPr>
          <w:p w14:paraId="7BEDC330">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b w:val="0"/>
                <w:bCs/>
                <w:color w:val="000000" w:themeColor="text1"/>
                <w:kern w:val="0"/>
                <w:sz w:val="18"/>
                <w:szCs w:val="18"/>
                <w:lang w:val="en-US" w:eastAsia="zh-CN"/>
                <w14:textFill>
                  <w14:solidFill>
                    <w14:schemeClr w14:val="tx1"/>
                  </w14:solidFill>
                </w14:textFill>
              </w:rPr>
            </w:pPr>
          </w:p>
        </w:tc>
        <w:tc>
          <w:tcPr>
            <w:tcW w:w="539" w:type="dxa"/>
            <w:vAlign w:val="center"/>
          </w:tcPr>
          <w:p w14:paraId="27F76CBB">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b w:val="0"/>
                <w:bCs/>
                <w:color w:val="000000" w:themeColor="text1"/>
                <w:kern w:val="0"/>
                <w:sz w:val="18"/>
                <w:szCs w:val="18"/>
                <w:lang w:val="en-US" w:eastAsia="zh-CN"/>
                <w14:textFill>
                  <w14:solidFill>
                    <w14:schemeClr w14:val="tx1"/>
                  </w14:solidFill>
                </w14:textFill>
              </w:rPr>
            </w:pPr>
          </w:p>
        </w:tc>
        <w:tc>
          <w:tcPr>
            <w:tcW w:w="539" w:type="dxa"/>
            <w:vAlign w:val="center"/>
          </w:tcPr>
          <w:p w14:paraId="773EA480">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b w:val="0"/>
                <w:bCs/>
                <w:color w:val="000000" w:themeColor="text1"/>
                <w:kern w:val="0"/>
                <w:sz w:val="18"/>
                <w:szCs w:val="18"/>
                <w:lang w:val="en-US" w:eastAsia="zh-CN"/>
                <w14:textFill>
                  <w14:solidFill>
                    <w14:schemeClr w14:val="tx1"/>
                  </w14:solidFill>
                </w14:textFill>
              </w:rPr>
            </w:pPr>
          </w:p>
        </w:tc>
        <w:tc>
          <w:tcPr>
            <w:tcW w:w="614" w:type="dxa"/>
            <w:vAlign w:val="center"/>
          </w:tcPr>
          <w:p w14:paraId="62C3D69A">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b w:val="0"/>
                <w:bCs/>
                <w:color w:val="000000" w:themeColor="text1"/>
                <w:kern w:val="0"/>
                <w:sz w:val="18"/>
                <w:szCs w:val="18"/>
                <w:lang w:val="en-US" w:eastAsia="zh-CN"/>
                <w14:textFill>
                  <w14:solidFill>
                    <w14:schemeClr w14:val="tx1"/>
                  </w14:solidFill>
                </w14:textFill>
              </w:rPr>
            </w:pPr>
          </w:p>
        </w:tc>
        <w:tc>
          <w:tcPr>
            <w:tcW w:w="606" w:type="dxa"/>
            <w:vAlign w:val="center"/>
          </w:tcPr>
          <w:p w14:paraId="0DC4E43B">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宋体" w:cs="宋体"/>
                <w:b w:val="0"/>
                <w:bCs/>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sz w:val="18"/>
                <w:szCs w:val="18"/>
                <w:highlight w:val="none"/>
              </w:rPr>
              <w:t>③⑤</w:t>
            </w:r>
          </w:p>
        </w:tc>
        <w:tc>
          <w:tcPr>
            <w:tcW w:w="557" w:type="dxa"/>
            <w:vAlign w:val="center"/>
          </w:tcPr>
          <w:p w14:paraId="08B0082A">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宋体" w:cs="宋体"/>
                <w:b w:val="0"/>
                <w:bCs/>
                <w:color w:val="000000" w:themeColor="text1"/>
                <w:kern w:val="0"/>
                <w:sz w:val="18"/>
                <w:szCs w:val="18"/>
                <w:lang w:val="en-US" w:eastAsia="zh-CN"/>
                <w14:textFill>
                  <w14:solidFill>
                    <w14:schemeClr w14:val="tx1"/>
                  </w14:solidFill>
                </w14:textFill>
              </w:rPr>
            </w:pPr>
          </w:p>
        </w:tc>
      </w:tr>
      <w:tr w14:paraId="3038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370" w:type="dxa"/>
            <w:vMerge w:val="continue"/>
            <w:vAlign w:val="center"/>
          </w:tcPr>
          <w:p w14:paraId="5F32BEE4">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5A4FBEE6">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Align w:val="center"/>
          </w:tcPr>
          <w:p w14:paraId="2426CEE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2</w:t>
            </w:r>
          </w:p>
        </w:tc>
        <w:tc>
          <w:tcPr>
            <w:tcW w:w="1003" w:type="dxa"/>
            <w:vAlign w:val="center"/>
          </w:tcPr>
          <w:p w14:paraId="1978CAD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w:t>
            </w:r>
          </w:p>
        </w:tc>
        <w:tc>
          <w:tcPr>
            <w:tcW w:w="1669" w:type="dxa"/>
            <w:vMerge w:val="continue"/>
            <w:vAlign w:val="center"/>
          </w:tcPr>
          <w:p w14:paraId="7A94EE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color w:val="000000" w:themeColor="text1"/>
                <w:kern w:val="0"/>
                <w:sz w:val="18"/>
                <w:szCs w:val="18"/>
                <w14:textFill>
                  <w14:solidFill>
                    <w14:schemeClr w14:val="tx1"/>
                  </w14:solidFill>
                </w14:textFill>
              </w:rPr>
            </w:pPr>
          </w:p>
        </w:tc>
        <w:tc>
          <w:tcPr>
            <w:tcW w:w="459" w:type="dxa"/>
            <w:vAlign w:val="center"/>
          </w:tcPr>
          <w:p w14:paraId="701C329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B</w:t>
            </w:r>
          </w:p>
        </w:tc>
        <w:tc>
          <w:tcPr>
            <w:tcW w:w="769" w:type="dxa"/>
            <w:vAlign w:val="center"/>
          </w:tcPr>
          <w:p w14:paraId="693A720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themeColor="text1"/>
                <w:kern w:val="0"/>
                <w:sz w:val="18"/>
                <w:szCs w:val="18"/>
                <w:u w:val="none"/>
                <w:lang w:val="en-US" w:eastAsia="zh-CN" w:bidi="ar"/>
                <w14:textFill>
                  <w14:solidFill>
                    <w14:schemeClr w14:val="tx1"/>
                  </w14:solidFill>
                </w14:textFill>
              </w:rPr>
              <w:t>32</w:t>
            </w:r>
          </w:p>
        </w:tc>
        <w:tc>
          <w:tcPr>
            <w:tcW w:w="694" w:type="dxa"/>
            <w:vAlign w:val="center"/>
          </w:tcPr>
          <w:p w14:paraId="070B428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themeColor="text1"/>
                <w:kern w:val="0"/>
                <w:sz w:val="18"/>
                <w:szCs w:val="18"/>
                <w:u w:val="none"/>
                <w:lang w:val="en-US" w:eastAsia="zh-CN" w:bidi="ar"/>
                <w14:textFill>
                  <w14:solidFill>
                    <w14:schemeClr w14:val="tx1"/>
                  </w14:solidFill>
                </w14:textFill>
              </w:rPr>
              <w:t>16</w:t>
            </w:r>
          </w:p>
        </w:tc>
        <w:tc>
          <w:tcPr>
            <w:tcW w:w="637" w:type="dxa"/>
            <w:vAlign w:val="center"/>
          </w:tcPr>
          <w:p w14:paraId="06C239F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themeColor="text1"/>
                <w:kern w:val="0"/>
                <w:sz w:val="18"/>
                <w:szCs w:val="18"/>
                <w:u w:val="none"/>
                <w:lang w:val="en-US" w:eastAsia="zh-CN" w:bidi="ar"/>
                <w14:textFill>
                  <w14:solidFill>
                    <w14:schemeClr w14:val="tx1"/>
                  </w14:solidFill>
                </w14:textFill>
              </w:rPr>
              <w:t>16</w:t>
            </w:r>
          </w:p>
        </w:tc>
        <w:tc>
          <w:tcPr>
            <w:tcW w:w="526" w:type="dxa"/>
            <w:vAlign w:val="center"/>
          </w:tcPr>
          <w:p w14:paraId="7ED5495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themeColor="text1"/>
                <w:kern w:val="0"/>
                <w:sz w:val="18"/>
                <w:szCs w:val="18"/>
                <w:u w:val="none"/>
                <w:lang w:val="en-US" w:eastAsia="zh-CN" w:bidi="ar"/>
                <w14:textFill>
                  <w14:solidFill>
                    <w14:schemeClr w14:val="tx1"/>
                  </w14:solidFill>
                </w14:textFill>
              </w:rPr>
              <w:t>2</w:t>
            </w:r>
          </w:p>
        </w:tc>
        <w:tc>
          <w:tcPr>
            <w:tcW w:w="539" w:type="dxa"/>
            <w:vAlign w:val="center"/>
          </w:tcPr>
          <w:p w14:paraId="56643C35">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i w:val="0"/>
                <w:iCs w:val="0"/>
                <w:color w:val="000000"/>
                <w:kern w:val="0"/>
                <w:sz w:val="18"/>
                <w:szCs w:val="18"/>
                <w:u w:val="none"/>
                <w:lang w:val="en-US" w:eastAsia="zh-CN" w:bidi="ar"/>
              </w:rPr>
            </w:pPr>
          </w:p>
        </w:tc>
        <w:tc>
          <w:tcPr>
            <w:tcW w:w="539" w:type="dxa"/>
            <w:vAlign w:val="center"/>
          </w:tcPr>
          <w:p w14:paraId="77C2C7C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32</w:t>
            </w:r>
          </w:p>
        </w:tc>
        <w:tc>
          <w:tcPr>
            <w:tcW w:w="539" w:type="dxa"/>
            <w:vAlign w:val="center"/>
          </w:tcPr>
          <w:p w14:paraId="160962C9">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b w:val="0"/>
                <w:bCs/>
                <w:color w:val="000000" w:themeColor="text1"/>
                <w:kern w:val="0"/>
                <w:sz w:val="18"/>
                <w:szCs w:val="18"/>
                <w:lang w:val="en-US" w:eastAsia="zh-CN"/>
                <w14:textFill>
                  <w14:solidFill>
                    <w14:schemeClr w14:val="tx1"/>
                  </w14:solidFill>
                </w14:textFill>
              </w:rPr>
            </w:pPr>
          </w:p>
        </w:tc>
        <w:tc>
          <w:tcPr>
            <w:tcW w:w="539" w:type="dxa"/>
            <w:vAlign w:val="center"/>
          </w:tcPr>
          <w:p w14:paraId="377C7003">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b w:val="0"/>
                <w:bCs/>
                <w:color w:val="000000" w:themeColor="text1"/>
                <w:kern w:val="0"/>
                <w:sz w:val="18"/>
                <w:szCs w:val="18"/>
                <w:lang w:val="en-US" w:eastAsia="zh-CN"/>
                <w14:textFill>
                  <w14:solidFill>
                    <w14:schemeClr w14:val="tx1"/>
                  </w14:solidFill>
                </w14:textFill>
              </w:rPr>
            </w:pPr>
          </w:p>
        </w:tc>
        <w:tc>
          <w:tcPr>
            <w:tcW w:w="539" w:type="dxa"/>
            <w:vAlign w:val="center"/>
          </w:tcPr>
          <w:p w14:paraId="3F97E40D">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b w:val="0"/>
                <w:bCs/>
                <w:color w:val="000000" w:themeColor="text1"/>
                <w:kern w:val="0"/>
                <w:sz w:val="18"/>
                <w:szCs w:val="18"/>
                <w:lang w:val="en-US" w:eastAsia="zh-CN"/>
                <w14:textFill>
                  <w14:solidFill>
                    <w14:schemeClr w14:val="tx1"/>
                  </w14:solidFill>
                </w14:textFill>
              </w:rPr>
            </w:pPr>
          </w:p>
        </w:tc>
        <w:tc>
          <w:tcPr>
            <w:tcW w:w="614" w:type="dxa"/>
            <w:vAlign w:val="center"/>
          </w:tcPr>
          <w:p w14:paraId="20A5CCEA">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b w:val="0"/>
                <w:bCs/>
                <w:color w:val="000000" w:themeColor="text1"/>
                <w:kern w:val="0"/>
                <w:sz w:val="18"/>
                <w:szCs w:val="18"/>
                <w:lang w:val="en-US" w:eastAsia="zh-CN"/>
                <w14:textFill>
                  <w14:solidFill>
                    <w14:schemeClr w14:val="tx1"/>
                  </w14:solidFill>
                </w14:textFill>
              </w:rPr>
            </w:pPr>
          </w:p>
        </w:tc>
        <w:tc>
          <w:tcPr>
            <w:tcW w:w="606" w:type="dxa"/>
            <w:vAlign w:val="center"/>
          </w:tcPr>
          <w:p w14:paraId="32507776">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宋体" w:cs="宋体"/>
                <w:b w:val="0"/>
                <w:bCs/>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sz w:val="18"/>
                <w:szCs w:val="18"/>
                <w:highlight w:val="none"/>
              </w:rPr>
              <w:t>③⑤</w:t>
            </w:r>
          </w:p>
        </w:tc>
        <w:tc>
          <w:tcPr>
            <w:tcW w:w="557" w:type="dxa"/>
            <w:vAlign w:val="center"/>
          </w:tcPr>
          <w:p w14:paraId="6406A957">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宋体" w:cs="宋体"/>
                <w:b w:val="0"/>
                <w:bCs/>
                <w:color w:val="000000" w:themeColor="text1"/>
                <w:kern w:val="0"/>
                <w:sz w:val="18"/>
                <w:szCs w:val="18"/>
                <w:lang w:val="en-US" w:eastAsia="zh-CN"/>
                <w14:textFill>
                  <w14:solidFill>
                    <w14:schemeClr w14:val="tx1"/>
                  </w14:solidFill>
                </w14:textFill>
              </w:rPr>
            </w:pPr>
          </w:p>
        </w:tc>
      </w:tr>
      <w:tr w14:paraId="0E08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0" w:type="dxa"/>
            <w:vMerge w:val="continue"/>
            <w:vAlign w:val="center"/>
          </w:tcPr>
          <w:p w14:paraId="1805C2AB">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restart"/>
            <w:vAlign w:val="center"/>
          </w:tcPr>
          <w:p w14:paraId="490392F0">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任选课</w:t>
            </w:r>
          </w:p>
        </w:tc>
        <w:tc>
          <w:tcPr>
            <w:tcW w:w="450" w:type="dxa"/>
            <w:vAlign w:val="center"/>
          </w:tcPr>
          <w:p w14:paraId="16A0E807">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1</w:t>
            </w:r>
          </w:p>
        </w:tc>
        <w:tc>
          <w:tcPr>
            <w:tcW w:w="1003" w:type="dxa"/>
            <w:vAlign w:val="center"/>
          </w:tcPr>
          <w:p w14:paraId="4D46DE00">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w:t>
            </w:r>
          </w:p>
        </w:tc>
        <w:tc>
          <w:tcPr>
            <w:tcW w:w="1669" w:type="dxa"/>
            <w:vMerge w:val="restart"/>
            <w:vAlign w:val="center"/>
          </w:tcPr>
          <w:p w14:paraId="27E5B16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imes New Roman" w:hAnsi="Times New Roman" w:eastAsia="宋体" w:cs="宋体"/>
                <w:b w:val="0"/>
                <w:bCs/>
                <w:color w:val="auto"/>
                <w:kern w:val="0"/>
                <w:sz w:val="18"/>
                <w:szCs w:val="18"/>
                <w:highlight w:val="none"/>
              </w:rPr>
            </w:pPr>
            <w:r>
              <w:rPr>
                <w:rFonts w:hint="eastAsia" w:ascii="Times New Roman" w:hAnsi="Times New Roman" w:cs="宋体"/>
                <w:color w:val="auto"/>
                <w:kern w:val="0"/>
                <w:sz w:val="18"/>
                <w:szCs w:val="18"/>
                <w:highlight w:val="none"/>
                <w:lang w:val="en-US" w:eastAsia="zh-CN" w:bidi="ar"/>
              </w:rPr>
              <w:t>公共选修课清单表中的课程任选2门</w:t>
            </w:r>
          </w:p>
        </w:tc>
        <w:tc>
          <w:tcPr>
            <w:tcW w:w="459" w:type="dxa"/>
            <w:vAlign w:val="center"/>
          </w:tcPr>
          <w:p w14:paraId="3385847D">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b w:val="0"/>
                <w:bCs/>
                <w:color w:val="auto"/>
                <w:kern w:val="0"/>
                <w:sz w:val="18"/>
                <w:szCs w:val="18"/>
                <w:highlight w:val="none"/>
                <w:lang w:eastAsia="zh-CN"/>
              </w:rPr>
            </w:pPr>
            <w:r>
              <w:rPr>
                <w:rFonts w:hint="eastAsia" w:ascii="Times New Roman" w:hAnsi="Times New Roman" w:cs="宋体"/>
                <w:color w:val="auto"/>
                <w:kern w:val="0"/>
                <w:sz w:val="18"/>
                <w:szCs w:val="18"/>
                <w:highlight w:val="none"/>
                <w:lang w:val="en-US" w:eastAsia="zh-CN" w:bidi="ar"/>
              </w:rPr>
              <w:t>B</w:t>
            </w:r>
          </w:p>
        </w:tc>
        <w:tc>
          <w:tcPr>
            <w:tcW w:w="769" w:type="dxa"/>
            <w:vAlign w:val="center"/>
          </w:tcPr>
          <w:p w14:paraId="1DBAB010">
            <w:pPr>
              <w:keepNext w:val="0"/>
              <w:keepLines w:val="0"/>
              <w:pageBreakBefore w:val="0"/>
              <w:widowControl/>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cs="宋体"/>
                <w:color w:val="auto"/>
                <w:kern w:val="0"/>
                <w:sz w:val="18"/>
                <w:szCs w:val="18"/>
                <w:highlight w:val="none"/>
                <w:lang w:val="en-US" w:eastAsia="zh-CN" w:bidi="ar"/>
              </w:rPr>
              <w:t>32</w:t>
            </w:r>
          </w:p>
        </w:tc>
        <w:tc>
          <w:tcPr>
            <w:tcW w:w="694" w:type="dxa"/>
            <w:vAlign w:val="center"/>
          </w:tcPr>
          <w:p w14:paraId="22660E1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000000" w:themeColor="text1"/>
                <w:kern w:val="0"/>
                <w:sz w:val="18"/>
                <w:szCs w:val="18"/>
                <w:u w:val="none"/>
                <w:lang w:val="en-US" w:eastAsia="zh-CN" w:bidi="ar"/>
                <w14:textFill>
                  <w14:solidFill>
                    <w14:schemeClr w14:val="tx1"/>
                  </w14:solidFill>
                </w14:textFill>
              </w:rPr>
              <w:t>16</w:t>
            </w:r>
          </w:p>
        </w:tc>
        <w:tc>
          <w:tcPr>
            <w:tcW w:w="637" w:type="dxa"/>
            <w:vAlign w:val="center"/>
          </w:tcPr>
          <w:p w14:paraId="59ECA70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000000" w:themeColor="text1"/>
                <w:kern w:val="0"/>
                <w:sz w:val="18"/>
                <w:szCs w:val="18"/>
                <w:u w:val="none"/>
                <w:lang w:val="en-US" w:eastAsia="zh-CN" w:bidi="ar"/>
                <w14:textFill>
                  <w14:solidFill>
                    <w14:schemeClr w14:val="tx1"/>
                  </w14:solidFill>
                </w14:textFill>
              </w:rPr>
              <w:t>16</w:t>
            </w:r>
          </w:p>
        </w:tc>
        <w:tc>
          <w:tcPr>
            <w:tcW w:w="526" w:type="dxa"/>
            <w:vAlign w:val="center"/>
          </w:tcPr>
          <w:p w14:paraId="654E9C10">
            <w:pPr>
              <w:keepNext w:val="0"/>
              <w:keepLines w:val="0"/>
              <w:pageBreakBefore w:val="0"/>
              <w:widowControl/>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cs="宋体"/>
                <w:color w:val="auto"/>
                <w:kern w:val="0"/>
                <w:sz w:val="18"/>
                <w:szCs w:val="18"/>
                <w:highlight w:val="none"/>
                <w:lang w:val="en-US" w:eastAsia="zh-CN" w:bidi="ar"/>
              </w:rPr>
              <w:t>2</w:t>
            </w:r>
          </w:p>
        </w:tc>
        <w:tc>
          <w:tcPr>
            <w:tcW w:w="539" w:type="dxa"/>
            <w:vAlign w:val="center"/>
          </w:tcPr>
          <w:p w14:paraId="44D8FAD8">
            <w:pPr>
              <w:keepNext w:val="0"/>
              <w:keepLines w:val="0"/>
              <w:pageBreakBefore w:val="0"/>
              <w:widowControl/>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cs="宋体"/>
                <w:bCs/>
                <w:color w:val="auto"/>
                <w:kern w:val="0"/>
                <w:sz w:val="18"/>
                <w:szCs w:val="18"/>
                <w:highlight w:val="none"/>
                <w:lang w:val="en-US" w:eastAsia="zh-CN" w:bidi="ar-SA"/>
              </w:rPr>
              <w:t>32</w:t>
            </w:r>
          </w:p>
        </w:tc>
        <w:tc>
          <w:tcPr>
            <w:tcW w:w="539" w:type="dxa"/>
            <w:vAlign w:val="center"/>
          </w:tcPr>
          <w:p w14:paraId="78B70348">
            <w:pPr>
              <w:keepNext w:val="0"/>
              <w:keepLines w:val="0"/>
              <w:pageBreakBefore w:val="0"/>
              <w:widowControl/>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p>
        </w:tc>
        <w:tc>
          <w:tcPr>
            <w:tcW w:w="539" w:type="dxa"/>
            <w:vAlign w:val="center"/>
          </w:tcPr>
          <w:p w14:paraId="119A8A3C">
            <w:pPr>
              <w:keepNext w:val="0"/>
              <w:keepLines w:val="0"/>
              <w:pageBreakBefore w:val="0"/>
              <w:widowControl/>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auto"/>
                <w:kern w:val="0"/>
                <w:sz w:val="18"/>
                <w:szCs w:val="18"/>
                <w:highlight w:val="none"/>
                <w:lang w:val="en-US" w:eastAsia="zh-CN"/>
              </w:rPr>
            </w:pPr>
          </w:p>
        </w:tc>
        <w:tc>
          <w:tcPr>
            <w:tcW w:w="539" w:type="dxa"/>
            <w:vAlign w:val="center"/>
          </w:tcPr>
          <w:p w14:paraId="30F07F28">
            <w:pPr>
              <w:keepNext w:val="0"/>
              <w:keepLines w:val="0"/>
              <w:pageBreakBefore w:val="0"/>
              <w:widowControl/>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auto"/>
                <w:kern w:val="0"/>
                <w:sz w:val="18"/>
                <w:szCs w:val="18"/>
                <w:highlight w:val="none"/>
                <w:lang w:val="en-US" w:eastAsia="zh-CN"/>
              </w:rPr>
            </w:pPr>
          </w:p>
        </w:tc>
        <w:tc>
          <w:tcPr>
            <w:tcW w:w="539" w:type="dxa"/>
            <w:vAlign w:val="center"/>
          </w:tcPr>
          <w:p w14:paraId="73BD7C4B">
            <w:pPr>
              <w:keepNext w:val="0"/>
              <w:keepLines w:val="0"/>
              <w:pageBreakBefore w:val="0"/>
              <w:widowControl/>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auto"/>
                <w:kern w:val="0"/>
                <w:sz w:val="18"/>
                <w:szCs w:val="18"/>
                <w:highlight w:val="none"/>
                <w:lang w:val="en-US" w:eastAsia="zh-CN"/>
              </w:rPr>
            </w:pPr>
          </w:p>
        </w:tc>
        <w:tc>
          <w:tcPr>
            <w:tcW w:w="614" w:type="dxa"/>
            <w:vAlign w:val="center"/>
          </w:tcPr>
          <w:p w14:paraId="743F2B1F">
            <w:pPr>
              <w:keepNext w:val="0"/>
              <w:keepLines w:val="0"/>
              <w:pageBreakBefore w:val="0"/>
              <w:widowControl/>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auto"/>
                <w:kern w:val="0"/>
                <w:sz w:val="18"/>
                <w:szCs w:val="18"/>
                <w:highlight w:val="none"/>
                <w:lang w:val="en-US" w:eastAsia="zh-CN"/>
              </w:rPr>
            </w:pPr>
          </w:p>
        </w:tc>
        <w:tc>
          <w:tcPr>
            <w:tcW w:w="606" w:type="dxa"/>
            <w:vAlign w:val="center"/>
          </w:tcPr>
          <w:p w14:paraId="7410BCBB">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b w:val="0"/>
                <w:bCs/>
                <w:color w:val="auto"/>
                <w:kern w:val="0"/>
                <w:sz w:val="18"/>
                <w:szCs w:val="18"/>
                <w:highlight w:val="none"/>
                <w:lang w:val="en-US" w:eastAsia="zh-CN"/>
              </w:rPr>
            </w:pPr>
            <w:r>
              <w:rPr>
                <w:rFonts w:hint="eastAsia" w:ascii="Times New Roman" w:hAnsi="Times New Roman" w:cs="宋体"/>
                <w:color w:val="auto"/>
                <w:kern w:val="0"/>
                <w:sz w:val="18"/>
                <w:szCs w:val="18"/>
                <w:highlight w:val="none"/>
                <w:lang w:bidi="ar"/>
              </w:rPr>
              <w:t>③⑤</w:t>
            </w:r>
          </w:p>
        </w:tc>
        <w:tc>
          <w:tcPr>
            <w:tcW w:w="557" w:type="dxa"/>
            <w:vAlign w:val="center"/>
          </w:tcPr>
          <w:p w14:paraId="2BA7663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b w:val="0"/>
                <w:bCs/>
                <w:color w:val="000000" w:themeColor="text1"/>
                <w:kern w:val="0"/>
                <w:sz w:val="18"/>
                <w:szCs w:val="18"/>
                <w:lang w:val="en-US" w:eastAsia="zh-CN"/>
                <w14:textFill>
                  <w14:solidFill>
                    <w14:schemeClr w14:val="tx1"/>
                  </w14:solidFill>
                </w14:textFill>
              </w:rPr>
            </w:pPr>
          </w:p>
        </w:tc>
      </w:tr>
      <w:tr w14:paraId="0B41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0" w:type="dxa"/>
            <w:vMerge w:val="continue"/>
            <w:vAlign w:val="center"/>
          </w:tcPr>
          <w:p w14:paraId="6266B94A">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77063CEA">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Align w:val="center"/>
          </w:tcPr>
          <w:p w14:paraId="00D500C4">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2</w:t>
            </w:r>
          </w:p>
        </w:tc>
        <w:tc>
          <w:tcPr>
            <w:tcW w:w="1003" w:type="dxa"/>
            <w:vAlign w:val="center"/>
          </w:tcPr>
          <w:p w14:paraId="110BF514">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w:t>
            </w:r>
          </w:p>
        </w:tc>
        <w:tc>
          <w:tcPr>
            <w:tcW w:w="1669" w:type="dxa"/>
            <w:vMerge w:val="continue"/>
            <w:vAlign w:val="center"/>
          </w:tcPr>
          <w:p w14:paraId="73AEDDE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b w:val="0"/>
                <w:bCs/>
                <w:color w:val="000000" w:themeColor="text1"/>
                <w:kern w:val="0"/>
                <w:sz w:val="18"/>
                <w:szCs w:val="18"/>
                <w14:textFill>
                  <w14:solidFill>
                    <w14:schemeClr w14:val="tx1"/>
                  </w14:solidFill>
                </w14:textFill>
              </w:rPr>
            </w:pPr>
          </w:p>
        </w:tc>
        <w:tc>
          <w:tcPr>
            <w:tcW w:w="459" w:type="dxa"/>
            <w:vAlign w:val="center"/>
          </w:tcPr>
          <w:p w14:paraId="70EF8536">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b w:val="0"/>
                <w:bCs/>
                <w:color w:val="000000" w:themeColor="text1"/>
                <w:kern w:val="0"/>
                <w:sz w:val="18"/>
                <w:szCs w:val="18"/>
                <w14:textFill>
                  <w14:solidFill>
                    <w14:schemeClr w14:val="tx1"/>
                  </w14:solidFill>
                </w14:textFill>
              </w:rPr>
            </w:pPr>
            <w:r>
              <w:rPr>
                <w:rFonts w:hint="eastAsia" w:ascii="Times New Roman" w:hAnsi="Times New Roman" w:cs="宋体"/>
                <w:bCs/>
                <w:color w:val="auto"/>
                <w:kern w:val="0"/>
                <w:sz w:val="18"/>
                <w:szCs w:val="18"/>
                <w:highlight w:val="none"/>
                <w:lang w:val="en-US" w:eastAsia="zh-CN"/>
              </w:rPr>
              <w:t>B</w:t>
            </w:r>
          </w:p>
        </w:tc>
        <w:tc>
          <w:tcPr>
            <w:tcW w:w="769" w:type="dxa"/>
            <w:vAlign w:val="center"/>
          </w:tcPr>
          <w:p w14:paraId="1A5B7D8D">
            <w:pPr>
              <w:keepNext w:val="0"/>
              <w:keepLines w:val="0"/>
              <w:pageBreakBefore w:val="0"/>
              <w:widowControl/>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cs="宋体"/>
                <w:color w:val="auto"/>
                <w:kern w:val="0"/>
                <w:sz w:val="18"/>
                <w:szCs w:val="18"/>
                <w:highlight w:val="none"/>
                <w:lang w:val="en-US" w:eastAsia="zh-CN" w:bidi="ar"/>
              </w:rPr>
              <w:t>32</w:t>
            </w:r>
          </w:p>
        </w:tc>
        <w:tc>
          <w:tcPr>
            <w:tcW w:w="694" w:type="dxa"/>
            <w:vAlign w:val="center"/>
          </w:tcPr>
          <w:p w14:paraId="19660F5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themeColor="text1"/>
                <w:kern w:val="0"/>
                <w:sz w:val="18"/>
                <w:szCs w:val="18"/>
                <w:u w:val="none"/>
                <w:lang w:val="en-US" w:eastAsia="zh-CN" w:bidi="ar"/>
                <w14:textFill>
                  <w14:solidFill>
                    <w14:schemeClr w14:val="tx1"/>
                  </w14:solidFill>
                </w14:textFill>
              </w:rPr>
              <w:t>16</w:t>
            </w:r>
          </w:p>
        </w:tc>
        <w:tc>
          <w:tcPr>
            <w:tcW w:w="637" w:type="dxa"/>
            <w:vAlign w:val="center"/>
          </w:tcPr>
          <w:p w14:paraId="75BD64D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themeColor="text1"/>
                <w:kern w:val="0"/>
                <w:sz w:val="18"/>
                <w:szCs w:val="18"/>
                <w:u w:val="none"/>
                <w:lang w:val="en-US" w:eastAsia="zh-CN" w:bidi="ar"/>
                <w14:textFill>
                  <w14:solidFill>
                    <w14:schemeClr w14:val="tx1"/>
                  </w14:solidFill>
                </w14:textFill>
              </w:rPr>
              <w:t>16</w:t>
            </w:r>
          </w:p>
        </w:tc>
        <w:tc>
          <w:tcPr>
            <w:tcW w:w="526" w:type="dxa"/>
            <w:vAlign w:val="center"/>
          </w:tcPr>
          <w:p w14:paraId="4F9FCC4B">
            <w:pPr>
              <w:keepNext w:val="0"/>
              <w:keepLines w:val="0"/>
              <w:pageBreakBefore w:val="0"/>
              <w:widowControl/>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cs="宋体"/>
                <w:color w:val="auto"/>
                <w:kern w:val="0"/>
                <w:sz w:val="18"/>
                <w:szCs w:val="18"/>
                <w:highlight w:val="none"/>
                <w:lang w:val="en-US" w:eastAsia="zh-CN" w:bidi="ar"/>
              </w:rPr>
              <w:t>2</w:t>
            </w:r>
          </w:p>
        </w:tc>
        <w:tc>
          <w:tcPr>
            <w:tcW w:w="539" w:type="dxa"/>
            <w:vAlign w:val="center"/>
          </w:tcPr>
          <w:p w14:paraId="21C73B7B">
            <w:pPr>
              <w:keepNext w:val="0"/>
              <w:keepLines w:val="0"/>
              <w:pageBreakBefore w:val="0"/>
              <w:widowControl/>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p>
        </w:tc>
        <w:tc>
          <w:tcPr>
            <w:tcW w:w="539" w:type="dxa"/>
            <w:vAlign w:val="center"/>
          </w:tcPr>
          <w:p w14:paraId="3CE74A16">
            <w:pPr>
              <w:keepNext w:val="0"/>
              <w:keepLines w:val="0"/>
              <w:pageBreakBefore w:val="0"/>
              <w:widowControl/>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cs="宋体"/>
                <w:color w:val="auto"/>
                <w:kern w:val="0"/>
                <w:sz w:val="18"/>
                <w:szCs w:val="18"/>
                <w:highlight w:val="none"/>
                <w:lang w:val="en-US" w:eastAsia="zh-CN" w:bidi="ar"/>
              </w:rPr>
              <w:t>32</w:t>
            </w:r>
          </w:p>
        </w:tc>
        <w:tc>
          <w:tcPr>
            <w:tcW w:w="539" w:type="dxa"/>
            <w:vAlign w:val="center"/>
          </w:tcPr>
          <w:p w14:paraId="1843A98B">
            <w:pPr>
              <w:keepNext w:val="0"/>
              <w:keepLines w:val="0"/>
              <w:pageBreakBefore w:val="0"/>
              <w:widowControl/>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000000" w:themeColor="text1"/>
                <w:kern w:val="0"/>
                <w:sz w:val="18"/>
                <w:szCs w:val="18"/>
                <w:lang w:val="en-US" w:eastAsia="zh-CN"/>
                <w14:textFill>
                  <w14:solidFill>
                    <w14:schemeClr w14:val="tx1"/>
                  </w14:solidFill>
                </w14:textFill>
              </w:rPr>
            </w:pPr>
          </w:p>
        </w:tc>
        <w:tc>
          <w:tcPr>
            <w:tcW w:w="539" w:type="dxa"/>
            <w:vAlign w:val="center"/>
          </w:tcPr>
          <w:p w14:paraId="4D0C49B4">
            <w:pPr>
              <w:keepNext w:val="0"/>
              <w:keepLines w:val="0"/>
              <w:pageBreakBefore w:val="0"/>
              <w:widowControl/>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000000" w:themeColor="text1"/>
                <w:kern w:val="0"/>
                <w:sz w:val="18"/>
                <w:szCs w:val="18"/>
                <w:lang w:val="en-US" w:eastAsia="zh-CN"/>
                <w14:textFill>
                  <w14:solidFill>
                    <w14:schemeClr w14:val="tx1"/>
                  </w14:solidFill>
                </w14:textFill>
              </w:rPr>
            </w:pPr>
          </w:p>
        </w:tc>
        <w:tc>
          <w:tcPr>
            <w:tcW w:w="539" w:type="dxa"/>
            <w:vAlign w:val="center"/>
          </w:tcPr>
          <w:p w14:paraId="2AB709B2">
            <w:pPr>
              <w:keepNext w:val="0"/>
              <w:keepLines w:val="0"/>
              <w:pageBreakBefore w:val="0"/>
              <w:widowControl/>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000000" w:themeColor="text1"/>
                <w:kern w:val="0"/>
                <w:sz w:val="18"/>
                <w:szCs w:val="18"/>
                <w:lang w:val="en-US" w:eastAsia="zh-CN"/>
                <w14:textFill>
                  <w14:solidFill>
                    <w14:schemeClr w14:val="tx1"/>
                  </w14:solidFill>
                </w14:textFill>
              </w:rPr>
            </w:pPr>
          </w:p>
        </w:tc>
        <w:tc>
          <w:tcPr>
            <w:tcW w:w="614" w:type="dxa"/>
            <w:vAlign w:val="center"/>
          </w:tcPr>
          <w:p w14:paraId="35598B28">
            <w:pPr>
              <w:keepNext w:val="0"/>
              <w:keepLines w:val="0"/>
              <w:pageBreakBefore w:val="0"/>
              <w:widowControl/>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000000" w:themeColor="text1"/>
                <w:kern w:val="0"/>
                <w:sz w:val="18"/>
                <w:szCs w:val="18"/>
                <w:lang w:val="en-US" w:eastAsia="zh-CN"/>
                <w14:textFill>
                  <w14:solidFill>
                    <w14:schemeClr w14:val="tx1"/>
                  </w14:solidFill>
                </w14:textFill>
              </w:rPr>
            </w:pPr>
          </w:p>
        </w:tc>
        <w:tc>
          <w:tcPr>
            <w:tcW w:w="606" w:type="dxa"/>
            <w:vAlign w:val="center"/>
          </w:tcPr>
          <w:p w14:paraId="57161F98">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b w:val="0"/>
                <w:bCs/>
                <w:color w:val="000000" w:themeColor="text1"/>
                <w:kern w:val="0"/>
                <w:sz w:val="18"/>
                <w:szCs w:val="18"/>
                <w:lang w:val="en-US" w:eastAsia="zh-CN"/>
                <w14:textFill>
                  <w14:solidFill>
                    <w14:schemeClr w14:val="tx1"/>
                  </w14:solidFill>
                </w14:textFill>
              </w:rPr>
            </w:pPr>
            <w:r>
              <w:rPr>
                <w:rFonts w:hint="eastAsia" w:ascii="Times New Roman" w:hAnsi="Times New Roman" w:cs="宋体"/>
                <w:color w:val="auto"/>
                <w:kern w:val="0"/>
                <w:sz w:val="18"/>
                <w:szCs w:val="18"/>
                <w:highlight w:val="none"/>
                <w:lang w:bidi="ar"/>
              </w:rPr>
              <w:t>③⑤</w:t>
            </w:r>
          </w:p>
        </w:tc>
        <w:tc>
          <w:tcPr>
            <w:tcW w:w="557" w:type="dxa"/>
            <w:vAlign w:val="center"/>
          </w:tcPr>
          <w:p w14:paraId="3188C1B0">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b w:val="0"/>
                <w:bCs/>
                <w:color w:val="000000" w:themeColor="text1"/>
                <w:kern w:val="0"/>
                <w:sz w:val="18"/>
                <w:szCs w:val="18"/>
                <w:lang w:val="en-US" w:eastAsia="zh-CN"/>
                <w14:textFill>
                  <w14:solidFill>
                    <w14:schemeClr w14:val="tx1"/>
                  </w14:solidFill>
                </w14:textFill>
              </w:rPr>
            </w:pPr>
          </w:p>
        </w:tc>
      </w:tr>
      <w:tr w14:paraId="396C5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0" w:type="dxa"/>
            <w:vMerge w:val="continue"/>
            <w:vAlign w:val="center"/>
          </w:tcPr>
          <w:p w14:paraId="23DD46DE">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1B76B6D7">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1453" w:type="dxa"/>
            <w:gridSpan w:val="2"/>
            <w:vAlign w:val="center"/>
          </w:tcPr>
          <w:p w14:paraId="380DA67F">
            <w:pPr>
              <w:keepNext w:val="0"/>
              <w:keepLines w:val="0"/>
              <w:pageBreakBefore w:val="0"/>
              <w:widowControl/>
              <w:kinsoku/>
              <w:wordWrap/>
              <w:overflowPunct/>
              <w:topLinePunct w:val="0"/>
              <w:autoSpaceDE/>
              <w:autoSpaceDN/>
              <w:bidi w:val="0"/>
              <w:spacing w:line="360" w:lineRule="exact"/>
              <w:jc w:val="center"/>
              <w:rPr>
                <w:rFonts w:hint="eastAsia" w:ascii="Times New Roman" w:hAnsi="Times New Roman" w:eastAsia="宋体" w:cs="宋体"/>
                <w:color w:val="auto"/>
                <w:kern w:val="0"/>
                <w:sz w:val="18"/>
                <w:szCs w:val="18"/>
                <w:highlight w:val="none"/>
                <w:lang w:val="en-US" w:eastAsia="zh-CN"/>
              </w:rPr>
            </w:pPr>
            <w:r>
              <w:rPr>
                <w:rFonts w:hint="eastAsia" w:ascii="Times New Roman" w:hAnsi="Times New Roman" w:cs="宋体"/>
                <w:color w:val="auto"/>
                <w:kern w:val="0"/>
                <w:sz w:val="18"/>
                <w:szCs w:val="18"/>
                <w:highlight w:val="none"/>
              </w:rPr>
              <w:t>小计</w:t>
            </w:r>
          </w:p>
        </w:tc>
        <w:tc>
          <w:tcPr>
            <w:tcW w:w="1669" w:type="dxa"/>
            <w:vAlign w:val="center"/>
          </w:tcPr>
          <w:p w14:paraId="6D1BA00C">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b w:val="0"/>
                <w:bCs/>
                <w:color w:val="auto"/>
                <w:kern w:val="0"/>
                <w:sz w:val="18"/>
                <w:szCs w:val="18"/>
                <w:highlight w:val="none"/>
              </w:rPr>
            </w:pPr>
          </w:p>
        </w:tc>
        <w:tc>
          <w:tcPr>
            <w:tcW w:w="459" w:type="dxa"/>
            <w:vAlign w:val="center"/>
          </w:tcPr>
          <w:p w14:paraId="044E60EB">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b w:val="0"/>
                <w:bCs/>
                <w:color w:val="auto"/>
                <w:kern w:val="0"/>
                <w:sz w:val="18"/>
                <w:szCs w:val="18"/>
                <w:highlight w:val="none"/>
              </w:rPr>
            </w:pPr>
          </w:p>
        </w:tc>
        <w:tc>
          <w:tcPr>
            <w:tcW w:w="769" w:type="dxa"/>
            <w:vAlign w:val="center"/>
          </w:tcPr>
          <w:p w14:paraId="7C0640E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128</w:t>
            </w:r>
          </w:p>
        </w:tc>
        <w:tc>
          <w:tcPr>
            <w:tcW w:w="694" w:type="dxa"/>
            <w:vAlign w:val="center"/>
          </w:tcPr>
          <w:p w14:paraId="778499E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cs="宋体"/>
                <w:i w:val="0"/>
                <w:iCs w:val="0"/>
                <w:color w:val="auto"/>
                <w:kern w:val="0"/>
                <w:sz w:val="18"/>
                <w:szCs w:val="18"/>
                <w:highlight w:val="none"/>
                <w:u w:val="none"/>
                <w:lang w:val="en-US" w:eastAsia="zh-CN" w:bidi="ar"/>
              </w:rPr>
              <w:t>64</w:t>
            </w:r>
          </w:p>
        </w:tc>
        <w:tc>
          <w:tcPr>
            <w:tcW w:w="637" w:type="dxa"/>
            <w:vAlign w:val="center"/>
          </w:tcPr>
          <w:p w14:paraId="4993434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cs="宋体"/>
                <w:i w:val="0"/>
                <w:iCs w:val="0"/>
                <w:color w:val="auto"/>
                <w:kern w:val="0"/>
                <w:sz w:val="18"/>
                <w:szCs w:val="18"/>
                <w:highlight w:val="none"/>
                <w:u w:val="none"/>
                <w:lang w:val="en-US" w:eastAsia="zh-CN" w:bidi="ar"/>
              </w:rPr>
              <w:t>64</w:t>
            </w:r>
          </w:p>
        </w:tc>
        <w:tc>
          <w:tcPr>
            <w:tcW w:w="526" w:type="dxa"/>
            <w:vAlign w:val="center"/>
          </w:tcPr>
          <w:p w14:paraId="60A4095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8</w:t>
            </w:r>
          </w:p>
        </w:tc>
        <w:tc>
          <w:tcPr>
            <w:tcW w:w="539" w:type="dxa"/>
            <w:vAlign w:val="center"/>
          </w:tcPr>
          <w:p w14:paraId="16EA50E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64</w:t>
            </w:r>
          </w:p>
        </w:tc>
        <w:tc>
          <w:tcPr>
            <w:tcW w:w="539" w:type="dxa"/>
            <w:vAlign w:val="center"/>
          </w:tcPr>
          <w:p w14:paraId="1DF2A87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auto"/>
                <w:kern w:val="0"/>
                <w:sz w:val="18"/>
                <w:szCs w:val="18"/>
                <w:highlight w:val="none"/>
                <w:u w:val="none"/>
                <w:lang w:val="en-US" w:eastAsia="zh-CN" w:bidi="ar"/>
              </w:rPr>
            </w:pPr>
            <w:r>
              <w:rPr>
                <w:rFonts w:hint="eastAsia" w:ascii="Times New Roman" w:hAnsi="Times New Roman" w:eastAsia="宋体" w:cs="宋体"/>
                <w:i w:val="0"/>
                <w:iCs w:val="0"/>
                <w:color w:val="auto"/>
                <w:kern w:val="0"/>
                <w:sz w:val="18"/>
                <w:szCs w:val="18"/>
                <w:highlight w:val="none"/>
                <w:u w:val="none"/>
                <w:lang w:val="en-US" w:eastAsia="zh-CN" w:bidi="ar"/>
              </w:rPr>
              <w:t>64</w:t>
            </w:r>
          </w:p>
        </w:tc>
        <w:tc>
          <w:tcPr>
            <w:tcW w:w="539" w:type="dxa"/>
            <w:vAlign w:val="center"/>
          </w:tcPr>
          <w:p w14:paraId="206D8AEB">
            <w:pPr>
              <w:keepNext w:val="0"/>
              <w:keepLines w:val="0"/>
              <w:pageBreakBefore w:val="0"/>
              <w:widowControl/>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auto"/>
                <w:kern w:val="0"/>
                <w:sz w:val="18"/>
                <w:szCs w:val="18"/>
                <w:highlight w:val="none"/>
                <w:lang w:val="en-US" w:eastAsia="zh-CN"/>
              </w:rPr>
            </w:pPr>
          </w:p>
        </w:tc>
        <w:tc>
          <w:tcPr>
            <w:tcW w:w="539" w:type="dxa"/>
            <w:vAlign w:val="center"/>
          </w:tcPr>
          <w:p w14:paraId="6F2266FD">
            <w:pPr>
              <w:keepNext w:val="0"/>
              <w:keepLines w:val="0"/>
              <w:pageBreakBefore w:val="0"/>
              <w:widowControl/>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auto"/>
                <w:kern w:val="0"/>
                <w:sz w:val="18"/>
                <w:szCs w:val="18"/>
                <w:highlight w:val="none"/>
                <w:lang w:val="en-US" w:eastAsia="zh-CN"/>
              </w:rPr>
            </w:pPr>
          </w:p>
        </w:tc>
        <w:tc>
          <w:tcPr>
            <w:tcW w:w="539" w:type="dxa"/>
            <w:vAlign w:val="center"/>
          </w:tcPr>
          <w:p w14:paraId="5EBAEF80">
            <w:pPr>
              <w:keepNext w:val="0"/>
              <w:keepLines w:val="0"/>
              <w:pageBreakBefore w:val="0"/>
              <w:widowControl/>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auto"/>
                <w:kern w:val="0"/>
                <w:sz w:val="18"/>
                <w:szCs w:val="18"/>
                <w:highlight w:val="none"/>
                <w:lang w:val="en-US" w:eastAsia="zh-CN"/>
              </w:rPr>
            </w:pPr>
          </w:p>
        </w:tc>
        <w:tc>
          <w:tcPr>
            <w:tcW w:w="614" w:type="dxa"/>
            <w:vAlign w:val="center"/>
          </w:tcPr>
          <w:p w14:paraId="5018CA5C">
            <w:pPr>
              <w:keepNext w:val="0"/>
              <w:keepLines w:val="0"/>
              <w:pageBreakBefore w:val="0"/>
              <w:widowControl/>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auto"/>
                <w:kern w:val="0"/>
                <w:sz w:val="18"/>
                <w:szCs w:val="18"/>
                <w:highlight w:val="none"/>
                <w:lang w:val="en-US" w:eastAsia="zh-CN"/>
              </w:rPr>
            </w:pPr>
          </w:p>
        </w:tc>
        <w:tc>
          <w:tcPr>
            <w:tcW w:w="606" w:type="dxa"/>
            <w:vAlign w:val="center"/>
          </w:tcPr>
          <w:p w14:paraId="54728577">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b w:val="0"/>
                <w:bCs/>
                <w:color w:val="auto"/>
                <w:kern w:val="0"/>
                <w:sz w:val="18"/>
                <w:szCs w:val="18"/>
                <w:highlight w:val="none"/>
                <w:lang w:val="en-US" w:eastAsia="zh-CN"/>
              </w:rPr>
            </w:pPr>
          </w:p>
        </w:tc>
        <w:tc>
          <w:tcPr>
            <w:tcW w:w="557" w:type="dxa"/>
            <w:vAlign w:val="center"/>
          </w:tcPr>
          <w:p w14:paraId="6684B290">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b w:val="0"/>
                <w:bCs/>
                <w:color w:val="000000" w:themeColor="text1"/>
                <w:kern w:val="0"/>
                <w:sz w:val="18"/>
                <w:szCs w:val="18"/>
                <w:lang w:val="en-US" w:eastAsia="zh-CN"/>
                <w14:textFill>
                  <w14:solidFill>
                    <w14:schemeClr w14:val="tx1"/>
                  </w14:solidFill>
                </w14:textFill>
              </w:rPr>
            </w:pPr>
          </w:p>
        </w:tc>
      </w:tr>
      <w:tr w14:paraId="1DF3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70" w:type="dxa"/>
            <w:vMerge w:val="restart"/>
            <w:vAlign w:val="center"/>
          </w:tcPr>
          <w:p w14:paraId="756CF43F">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专业</w:t>
            </w: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技能</w:t>
            </w:r>
            <w:r>
              <w:rPr>
                <w:rFonts w:hint="eastAsia" w:ascii="Times New Roman" w:hAnsi="Times New Roman" w:eastAsia="宋体" w:cs="宋体"/>
                <w:color w:val="000000" w:themeColor="text1"/>
                <w:kern w:val="0"/>
                <w:sz w:val="18"/>
                <w:szCs w:val="18"/>
                <w14:textFill>
                  <w14:solidFill>
                    <w14:schemeClr w14:val="tx1"/>
                  </w14:solidFill>
                </w14:textFill>
              </w:rPr>
              <w:t>课</w:t>
            </w:r>
          </w:p>
        </w:tc>
        <w:tc>
          <w:tcPr>
            <w:tcW w:w="340" w:type="dxa"/>
            <w:vMerge w:val="restart"/>
            <w:vAlign w:val="center"/>
          </w:tcPr>
          <w:p w14:paraId="4D754662">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专业</w:t>
            </w: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基础</w:t>
            </w:r>
            <w:r>
              <w:rPr>
                <w:rFonts w:hint="eastAsia" w:ascii="Times New Roman" w:hAnsi="Times New Roman" w:eastAsia="宋体" w:cs="宋体"/>
                <w:color w:val="000000" w:themeColor="text1"/>
                <w:kern w:val="0"/>
                <w:sz w:val="18"/>
                <w:szCs w:val="18"/>
                <w14:textFill>
                  <w14:solidFill>
                    <w14:schemeClr w14:val="tx1"/>
                  </w14:solidFill>
                </w14:textFill>
              </w:rPr>
              <w:t>课</w:t>
            </w:r>
          </w:p>
        </w:tc>
        <w:tc>
          <w:tcPr>
            <w:tcW w:w="450" w:type="dxa"/>
            <w:vAlign w:val="center"/>
          </w:tcPr>
          <w:p w14:paraId="75C0B4B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w:t>
            </w:r>
          </w:p>
        </w:tc>
        <w:tc>
          <w:tcPr>
            <w:tcW w:w="1003" w:type="dxa"/>
            <w:vAlign w:val="center"/>
          </w:tcPr>
          <w:p w14:paraId="2BB7322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ZN0003Z</w:t>
            </w:r>
          </w:p>
        </w:tc>
        <w:tc>
          <w:tcPr>
            <w:tcW w:w="1669" w:type="dxa"/>
            <w:vAlign w:val="center"/>
          </w:tcPr>
          <w:p w14:paraId="44D20D6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计算机网络技术</w:t>
            </w:r>
          </w:p>
        </w:tc>
        <w:tc>
          <w:tcPr>
            <w:tcW w:w="459" w:type="dxa"/>
            <w:vAlign w:val="center"/>
          </w:tcPr>
          <w:p w14:paraId="092504AF">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B</w:t>
            </w:r>
          </w:p>
        </w:tc>
        <w:tc>
          <w:tcPr>
            <w:tcW w:w="769" w:type="dxa"/>
            <w:vAlign w:val="center"/>
          </w:tcPr>
          <w:p w14:paraId="457D9BD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64</w:t>
            </w:r>
          </w:p>
        </w:tc>
        <w:tc>
          <w:tcPr>
            <w:tcW w:w="694" w:type="dxa"/>
            <w:vAlign w:val="center"/>
          </w:tcPr>
          <w:p w14:paraId="18872C9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w:t>
            </w:r>
          </w:p>
        </w:tc>
        <w:tc>
          <w:tcPr>
            <w:tcW w:w="637" w:type="dxa"/>
            <w:vAlign w:val="center"/>
          </w:tcPr>
          <w:p w14:paraId="16BCA46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w:t>
            </w:r>
          </w:p>
        </w:tc>
        <w:tc>
          <w:tcPr>
            <w:tcW w:w="526" w:type="dxa"/>
            <w:vAlign w:val="center"/>
          </w:tcPr>
          <w:p w14:paraId="43E834C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4</w:t>
            </w:r>
          </w:p>
        </w:tc>
        <w:tc>
          <w:tcPr>
            <w:tcW w:w="539" w:type="dxa"/>
            <w:vAlign w:val="center"/>
          </w:tcPr>
          <w:p w14:paraId="6C7313A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64</w:t>
            </w:r>
          </w:p>
        </w:tc>
        <w:tc>
          <w:tcPr>
            <w:tcW w:w="539" w:type="dxa"/>
            <w:vAlign w:val="center"/>
          </w:tcPr>
          <w:p w14:paraId="60727C2B">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78497E81">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72129C8C">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2CFADFF7">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14" w:type="dxa"/>
            <w:vAlign w:val="center"/>
          </w:tcPr>
          <w:p w14:paraId="3B0DC608">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06" w:type="dxa"/>
            <w:vAlign w:val="center"/>
          </w:tcPr>
          <w:p w14:paraId="6C99CAF8">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sz w:val="18"/>
                <w:szCs w:val="18"/>
                <w:highlight w:val="none"/>
              </w:rPr>
            </w:pPr>
            <w:r>
              <w:rPr>
                <w:rFonts w:hint="eastAsia" w:ascii="Times New Roman" w:hAnsi="Times New Roman" w:eastAsia="宋体" w:cs="宋体"/>
                <w:color w:val="000000"/>
                <w:sz w:val="18"/>
                <w:szCs w:val="18"/>
                <w:highlight w:val="none"/>
                <w:lang w:val="en-US" w:eastAsia="zh-CN"/>
              </w:rPr>
              <w:t>①③</w:t>
            </w:r>
          </w:p>
        </w:tc>
        <w:tc>
          <w:tcPr>
            <w:tcW w:w="557" w:type="dxa"/>
            <w:vAlign w:val="center"/>
          </w:tcPr>
          <w:p w14:paraId="5561C80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r>
      <w:tr w14:paraId="7224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70" w:type="dxa"/>
            <w:vMerge w:val="continue"/>
            <w:vAlign w:val="center"/>
          </w:tcPr>
          <w:p w14:paraId="4F34071E">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4D6D12BC">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Align w:val="center"/>
          </w:tcPr>
          <w:p w14:paraId="5FF6CD9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2</w:t>
            </w:r>
          </w:p>
        </w:tc>
        <w:tc>
          <w:tcPr>
            <w:tcW w:w="1003" w:type="dxa"/>
            <w:vAlign w:val="center"/>
          </w:tcPr>
          <w:p w14:paraId="2F0CDBF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ZN0064Z</w:t>
            </w:r>
          </w:p>
        </w:tc>
        <w:tc>
          <w:tcPr>
            <w:tcW w:w="1669" w:type="dxa"/>
            <w:vAlign w:val="center"/>
          </w:tcPr>
          <w:p w14:paraId="431DCFC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Web前端技术基础</w:t>
            </w:r>
          </w:p>
        </w:tc>
        <w:tc>
          <w:tcPr>
            <w:tcW w:w="459" w:type="dxa"/>
            <w:vAlign w:val="center"/>
          </w:tcPr>
          <w:p w14:paraId="1D1EC2E2">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B</w:t>
            </w:r>
          </w:p>
        </w:tc>
        <w:tc>
          <w:tcPr>
            <w:tcW w:w="769" w:type="dxa"/>
            <w:vAlign w:val="center"/>
          </w:tcPr>
          <w:p w14:paraId="63E6E31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w:t>
            </w:r>
          </w:p>
        </w:tc>
        <w:tc>
          <w:tcPr>
            <w:tcW w:w="694" w:type="dxa"/>
            <w:vAlign w:val="center"/>
          </w:tcPr>
          <w:p w14:paraId="514C22E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16</w:t>
            </w:r>
          </w:p>
        </w:tc>
        <w:tc>
          <w:tcPr>
            <w:tcW w:w="637" w:type="dxa"/>
            <w:vAlign w:val="center"/>
          </w:tcPr>
          <w:p w14:paraId="58C2606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16</w:t>
            </w:r>
          </w:p>
        </w:tc>
        <w:tc>
          <w:tcPr>
            <w:tcW w:w="526" w:type="dxa"/>
            <w:vAlign w:val="center"/>
          </w:tcPr>
          <w:p w14:paraId="6C8DE06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2</w:t>
            </w:r>
          </w:p>
        </w:tc>
        <w:tc>
          <w:tcPr>
            <w:tcW w:w="539" w:type="dxa"/>
            <w:vAlign w:val="center"/>
          </w:tcPr>
          <w:p w14:paraId="27734B3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color w:val="000000" w:themeColor="text1"/>
                <w:kern w:val="0"/>
                <w:sz w:val="18"/>
                <w:szCs w:val="18"/>
                <w:lang w:val="en-US"/>
                <w14:textFill>
                  <w14:solidFill>
                    <w14:schemeClr w14:val="tx1"/>
                  </w14:solidFill>
                </w14:textFill>
              </w:rPr>
            </w:pPr>
            <w:r>
              <w:rPr>
                <w:rFonts w:hint="eastAsia" w:ascii="Times New Roman" w:hAnsi="Times New Roman" w:cs="宋体"/>
                <w:i w:val="0"/>
                <w:iCs w:val="0"/>
                <w:color w:val="000000"/>
                <w:kern w:val="0"/>
                <w:sz w:val="18"/>
                <w:szCs w:val="18"/>
                <w:u w:val="none"/>
                <w:lang w:val="en-US" w:eastAsia="zh-CN" w:bidi="ar"/>
              </w:rPr>
              <w:t>32</w:t>
            </w:r>
          </w:p>
        </w:tc>
        <w:tc>
          <w:tcPr>
            <w:tcW w:w="539" w:type="dxa"/>
            <w:vAlign w:val="center"/>
          </w:tcPr>
          <w:p w14:paraId="003748E2">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0B061020">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28C3DD07">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18F43CDB">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14" w:type="dxa"/>
            <w:vAlign w:val="center"/>
          </w:tcPr>
          <w:p w14:paraId="50C254A2">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06" w:type="dxa"/>
            <w:vAlign w:val="center"/>
          </w:tcPr>
          <w:p w14:paraId="2722F264">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sz w:val="18"/>
                <w:szCs w:val="18"/>
                <w:highlight w:val="none"/>
              </w:rPr>
            </w:pPr>
            <w:r>
              <w:rPr>
                <w:rFonts w:hint="eastAsia" w:ascii="Times New Roman" w:hAnsi="Times New Roman" w:eastAsia="宋体" w:cs="宋体"/>
                <w:color w:val="000000"/>
                <w:sz w:val="18"/>
                <w:szCs w:val="18"/>
                <w:highlight w:val="none"/>
                <w:lang w:val="en-US" w:eastAsia="zh-CN"/>
              </w:rPr>
              <w:t>③⑦</w:t>
            </w:r>
          </w:p>
        </w:tc>
        <w:tc>
          <w:tcPr>
            <w:tcW w:w="557" w:type="dxa"/>
            <w:vAlign w:val="center"/>
          </w:tcPr>
          <w:p w14:paraId="7C26FCC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r>
      <w:tr w14:paraId="5110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70" w:type="dxa"/>
            <w:vMerge w:val="continue"/>
            <w:vAlign w:val="center"/>
          </w:tcPr>
          <w:p w14:paraId="1A224C95">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106D210E">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32B35AB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w:t>
            </w:r>
          </w:p>
        </w:tc>
        <w:tc>
          <w:tcPr>
            <w:tcW w:w="1003" w:type="dxa"/>
            <w:shd w:val="clear" w:color="auto" w:fill="auto"/>
            <w:vAlign w:val="center"/>
          </w:tcPr>
          <w:p w14:paraId="6A3EB2F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ZN0019Z</w:t>
            </w:r>
          </w:p>
        </w:tc>
        <w:tc>
          <w:tcPr>
            <w:tcW w:w="1669" w:type="dxa"/>
            <w:vAlign w:val="center"/>
          </w:tcPr>
          <w:p w14:paraId="5425941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Linux操作系统</w:t>
            </w:r>
          </w:p>
        </w:tc>
        <w:tc>
          <w:tcPr>
            <w:tcW w:w="459" w:type="dxa"/>
            <w:vAlign w:val="center"/>
          </w:tcPr>
          <w:p w14:paraId="7E2BB692">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B</w:t>
            </w:r>
          </w:p>
        </w:tc>
        <w:tc>
          <w:tcPr>
            <w:tcW w:w="769" w:type="dxa"/>
            <w:vAlign w:val="center"/>
          </w:tcPr>
          <w:p w14:paraId="3A9F531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64</w:t>
            </w:r>
          </w:p>
        </w:tc>
        <w:tc>
          <w:tcPr>
            <w:tcW w:w="694" w:type="dxa"/>
            <w:vAlign w:val="center"/>
          </w:tcPr>
          <w:p w14:paraId="00940CA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w:t>
            </w:r>
          </w:p>
        </w:tc>
        <w:tc>
          <w:tcPr>
            <w:tcW w:w="637" w:type="dxa"/>
            <w:vAlign w:val="center"/>
          </w:tcPr>
          <w:p w14:paraId="0CC4397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w:t>
            </w:r>
          </w:p>
        </w:tc>
        <w:tc>
          <w:tcPr>
            <w:tcW w:w="526" w:type="dxa"/>
            <w:vAlign w:val="center"/>
          </w:tcPr>
          <w:p w14:paraId="681732F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4</w:t>
            </w:r>
          </w:p>
        </w:tc>
        <w:tc>
          <w:tcPr>
            <w:tcW w:w="539" w:type="dxa"/>
            <w:vAlign w:val="center"/>
          </w:tcPr>
          <w:p w14:paraId="79057ADC">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2DE3E1D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64</w:t>
            </w:r>
          </w:p>
        </w:tc>
        <w:tc>
          <w:tcPr>
            <w:tcW w:w="539" w:type="dxa"/>
            <w:vAlign w:val="center"/>
          </w:tcPr>
          <w:p w14:paraId="124DB603">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5E06C71E">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2DDF476B">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14" w:type="dxa"/>
            <w:vAlign w:val="center"/>
          </w:tcPr>
          <w:p w14:paraId="105B511B">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06" w:type="dxa"/>
            <w:vAlign w:val="center"/>
          </w:tcPr>
          <w:p w14:paraId="6715492B">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sz w:val="18"/>
                <w:szCs w:val="18"/>
                <w:highlight w:val="none"/>
              </w:rPr>
            </w:pPr>
            <w:r>
              <w:rPr>
                <w:rFonts w:hint="eastAsia" w:ascii="Times New Roman" w:hAnsi="Times New Roman" w:eastAsia="宋体" w:cs="宋体"/>
                <w:color w:val="000000"/>
                <w:sz w:val="18"/>
                <w:szCs w:val="18"/>
                <w:highlight w:val="none"/>
                <w:lang w:val="en-US" w:eastAsia="zh-CN"/>
              </w:rPr>
              <w:t>③④</w:t>
            </w:r>
          </w:p>
        </w:tc>
        <w:tc>
          <w:tcPr>
            <w:tcW w:w="557" w:type="dxa"/>
            <w:vAlign w:val="center"/>
          </w:tcPr>
          <w:p w14:paraId="7E695260">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r>
      <w:tr w14:paraId="23289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70" w:type="dxa"/>
            <w:vMerge w:val="continue"/>
            <w:vAlign w:val="center"/>
          </w:tcPr>
          <w:p w14:paraId="49DC346E">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4FA703BD">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2E03E06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4</w:t>
            </w:r>
          </w:p>
        </w:tc>
        <w:tc>
          <w:tcPr>
            <w:tcW w:w="1003" w:type="dxa"/>
            <w:shd w:val="clear" w:color="auto" w:fill="auto"/>
            <w:vAlign w:val="center"/>
          </w:tcPr>
          <w:p w14:paraId="5D67A06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ZN0065Z</w:t>
            </w:r>
          </w:p>
        </w:tc>
        <w:tc>
          <w:tcPr>
            <w:tcW w:w="1669" w:type="dxa"/>
            <w:vAlign w:val="center"/>
          </w:tcPr>
          <w:p w14:paraId="4EEF075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程序设计基础</w:t>
            </w:r>
          </w:p>
        </w:tc>
        <w:tc>
          <w:tcPr>
            <w:tcW w:w="459" w:type="dxa"/>
            <w:vAlign w:val="center"/>
          </w:tcPr>
          <w:p w14:paraId="7E2CB86E">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B</w:t>
            </w:r>
          </w:p>
        </w:tc>
        <w:tc>
          <w:tcPr>
            <w:tcW w:w="769" w:type="dxa"/>
            <w:vAlign w:val="center"/>
          </w:tcPr>
          <w:p w14:paraId="4ACC466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w:t>
            </w:r>
          </w:p>
        </w:tc>
        <w:tc>
          <w:tcPr>
            <w:tcW w:w="694" w:type="dxa"/>
            <w:vAlign w:val="center"/>
          </w:tcPr>
          <w:p w14:paraId="5432C82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16</w:t>
            </w:r>
          </w:p>
        </w:tc>
        <w:tc>
          <w:tcPr>
            <w:tcW w:w="637" w:type="dxa"/>
            <w:vAlign w:val="center"/>
          </w:tcPr>
          <w:p w14:paraId="65A66E7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16</w:t>
            </w:r>
          </w:p>
        </w:tc>
        <w:tc>
          <w:tcPr>
            <w:tcW w:w="526" w:type="dxa"/>
            <w:vAlign w:val="center"/>
          </w:tcPr>
          <w:p w14:paraId="438B43E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2</w:t>
            </w:r>
          </w:p>
        </w:tc>
        <w:tc>
          <w:tcPr>
            <w:tcW w:w="539" w:type="dxa"/>
            <w:vAlign w:val="center"/>
          </w:tcPr>
          <w:p w14:paraId="2547A29B">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24957FE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color w:val="000000" w:themeColor="text1"/>
                <w:kern w:val="0"/>
                <w:sz w:val="18"/>
                <w:szCs w:val="18"/>
                <w:lang w:val="en-US"/>
                <w14:textFill>
                  <w14:solidFill>
                    <w14:schemeClr w14:val="tx1"/>
                  </w14:solidFill>
                </w14:textFill>
              </w:rPr>
            </w:pPr>
            <w:r>
              <w:rPr>
                <w:rFonts w:hint="eastAsia" w:ascii="Times New Roman" w:hAnsi="Times New Roman" w:cs="宋体"/>
                <w:i w:val="0"/>
                <w:iCs w:val="0"/>
                <w:color w:val="000000"/>
                <w:kern w:val="0"/>
                <w:sz w:val="18"/>
                <w:szCs w:val="18"/>
                <w:u w:val="none"/>
                <w:lang w:val="en-US" w:eastAsia="zh-CN" w:bidi="ar"/>
              </w:rPr>
              <w:t>32</w:t>
            </w:r>
          </w:p>
        </w:tc>
        <w:tc>
          <w:tcPr>
            <w:tcW w:w="539" w:type="dxa"/>
            <w:vAlign w:val="center"/>
          </w:tcPr>
          <w:p w14:paraId="7EFE323E">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03F803B8">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21A1620B">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14" w:type="dxa"/>
            <w:vAlign w:val="center"/>
          </w:tcPr>
          <w:p w14:paraId="6782606B">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06" w:type="dxa"/>
            <w:vAlign w:val="center"/>
          </w:tcPr>
          <w:p w14:paraId="5A758B4A">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sz w:val="18"/>
                <w:szCs w:val="18"/>
                <w:highlight w:val="none"/>
              </w:rPr>
            </w:pPr>
            <w:r>
              <w:rPr>
                <w:rFonts w:hint="eastAsia" w:ascii="Times New Roman" w:hAnsi="Times New Roman" w:eastAsia="宋体" w:cs="宋体"/>
                <w:color w:val="000000"/>
                <w:sz w:val="18"/>
                <w:szCs w:val="18"/>
                <w:highlight w:val="none"/>
                <w:lang w:val="en-US" w:eastAsia="zh-CN"/>
              </w:rPr>
              <w:t>①③</w:t>
            </w:r>
          </w:p>
        </w:tc>
        <w:tc>
          <w:tcPr>
            <w:tcW w:w="557" w:type="dxa"/>
            <w:vAlign w:val="center"/>
          </w:tcPr>
          <w:p w14:paraId="08664E45">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r>
      <w:tr w14:paraId="73866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70" w:type="dxa"/>
            <w:vMerge w:val="continue"/>
            <w:vAlign w:val="center"/>
          </w:tcPr>
          <w:p w14:paraId="61E816B8">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26AC2F14">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5406A25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5</w:t>
            </w:r>
          </w:p>
        </w:tc>
        <w:tc>
          <w:tcPr>
            <w:tcW w:w="1003" w:type="dxa"/>
            <w:shd w:val="clear" w:color="auto" w:fill="auto"/>
            <w:vAlign w:val="center"/>
          </w:tcPr>
          <w:p w14:paraId="64F4CDF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ZN0066Z</w:t>
            </w:r>
          </w:p>
        </w:tc>
        <w:tc>
          <w:tcPr>
            <w:tcW w:w="1669" w:type="dxa"/>
            <w:vAlign w:val="center"/>
          </w:tcPr>
          <w:p w14:paraId="63FF286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none"/>
                <w:lang w:val="en-US" w:eastAsia="zh-CN" w:bidi="ar"/>
                <w14:textFill>
                  <w14:solidFill>
                    <w14:schemeClr w14:val="tx1"/>
                  </w14:solidFill>
                </w14:textFill>
              </w:rPr>
              <w:t>Python编程基础</w:t>
            </w:r>
          </w:p>
        </w:tc>
        <w:tc>
          <w:tcPr>
            <w:tcW w:w="459" w:type="dxa"/>
            <w:vAlign w:val="center"/>
          </w:tcPr>
          <w:p w14:paraId="466FD464">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B</w:t>
            </w:r>
          </w:p>
        </w:tc>
        <w:tc>
          <w:tcPr>
            <w:tcW w:w="769" w:type="dxa"/>
            <w:vAlign w:val="center"/>
          </w:tcPr>
          <w:p w14:paraId="210B920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64</w:t>
            </w:r>
          </w:p>
        </w:tc>
        <w:tc>
          <w:tcPr>
            <w:tcW w:w="694" w:type="dxa"/>
            <w:vAlign w:val="center"/>
          </w:tcPr>
          <w:p w14:paraId="0EBF771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w:t>
            </w:r>
          </w:p>
        </w:tc>
        <w:tc>
          <w:tcPr>
            <w:tcW w:w="637" w:type="dxa"/>
            <w:vAlign w:val="center"/>
          </w:tcPr>
          <w:p w14:paraId="5BD1B22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w:t>
            </w:r>
          </w:p>
        </w:tc>
        <w:tc>
          <w:tcPr>
            <w:tcW w:w="526" w:type="dxa"/>
            <w:vAlign w:val="center"/>
          </w:tcPr>
          <w:p w14:paraId="0EB0BFD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4</w:t>
            </w:r>
          </w:p>
        </w:tc>
        <w:tc>
          <w:tcPr>
            <w:tcW w:w="539" w:type="dxa"/>
            <w:vAlign w:val="center"/>
          </w:tcPr>
          <w:p w14:paraId="111633B4">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657BCDD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64</w:t>
            </w:r>
          </w:p>
        </w:tc>
        <w:tc>
          <w:tcPr>
            <w:tcW w:w="539" w:type="dxa"/>
            <w:vAlign w:val="center"/>
          </w:tcPr>
          <w:p w14:paraId="5BC45753">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35817593">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62642374">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14" w:type="dxa"/>
            <w:vAlign w:val="center"/>
          </w:tcPr>
          <w:p w14:paraId="7D2690A7">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06" w:type="dxa"/>
            <w:vAlign w:val="center"/>
          </w:tcPr>
          <w:p w14:paraId="03F6B32C">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sz w:val="18"/>
                <w:szCs w:val="18"/>
                <w:highlight w:val="none"/>
              </w:rPr>
            </w:pPr>
            <w:r>
              <w:rPr>
                <w:rFonts w:hint="eastAsia" w:ascii="Times New Roman" w:hAnsi="Times New Roman" w:eastAsia="宋体" w:cs="宋体"/>
                <w:color w:val="000000"/>
                <w:sz w:val="18"/>
                <w:szCs w:val="18"/>
                <w:highlight w:val="none"/>
                <w:lang w:val="en-US" w:eastAsia="zh-CN"/>
              </w:rPr>
              <w:t>③⑦</w:t>
            </w:r>
          </w:p>
        </w:tc>
        <w:tc>
          <w:tcPr>
            <w:tcW w:w="557" w:type="dxa"/>
            <w:vAlign w:val="center"/>
          </w:tcPr>
          <w:p w14:paraId="3941983B">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r>
      <w:tr w14:paraId="37F8B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70" w:type="dxa"/>
            <w:vMerge w:val="continue"/>
            <w:vAlign w:val="center"/>
          </w:tcPr>
          <w:p w14:paraId="1DC3FD73">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0ACE35D5">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458BDAF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6</w:t>
            </w:r>
          </w:p>
        </w:tc>
        <w:tc>
          <w:tcPr>
            <w:tcW w:w="1003" w:type="dxa"/>
            <w:shd w:val="clear" w:color="auto" w:fill="auto"/>
            <w:vAlign w:val="center"/>
          </w:tcPr>
          <w:p w14:paraId="73B6137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ZN0067Z</w:t>
            </w:r>
          </w:p>
        </w:tc>
        <w:tc>
          <w:tcPr>
            <w:tcW w:w="1669" w:type="dxa"/>
            <w:vAlign w:val="center"/>
          </w:tcPr>
          <w:p w14:paraId="76A58CA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none"/>
                <w:lang w:val="en-US" w:eastAsia="zh-CN" w:bidi="ar"/>
                <w14:textFill>
                  <w14:solidFill>
                    <w14:schemeClr w14:val="tx1"/>
                  </w14:solidFill>
                </w14:textFill>
              </w:rPr>
              <w:t>数据库技术</w:t>
            </w:r>
          </w:p>
        </w:tc>
        <w:tc>
          <w:tcPr>
            <w:tcW w:w="459" w:type="dxa"/>
            <w:vAlign w:val="center"/>
          </w:tcPr>
          <w:p w14:paraId="597D7BE4">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B</w:t>
            </w:r>
          </w:p>
        </w:tc>
        <w:tc>
          <w:tcPr>
            <w:tcW w:w="769" w:type="dxa"/>
            <w:vAlign w:val="center"/>
          </w:tcPr>
          <w:p w14:paraId="6A55983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w:t>
            </w:r>
          </w:p>
        </w:tc>
        <w:tc>
          <w:tcPr>
            <w:tcW w:w="694" w:type="dxa"/>
            <w:vAlign w:val="center"/>
          </w:tcPr>
          <w:p w14:paraId="336478D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16</w:t>
            </w:r>
          </w:p>
        </w:tc>
        <w:tc>
          <w:tcPr>
            <w:tcW w:w="637" w:type="dxa"/>
            <w:vAlign w:val="center"/>
          </w:tcPr>
          <w:p w14:paraId="528ACDD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16</w:t>
            </w:r>
          </w:p>
        </w:tc>
        <w:tc>
          <w:tcPr>
            <w:tcW w:w="526" w:type="dxa"/>
            <w:vAlign w:val="center"/>
          </w:tcPr>
          <w:p w14:paraId="262B3C9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2</w:t>
            </w:r>
          </w:p>
        </w:tc>
        <w:tc>
          <w:tcPr>
            <w:tcW w:w="539" w:type="dxa"/>
            <w:vAlign w:val="center"/>
          </w:tcPr>
          <w:p w14:paraId="19B54094">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2AB9AE5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w:t>
            </w:r>
          </w:p>
        </w:tc>
        <w:tc>
          <w:tcPr>
            <w:tcW w:w="539" w:type="dxa"/>
            <w:vAlign w:val="center"/>
          </w:tcPr>
          <w:p w14:paraId="0BA4970F">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0248C3FD">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46E4A023">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14" w:type="dxa"/>
            <w:vAlign w:val="center"/>
          </w:tcPr>
          <w:p w14:paraId="6B20B837">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06" w:type="dxa"/>
            <w:vAlign w:val="center"/>
          </w:tcPr>
          <w:p w14:paraId="56DED63F">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sz w:val="18"/>
                <w:szCs w:val="18"/>
                <w:highlight w:val="none"/>
              </w:rPr>
            </w:pPr>
            <w:r>
              <w:rPr>
                <w:rFonts w:hint="eastAsia" w:ascii="Times New Roman" w:hAnsi="Times New Roman" w:eastAsia="宋体" w:cs="宋体"/>
                <w:color w:val="000000"/>
                <w:sz w:val="18"/>
                <w:szCs w:val="18"/>
                <w:highlight w:val="none"/>
                <w:lang w:val="en-US" w:eastAsia="zh-CN"/>
              </w:rPr>
              <w:t>①③</w:t>
            </w:r>
          </w:p>
        </w:tc>
        <w:tc>
          <w:tcPr>
            <w:tcW w:w="557" w:type="dxa"/>
            <w:vAlign w:val="center"/>
          </w:tcPr>
          <w:p w14:paraId="0BD88427">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r>
      <w:tr w14:paraId="5D346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70" w:type="dxa"/>
            <w:vMerge w:val="continue"/>
            <w:vAlign w:val="center"/>
          </w:tcPr>
          <w:p w14:paraId="37E80E25">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135F9851">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1453" w:type="dxa"/>
            <w:gridSpan w:val="2"/>
            <w:vAlign w:val="center"/>
          </w:tcPr>
          <w:p w14:paraId="56C2875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小   计</w:t>
            </w:r>
          </w:p>
        </w:tc>
        <w:tc>
          <w:tcPr>
            <w:tcW w:w="1669" w:type="dxa"/>
            <w:vAlign w:val="center"/>
          </w:tcPr>
          <w:p w14:paraId="58F44EF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9" w:type="dxa"/>
            <w:vAlign w:val="center"/>
          </w:tcPr>
          <w:p w14:paraId="48F03BF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769" w:type="dxa"/>
            <w:vAlign w:val="center"/>
          </w:tcPr>
          <w:p w14:paraId="70B500C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288</w:t>
            </w:r>
          </w:p>
        </w:tc>
        <w:tc>
          <w:tcPr>
            <w:tcW w:w="694" w:type="dxa"/>
            <w:vAlign w:val="center"/>
          </w:tcPr>
          <w:p w14:paraId="34D216F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144</w:t>
            </w:r>
          </w:p>
        </w:tc>
        <w:tc>
          <w:tcPr>
            <w:tcW w:w="637" w:type="dxa"/>
            <w:vAlign w:val="center"/>
          </w:tcPr>
          <w:p w14:paraId="7328959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144</w:t>
            </w:r>
          </w:p>
        </w:tc>
        <w:tc>
          <w:tcPr>
            <w:tcW w:w="526" w:type="dxa"/>
            <w:vAlign w:val="center"/>
          </w:tcPr>
          <w:p w14:paraId="1EE14EB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18</w:t>
            </w:r>
          </w:p>
        </w:tc>
        <w:tc>
          <w:tcPr>
            <w:tcW w:w="539" w:type="dxa"/>
            <w:vAlign w:val="center"/>
          </w:tcPr>
          <w:p w14:paraId="1F6BC34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96</w:t>
            </w:r>
          </w:p>
        </w:tc>
        <w:tc>
          <w:tcPr>
            <w:tcW w:w="539" w:type="dxa"/>
            <w:vAlign w:val="center"/>
          </w:tcPr>
          <w:p w14:paraId="7C139EE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192</w:t>
            </w:r>
          </w:p>
        </w:tc>
        <w:tc>
          <w:tcPr>
            <w:tcW w:w="539" w:type="dxa"/>
            <w:vAlign w:val="center"/>
          </w:tcPr>
          <w:p w14:paraId="708D73A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0B257B8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4A81045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14" w:type="dxa"/>
            <w:vAlign w:val="center"/>
          </w:tcPr>
          <w:p w14:paraId="6A50044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06" w:type="dxa"/>
            <w:vAlign w:val="center"/>
          </w:tcPr>
          <w:p w14:paraId="427B100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557" w:type="dxa"/>
            <w:vAlign w:val="center"/>
          </w:tcPr>
          <w:p w14:paraId="2CC290D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r>
      <w:tr w14:paraId="65E1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70" w:type="dxa"/>
            <w:vMerge w:val="continue"/>
            <w:vAlign w:val="center"/>
          </w:tcPr>
          <w:p w14:paraId="61682460">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restart"/>
            <w:vAlign w:val="center"/>
          </w:tcPr>
          <w:p w14:paraId="24975DAC">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专业核心课</w:t>
            </w:r>
          </w:p>
        </w:tc>
        <w:tc>
          <w:tcPr>
            <w:tcW w:w="450" w:type="dxa"/>
            <w:vAlign w:val="center"/>
          </w:tcPr>
          <w:p w14:paraId="30AC358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w:t>
            </w:r>
          </w:p>
        </w:tc>
        <w:tc>
          <w:tcPr>
            <w:tcW w:w="1003" w:type="dxa"/>
            <w:vAlign w:val="center"/>
          </w:tcPr>
          <w:p w14:paraId="723D223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ZN0068Z</w:t>
            </w:r>
          </w:p>
        </w:tc>
        <w:tc>
          <w:tcPr>
            <w:tcW w:w="1669" w:type="dxa"/>
            <w:vAlign w:val="center"/>
          </w:tcPr>
          <w:p w14:paraId="7C3785C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Python网络爬虫与数据采集</w:t>
            </w:r>
          </w:p>
        </w:tc>
        <w:tc>
          <w:tcPr>
            <w:tcW w:w="459" w:type="dxa"/>
            <w:vAlign w:val="center"/>
          </w:tcPr>
          <w:p w14:paraId="19793AC3">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B</w:t>
            </w:r>
          </w:p>
        </w:tc>
        <w:tc>
          <w:tcPr>
            <w:tcW w:w="769" w:type="dxa"/>
            <w:vAlign w:val="center"/>
          </w:tcPr>
          <w:p w14:paraId="642A824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64</w:t>
            </w:r>
          </w:p>
        </w:tc>
        <w:tc>
          <w:tcPr>
            <w:tcW w:w="694" w:type="dxa"/>
            <w:vAlign w:val="center"/>
          </w:tcPr>
          <w:p w14:paraId="1E05130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w:t>
            </w:r>
          </w:p>
        </w:tc>
        <w:tc>
          <w:tcPr>
            <w:tcW w:w="637" w:type="dxa"/>
            <w:vAlign w:val="center"/>
          </w:tcPr>
          <w:p w14:paraId="466A350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w:t>
            </w:r>
          </w:p>
        </w:tc>
        <w:tc>
          <w:tcPr>
            <w:tcW w:w="526" w:type="dxa"/>
            <w:vAlign w:val="center"/>
          </w:tcPr>
          <w:p w14:paraId="71C70E0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4</w:t>
            </w:r>
          </w:p>
        </w:tc>
        <w:tc>
          <w:tcPr>
            <w:tcW w:w="539" w:type="dxa"/>
            <w:vAlign w:val="center"/>
          </w:tcPr>
          <w:p w14:paraId="2A971936">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7A27A20A">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619FD43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64</w:t>
            </w:r>
          </w:p>
        </w:tc>
        <w:tc>
          <w:tcPr>
            <w:tcW w:w="539" w:type="dxa"/>
            <w:vAlign w:val="center"/>
          </w:tcPr>
          <w:p w14:paraId="760FC1A4">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039195DB">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14" w:type="dxa"/>
            <w:vAlign w:val="center"/>
          </w:tcPr>
          <w:p w14:paraId="7F04230B">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06" w:type="dxa"/>
            <w:vAlign w:val="center"/>
          </w:tcPr>
          <w:p w14:paraId="235C0340">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sz w:val="18"/>
                <w:szCs w:val="18"/>
                <w:highlight w:val="none"/>
                <w:lang w:val="en-US" w:eastAsia="zh-CN"/>
              </w:rPr>
            </w:pPr>
            <w:r>
              <w:rPr>
                <w:rFonts w:hint="eastAsia" w:ascii="Times New Roman" w:hAnsi="Times New Roman" w:eastAsia="宋体" w:cs="宋体"/>
                <w:color w:val="000000"/>
                <w:sz w:val="18"/>
                <w:szCs w:val="18"/>
                <w:highlight w:val="none"/>
                <w:lang w:val="en-US" w:eastAsia="zh-CN"/>
              </w:rPr>
              <w:t>③⑥</w:t>
            </w:r>
          </w:p>
        </w:tc>
        <w:tc>
          <w:tcPr>
            <w:tcW w:w="557" w:type="dxa"/>
            <w:vAlign w:val="center"/>
          </w:tcPr>
          <w:p w14:paraId="152D6575">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r>
      <w:tr w14:paraId="3399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70" w:type="dxa"/>
            <w:vMerge w:val="continue"/>
            <w:vAlign w:val="center"/>
          </w:tcPr>
          <w:p w14:paraId="05037333">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666C34B1">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Align w:val="center"/>
          </w:tcPr>
          <w:p w14:paraId="732DF43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2</w:t>
            </w:r>
          </w:p>
        </w:tc>
        <w:tc>
          <w:tcPr>
            <w:tcW w:w="1003" w:type="dxa"/>
            <w:vAlign w:val="center"/>
          </w:tcPr>
          <w:p w14:paraId="0283A45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ZN0069Z</w:t>
            </w:r>
          </w:p>
        </w:tc>
        <w:tc>
          <w:tcPr>
            <w:tcW w:w="1669" w:type="dxa"/>
            <w:vAlign w:val="center"/>
          </w:tcPr>
          <w:p w14:paraId="2E2FF41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none"/>
                <w:lang w:val="en-US" w:eastAsia="zh-CN" w:bidi="ar"/>
                <w14:textFill>
                  <w14:solidFill>
                    <w14:schemeClr w14:val="tx1"/>
                  </w14:solidFill>
                </w14:textFill>
              </w:rPr>
              <w:t>数据预处理技术</w:t>
            </w:r>
          </w:p>
        </w:tc>
        <w:tc>
          <w:tcPr>
            <w:tcW w:w="459" w:type="dxa"/>
            <w:vAlign w:val="center"/>
          </w:tcPr>
          <w:p w14:paraId="50F2351F">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B</w:t>
            </w:r>
          </w:p>
        </w:tc>
        <w:tc>
          <w:tcPr>
            <w:tcW w:w="769" w:type="dxa"/>
            <w:vAlign w:val="center"/>
          </w:tcPr>
          <w:p w14:paraId="2BF5B34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w:t>
            </w:r>
          </w:p>
        </w:tc>
        <w:tc>
          <w:tcPr>
            <w:tcW w:w="694" w:type="dxa"/>
            <w:vAlign w:val="center"/>
          </w:tcPr>
          <w:p w14:paraId="7BA937C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16</w:t>
            </w:r>
          </w:p>
        </w:tc>
        <w:tc>
          <w:tcPr>
            <w:tcW w:w="637" w:type="dxa"/>
            <w:vAlign w:val="center"/>
          </w:tcPr>
          <w:p w14:paraId="67457A4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16</w:t>
            </w:r>
          </w:p>
        </w:tc>
        <w:tc>
          <w:tcPr>
            <w:tcW w:w="526" w:type="dxa"/>
            <w:vAlign w:val="center"/>
          </w:tcPr>
          <w:p w14:paraId="2296CEE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2</w:t>
            </w:r>
          </w:p>
        </w:tc>
        <w:tc>
          <w:tcPr>
            <w:tcW w:w="539" w:type="dxa"/>
            <w:vAlign w:val="center"/>
          </w:tcPr>
          <w:p w14:paraId="1DEC0A86">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1E0A1AF4">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19125F5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color w:val="000000" w:themeColor="text1"/>
                <w:kern w:val="0"/>
                <w:sz w:val="18"/>
                <w:szCs w:val="18"/>
                <w:lang w:val="en-US"/>
                <w14:textFill>
                  <w14:solidFill>
                    <w14:schemeClr w14:val="tx1"/>
                  </w14:solidFill>
                </w14:textFill>
              </w:rPr>
            </w:pPr>
            <w:r>
              <w:rPr>
                <w:rFonts w:hint="eastAsia" w:ascii="Times New Roman" w:hAnsi="Times New Roman" w:cs="宋体"/>
                <w:i w:val="0"/>
                <w:iCs w:val="0"/>
                <w:color w:val="000000"/>
                <w:kern w:val="0"/>
                <w:sz w:val="18"/>
                <w:szCs w:val="18"/>
                <w:u w:val="none"/>
                <w:lang w:val="en-US" w:eastAsia="zh-CN" w:bidi="ar"/>
              </w:rPr>
              <w:t>32</w:t>
            </w:r>
          </w:p>
        </w:tc>
        <w:tc>
          <w:tcPr>
            <w:tcW w:w="539" w:type="dxa"/>
            <w:vAlign w:val="center"/>
          </w:tcPr>
          <w:p w14:paraId="70FF4146">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7D7D41F0">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14" w:type="dxa"/>
            <w:vAlign w:val="center"/>
          </w:tcPr>
          <w:p w14:paraId="49A9E099">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06" w:type="dxa"/>
            <w:vAlign w:val="center"/>
          </w:tcPr>
          <w:p w14:paraId="0F7C69F7">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sz w:val="18"/>
                <w:szCs w:val="18"/>
                <w:highlight w:val="none"/>
                <w:lang w:val="en-US" w:eastAsia="zh-CN"/>
              </w:rPr>
            </w:pPr>
            <w:r>
              <w:rPr>
                <w:rFonts w:hint="eastAsia" w:ascii="Times New Roman" w:hAnsi="Times New Roman" w:eastAsia="宋体" w:cs="宋体"/>
                <w:color w:val="000000"/>
                <w:sz w:val="18"/>
                <w:szCs w:val="18"/>
                <w:highlight w:val="none"/>
                <w:lang w:val="en-US" w:eastAsia="zh-CN"/>
              </w:rPr>
              <w:t>③⑧</w:t>
            </w:r>
          </w:p>
        </w:tc>
        <w:tc>
          <w:tcPr>
            <w:tcW w:w="557" w:type="dxa"/>
            <w:vAlign w:val="center"/>
          </w:tcPr>
          <w:p w14:paraId="37F59BF2">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r>
      <w:tr w14:paraId="28965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70" w:type="dxa"/>
            <w:vMerge w:val="continue"/>
            <w:vAlign w:val="center"/>
          </w:tcPr>
          <w:p w14:paraId="235BB5D4">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0A5677E5">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593BF12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w:t>
            </w:r>
          </w:p>
        </w:tc>
        <w:tc>
          <w:tcPr>
            <w:tcW w:w="1003" w:type="dxa"/>
            <w:shd w:val="clear" w:color="auto" w:fill="auto"/>
            <w:vAlign w:val="center"/>
          </w:tcPr>
          <w:p w14:paraId="2B731ED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ZN0070Z</w:t>
            </w:r>
          </w:p>
        </w:tc>
        <w:tc>
          <w:tcPr>
            <w:tcW w:w="1669" w:type="dxa"/>
            <w:vAlign w:val="center"/>
          </w:tcPr>
          <w:p w14:paraId="6EA0CEF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none"/>
                <w:lang w:val="en-US" w:eastAsia="zh-CN" w:bidi="ar"/>
                <w14:textFill>
                  <w14:solidFill>
                    <w14:schemeClr w14:val="tx1"/>
                  </w14:solidFill>
                </w14:textFill>
              </w:rPr>
              <w:t>Spark大数据分析</w:t>
            </w:r>
            <w:r>
              <w:rPr>
                <w:rFonts w:hint="eastAsia" w:ascii="Times New Roman" w:hAnsi="Times New Roman" w:cs="宋体"/>
                <w:i w:val="0"/>
                <w:iCs w:val="0"/>
                <w:color w:val="000000" w:themeColor="text1"/>
                <w:kern w:val="0"/>
                <w:sz w:val="18"/>
                <w:szCs w:val="18"/>
                <w:u w:val="none"/>
                <w:lang w:val="en-US" w:eastAsia="zh-CN" w:bidi="ar"/>
                <w14:textFill>
                  <w14:solidFill>
                    <w14:schemeClr w14:val="tx1"/>
                  </w14:solidFill>
                </w14:textFill>
              </w:rPr>
              <w:t>与</w:t>
            </w:r>
            <w:r>
              <w:rPr>
                <w:rFonts w:hint="eastAsia" w:ascii="Times New Roman" w:hAnsi="Times New Roman" w:eastAsia="宋体" w:cs="宋体"/>
                <w:i w:val="0"/>
                <w:iCs w:val="0"/>
                <w:color w:val="000000" w:themeColor="text1"/>
                <w:kern w:val="0"/>
                <w:sz w:val="18"/>
                <w:szCs w:val="18"/>
                <w:u w:val="none"/>
                <w:lang w:val="en-US" w:eastAsia="zh-CN" w:bidi="ar"/>
                <w14:textFill>
                  <w14:solidFill>
                    <w14:schemeClr w14:val="tx1"/>
                  </w14:solidFill>
                </w14:textFill>
              </w:rPr>
              <w:t>应用</w:t>
            </w:r>
          </w:p>
        </w:tc>
        <w:tc>
          <w:tcPr>
            <w:tcW w:w="459" w:type="dxa"/>
            <w:vAlign w:val="center"/>
          </w:tcPr>
          <w:p w14:paraId="6AF76BCA">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lang w:eastAsia="zh-CN"/>
                <w14:textFill>
                  <w14:solidFill>
                    <w14:schemeClr w14:val="tx1"/>
                  </w14:solidFill>
                </w14:textFill>
              </w:rPr>
            </w:pPr>
            <w:r>
              <w:rPr>
                <w:rFonts w:hint="eastAsia" w:ascii="Times New Roman" w:hAnsi="Times New Roman" w:cs="宋体"/>
                <w:color w:val="000000" w:themeColor="text1"/>
                <w:kern w:val="0"/>
                <w:sz w:val="18"/>
                <w:szCs w:val="18"/>
                <w:lang w:eastAsia="zh-CN"/>
                <w14:textFill>
                  <w14:solidFill>
                    <w14:schemeClr w14:val="tx1"/>
                  </w14:solidFill>
                </w14:textFill>
              </w:rPr>
              <w:t>B</w:t>
            </w:r>
          </w:p>
        </w:tc>
        <w:tc>
          <w:tcPr>
            <w:tcW w:w="769" w:type="dxa"/>
            <w:vAlign w:val="center"/>
          </w:tcPr>
          <w:p w14:paraId="2C3477D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64</w:t>
            </w:r>
          </w:p>
        </w:tc>
        <w:tc>
          <w:tcPr>
            <w:tcW w:w="694" w:type="dxa"/>
            <w:vAlign w:val="center"/>
          </w:tcPr>
          <w:p w14:paraId="43FDC61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w:t>
            </w:r>
          </w:p>
        </w:tc>
        <w:tc>
          <w:tcPr>
            <w:tcW w:w="637" w:type="dxa"/>
            <w:vAlign w:val="center"/>
          </w:tcPr>
          <w:p w14:paraId="47A1AA5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w:t>
            </w:r>
          </w:p>
        </w:tc>
        <w:tc>
          <w:tcPr>
            <w:tcW w:w="526" w:type="dxa"/>
            <w:vAlign w:val="center"/>
          </w:tcPr>
          <w:p w14:paraId="471B48B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4</w:t>
            </w:r>
          </w:p>
        </w:tc>
        <w:tc>
          <w:tcPr>
            <w:tcW w:w="539" w:type="dxa"/>
            <w:vAlign w:val="center"/>
          </w:tcPr>
          <w:p w14:paraId="4BEB74F0">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71F9CD1E">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252F058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64</w:t>
            </w:r>
          </w:p>
        </w:tc>
        <w:tc>
          <w:tcPr>
            <w:tcW w:w="539" w:type="dxa"/>
            <w:vAlign w:val="center"/>
          </w:tcPr>
          <w:p w14:paraId="64B170B4">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230A2A95">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14" w:type="dxa"/>
            <w:vAlign w:val="center"/>
          </w:tcPr>
          <w:p w14:paraId="26062787">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06" w:type="dxa"/>
            <w:vAlign w:val="center"/>
          </w:tcPr>
          <w:p w14:paraId="7725B127">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sz w:val="18"/>
                <w:szCs w:val="18"/>
                <w:highlight w:val="none"/>
                <w:lang w:val="en-US" w:eastAsia="zh-CN"/>
              </w:rPr>
            </w:pPr>
            <w:r>
              <w:rPr>
                <w:rFonts w:hint="eastAsia" w:ascii="Times New Roman" w:hAnsi="Times New Roman" w:eastAsia="宋体" w:cs="宋体"/>
                <w:color w:val="000000"/>
                <w:sz w:val="18"/>
                <w:szCs w:val="18"/>
                <w:highlight w:val="none"/>
                <w:lang w:val="en-US" w:eastAsia="zh-CN"/>
              </w:rPr>
              <w:t>③⑦</w:t>
            </w:r>
          </w:p>
        </w:tc>
        <w:tc>
          <w:tcPr>
            <w:tcW w:w="557" w:type="dxa"/>
            <w:vAlign w:val="center"/>
          </w:tcPr>
          <w:p w14:paraId="3A5A288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r>
      <w:tr w14:paraId="3A45F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70" w:type="dxa"/>
            <w:vMerge w:val="continue"/>
            <w:vAlign w:val="center"/>
          </w:tcPr>
          <w:p w14:paraId="022D03FE">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216E455C">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FC2799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4</w:t>
            </w:r>
          </w:p>
        </w:tc>
        <w:tc>
          <w:tcPr>
            <w:tcW w:w="1003" w:type="dxa"/>
            <w:shd w:val="clear" w:color="auto" w:fill="auto"/>
            <w:vAlign w:val="center"/>
          </w:tcPr>
          <w:p w14:paraId="47FEE37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ZN0071Z</w:t>
            </w:r>
          </w:p>
        </w:tc>
        <w:tc>
          <w:tcPr>
            <w:tcW w:w="1669" w:type="dxa"/>
            <w:vAlign w:val="center"/>
          </w:tcPr>
          <w:p w14:paraId="248EB6B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themeColor="text1"/>
                <w:kern w:val="0"/>
                <w:sz w:val="18"/>
                <w:szCs w:val="18"/>
                <w:u w:val="none"/>
                <w:lang w:val="en-US" w:eastAsia="zh-CN" w:bidi="ar"/>
                <w14:textFill>
                  <w14:solidFill>
                    <w14:schemeClr w14:val="tx1"/>
                  </w14:solidFill>
                </w14:textFill>
              </w:rPr>
              <w:t>Web数据可视化</w:t>
            </w:r>
          </w:p>
        </w:tc>
        <w:tc>
          <w:tcPr>
            <w:tcW w:w="459" w:type="dxa"/>
            <w:vAlign w:val="center"/>
          </w:tcPr>
          <w:p w14:paraId="2382B4E1">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B</w:t>
            </w:r>
          </w:p>
        </w:tc>
        <w:tc>
          <w:tcPr>
            <w:tcW w:w="769" w:type="dxa"/>
            <w:vAlign w:val="center"/>
          </w:tcPr>
          <w:p w14:paraId="5C04AD9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64</w:t>
            </w:r>
          </w:p>
        </w:tc>
        <w:tc>
          <w:tcPr>
            <w:tcW w:w="694" w:type="dxa"/>
            <w:vAlign w:val="center"/>
          </w:tcPr>
          <w:p w14:paraId="54ABB2B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w:t>
            </w:r>
          </w:p>
        </w:tc>
        <w:tc>
          <w:tcPr>
            <w:tcW w:w="637" w:type="dxa"/>
            <w:vAlign w:val="center"/>
          </w:tcPr>
          <w:p w14:paraId="76F0F09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w:t>
            </w:r>
          </w:p>
        </w:tc>
        <w:tc>
          <w:tcPr>
            <w:tcW w:w="526" w:type="dxa"/>
            <w:vAlign w:val="center"/>
          </w:tcPr>
          <w:p w14:paraId="51A1B63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4</w:t>
            </w:r>
          </w:p>
        </w:tc>
        <w:tc>
          <w:tcPr>
            <w:tcW w:w="539" w:type="dxa"/>
            <w:vAlign w:val="center"/>
          </w:tcPr>
          <w:p w14:paraId="3AEBDD6C">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7DB4BBC5">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3054EA5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64</w:t>
            </w:r>
          </w:p>
        </w:tc>
        <w:tc>
          <w:tcPr>
            <w:tcW w:w="539" w:type="dxa"/>
            <w:vAlign w:val="center"/>
          </w:tcPr>
          <w:p w14:paraId="656ECE83">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3C802C1D">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14" w:type="dxa"/>
            <w:vAlign w:val="center"/>
          </w:tcPr>
          <w:p w14:paraId="73B0959F">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06" w:type="dxa"/>
            <w:vAlign w:val="center"/>
          </w:tcPr>
          <w:p w14:paraId="41EAC243">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sz w:val="18"/>
                <w:szCs w:val="18"/>
                <w:highlight w:val="none"/>
                <w:lang w:val="en-US" w:eastAsia="zh-CN"/>
              </w:rPr>
            </w:pPr>
            <w:r>
              <w:rPr>
                <w:rFonts w:hint="eastAsia" w:ascii="Times New Roman" w:hAnsi="Times New Roman" w:eastAsia="宋体" w:cs="宋体"/>
                <w:color w:val="000000"/>
                <w:sz w:val="18"/>
                <w:szCs w:val="18"/>
                <w:highlight w:val="none"/>
                <w:lang w:val="en-US" w:eastAsia="zh-CN"/>
              </w:rPr>
              <w:t>③⑦</w:t>
            </w:r>
          </w:p>
        </w:tc>
        <w:tc>
          <w:tcPr>
            <w:tcW w:w="557" w:type="dxa"/>
            <w:vAlign w:val="center"/>
          </w:tcPr>
          <w:p w14:paraId="2F2ACE4C">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r>
      <w:tr w14:paraId="40BB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70" w:type="dxa"/>
            <w:vMerge w:val="continue"/>
            <w:vAlign w:val="center"/>
          </w:tcPr>
          <w:p w14:paraId="6D759B96">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79C64CA4">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6B160D6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5</w:t>
            </w:r>
          </w:p>
        </w:tc>
        <w:tc>
          <w:tcPr>
            <w:tcW w:w="1003" w:type="dxa"/>
            <w:shd w:val="clear" w:color="auto" w:fill="auto"/>
            <w:vAlign w:val="center"/>
          </w:tcPr>
          <w:p w14:paraId="7E946FA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ZN0072Z</w:t>
            </w:r>
          </w:p>
        </w:tc>
        <w:tc>
          <w:tcPr>
            <w:tcW w:w="1669" w:type="dxa"/>
            <w:vAlign w:val="center"/>
          </w:tcPr>
          <w:p w14:paraId="3EACF3E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color w:val="000000" w:themeColor="text1"/>
                <w:kern w:val="0"/>
                <w:sz w:val="18"/>
                <w:szCs w:val="18"/>
                <w:lang w:val="en-US"/>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数据挖掘应用</w:t>
            </w:r>
          </w:p>
        </w:tc>
        <w:tc>
          <w:tcPr>
            <w:tcW w:w="459" w:type="dxa"/>
            <w:vAlign w:val="center"/>
          </w:tcPr>
          <w:p w14:paraId="3A3139FF">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B</w:t>
            </w:r>
          </w:p>
        </w:tc>
        <w:tc>
          <w:tcPr>
            <w:tcW w:w="769" w:type="dxa"/>
            <w:vAlign w:val="center"/>
          </w:tcPr>
          <w:p w14:paraId="1B0F831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64</w:t>
            </w:r>
          </w:p>
        </w:tc>
        <w:tc>
          <w:tcPr>
            <w:tcW w:w="694" w:type="dxa"/>
            <w:vAlign w:val="center"/>
          </w:tcPr>
          <w:p w14:paraId="6AA4FBA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w:t>
            </w:r>
          </w:p>
        </w:tc>
        <w:tc>
          <w:tcPr>
            <w:tcW w:w="637" w:type="dxa"/>
            <w:vAlign w:val="center"/>
          </w:tcPr>
          <w:p w14:paraId="5AE6C25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w:t>
            </w:r>
          </w:p>
        </w:tc>
        <w:tc>
          <w:tcPr>
            <w:tcW w:w="526" w:type="dxa"/>
            <w:vAlign w:val="center"/>
          </w:tcPr>
          <w:p w14:paraId="72B2479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4</w:t>
            </w:r>
          </w:p>
        </w:tc>
        <w:tc>
          <w:tcPr>
            <w:tcW w:w="539" w:type="dxa"/>
            <w:vAlign w:val="center"/>
          </w:tcPr>
          <w:p w14:paraId="22D2F03A">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72102C34">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0AA10F0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64</w:t>
            </w:r>
          </w:p>
        </w:tc>
        <w:tc>
          <w:tcPr>
            <w:tcW w:w="539" w:type="dxa"/>
            <w:vAlign w:val="center"/>
          </w:tcPr>
          <w:p w14:paraId="04BEFAE0">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3F53859C">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14" w:type="dxa"/>
            <w:vAlign w:val="center"/>
          </w:tcPr>
          <w:p w14:paraId="55B52913">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06" w:type="dxa"/>
            <w:vAlign w:val="center"/>
          </w:tcPr>
          <w:p w14:paraId="172EE4F8">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sz w:val="18"/>
                <w:szCs w:val="18"/>
                <w:highlight w:val="none"/>
                <w:lang w:val="en-US" w:eastAsia="zh-CN"/>
              </w:rPr>
            </w:pPr>
            <w:r>
              <w:rPr>
                <w:rFonts w:hint="eastAsia" w:ascii="Times New Roman" w:hAnsi="Times New Roman" w:eastAsia="宋体" w:cs="宋体"/>
                <w:color w:val="000000"/>
                <w:sz w:val="18"/>
                <w:szCs w:val="18"/>
                <w:highlight w:val="none"/>
                <w:lang w:val="en-US" w:eastAsia="zh-CN"/>
              </w:rPr>
              <w:t>③⑤</w:t>
            </w:r>
          </w:p>
        </w:tc>
        <w:tc>
          <w:tcPr>
            <w:tcW w:w="557" w:type="dxa"/>
            <w:vAlign w:val="center"/>
          </w:tcPr>
          <w:p w14:paraId="5F217AE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r>
      <w:tr w14:paraId="2861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70" w:type="dxa"/>
            <w:vMerge w:val="continue"/>
            <w:vAlign w:val="center"/>
          </w:tcPr>
          <w:p w14:paraId="06259A55">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25FED69C">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shd w:val="clear" w:color="auto" w:fill="auto"/>
            <w:vAlign w:val="center"/>
          </w:tcPr>
          <w:p w14:paraId="3B3C55F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6</w:t>
            </w:r>
          </w:p>
        </w:tc>
        <w:tc>
          <w:tcPr>
            <w:tcW w:w="1003" w:type="dxa"/>
            <w:shd w:val="clear" w:color="auto" w:fill="auto"/>
            <w:vAlign w:val="center"/>
          </w:tcPr>
          <w:p w14:paraId="2E4C4DB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ZN0073Z</w:t>
            </w:r>
          </w:p>
        </w:tc>
        <w:tc>
          <w:tcPr>
            <w:tcW w:w="1669" w:type="dxa"/>
            <w:vAlign w:val="center"/>
          </w:tcPr>
          <w:p w14:paraId="228CFD9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Hadoop平台搭建与应用</w:t>
            </w:r>
          </w:p>
        </w:tc>
        <w:tc>
          <w:tcPr>
            <w:tcW w:w="459" w:type="dxa"/>
            <w:vAlign w:val="center"/>
          </w:tcPr>
          <w:p w14:paraId="6F77F4E4">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B</w:t>
            </w:r>
          </w:p>
        </w:tc>
        <w:tc>
          <w:tcPr>
            <w:tcW w:w="769" w:type="dxa"/>
            <w:vAlign w:val="center"/>
          </w:tcPr>
          <w:p w14:paraId="732AFFF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w:t>
            </w:r>
          </w:p>
        </w:tc>
        <w:tc>
          <w:tcPr>
            <w:tcW w:w="694" w:type="dxa"/>
            <w:vAlign w:val="center"/>
          </w:tcPr>
          <w:p w14:paraId="77F0F04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16</w:t>
            </w:r>
          </w:p>
        </w:tc>
        <w:tc>
          <w:tcPr>
            <w:tcW w:w="637" w:type="dxa"/>
            <w:vAlign w:val="center"/>
          </w:tcPr>
          <w:p w14:paraId="42AF17B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16</w:t>
            </w:r>
          </w:p>
        </w:tc>
        <w:tc>
          <w:tcPr>
            <w:tcW w:w="526" w:type="dxa"/>
            <w:vAlign w:val="center"/>
          </w:tcPr>
          <w:p w14:paraId="737E843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2</w:t>
            </w:r>
          </w:p>
        </w:tc>
        <w:tc>
          <w:tcPr>
            <w:tcW w:w="539" w:type="dxa"/>
            <w:vAlign w:val="center"/>
          </w:tcPr>
          <w:p w14:paraId="517A715C">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7E4CE798">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1A212273">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1EE612F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color w:val="000000" w:themeColor="text1"/>
                <w:kern w:val="0"/>
                <w:sz w:val="18"/>
                <w:szCs w:val="18"/>
                <w:lang w:val="en-US"/>
                <w14:textFill>
                  <w14:solidFill>
                    <w14:schemeClr w14:val="tx1"/>
                  </w14:solidFill>
                </w14:textFill>
              </w:rPr>
            </w:pPr>
            <w:r>
              <w:rPr>
                <w:rFonts w:hint="eastAsia" w:ascii="Times New Roman" w:hAnsi="Times New Roman" w:cs="宋体"/>
                <w:i w:val="0"/>
                <w:iCs w:val="0"/>
                <w:color w:val="000000"/>
                <w:kern w:val="0"/>
                <w:sz w:val="18"/>
                <w:szCs w:val="18"/>
                <w:u w:val="none"/>
                <w:lang w:val="en-US" w:eastAsia="zh-CN" w:bidi="ar"/>
              </w:rPr>
              <w:t>32</w:t>
            </w:r>
          </w:p>
        </w:tc>
        <w:tc>
          <w:tcPr>
            <w:tcW w:w="539" w:type="dxa"/>
            <w:vAlign w:val="center"/>
          </w:tcPr>
          <w:p w14:paraId="5E1E4491">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14" w:type="dxa"/>
            <w:vAlign w:val="center"/>
          </w:tcPr>
          <w:p w14:paraId="0773EB9C">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06" w:type="dxa"/>
            <w:vAlign w:val="center"/>
          </w:tcPr>
          <w:p w14:paraId="514B6CC5">
            <w:pPr>
              <w:keepNext w:val="0"/>
              <w:keepLines w:val="0"/>
              <w:pageBreakBefore w:val="0"/>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sz w:val="18"/>
                <w:szCs w:val="18"/>
                <w:highlight w:val="none"/>
                <w:lang w:val="en-US" w:eastAsia="zh-CN"/>
              </w:rPr>
            </w:pPr>
            <w:r>
              <w:rPr>
                <w:rFonts w:hint="eastAsia" w:ascii="Times New Roman" w:hAnsi="Times New Roman" w:eastAsia="宋体" w:cs="宋体"/>
                <w:color w:val="000000"/>
                <w:sz w:val="18"/>
                <w:szCs w:val="18"/>
                <w:highlight w:val="none"/>
                <w:lang w:val="en-US" w:eastAsia="zh-CN"/>
              </w:rPr>
              <w:t>③④</w:t>
            </w:r>
          </w:p>
        </w:tc>
        <w:tc>
          <w:tcPr>
            <w:tcW w:w="557" w:type="dxa"/>
            <w:vAlign w:val="center"/>
          </w:tcPr>
          <w:p w14:paraId="7149FBE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r>
      <w:tr w14:paraId="5BB4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70" w:type="dxa"/>
            <w:vMerge w:val="continue"/>
            <w:vAlign w:val="center"/>
          </w:tcPr>
          <w:p w14:paraId="3C660DF9">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6D1A6E81">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1453" w:type="dxa"/>
            <w:gridSpan w:val="2"/>
            <w:vAlign w:val="center"/>
          </w:tcPr>
          <w:p w14:paraId="11E01896">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小   计</w:t>
            </w:r>
          </w:p>
        </w:tc>
        <w:tc>
          <w:tcPr>
            <w:tcW w:w="1669" w:type="dxa"/>
            <w:vAlign w:val="center"/>
          </w:tcPr>
          <w:p w14:paraId="10E3908C">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9" w:type="dxa"/>
            <w:vAlign w:val="center"/>
          </w:tcPr>
          <w:p w14:paraId="21C641FB">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769" w:type="dxa"/>
            <w:vAlign w:val="center"/>
          </w:tcPr>
          <w:p w14:paraId="6BF2433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320</w:t>
            </w:r>
          </w:p>
        </w:tc>
        <w:tc>
          <w:tcPr>
            <w:tcW w:w="694" w:type="dxa"/>
            <w:vAlign w:val="center"/>
          </w:tcPr>
          <w:p w14:paraId="21B0896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160</w:t>
            </w:r>
          </w:p>
        </w:tc>
        <w:tc>
          <w:tcPr>
            <w:tcW w:w="637" w:type="dxa"/>
            <w:vAlign w:val="center"/>
          </w:tcPr>
          <w:p w14:paraId="3584D3D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160</w:t>
            </w:r>
          </w:p>
        </w:tc>
        <w:tc>
          <w:tcPr>
            <w:tcW w:w="526" w:type="dxa"/>
            <w:vAlign w:val="center"/>
          </w:tcPr>
          <w:p w14:paraId="6134F2D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20</w:t>
            </w:r>
          </w:p>
        </w:tc>
        <w:tc>
          <w:tcPr>
            <w:tcW w:w="539" w:type="dxa"/>
            <w:vAlign w:val="center"/>
          </w:tcPr>
          <w:p w14:paraId="14F1645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6D9CC0D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0469E38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color w:val="000000" w:themeColor="text1"/>
                <w:kern w:val="0"/>
                <w:sz w:val="18"/>
                <w:szCs w:val="18"/>
                <w:lang w:val="en-US"/>
                <w14:textFill>
                  <w14:solidFill>
                    <w14:schemeClr w14:val="tx1"/>
                  </w14:solidFill>
                </w14:textFill>
              </w:rPr>
            </w:pPr>
            <w:r>
              <w:rPr>
                <w:rFonts w:hint="eastAsia" w:ascii="Times New Roman" w:hAnsi="Times New Roman" w:cs="宋体"/>
                <w:i w:val="0"/>
                <w:iCs w:val="0"/>
                <w:color w:val="000000"/>
                <w:kern w:val="0"/>
                <w:sz w:val="18"/>
                <w:szCs w:val="18"/>
                <w:u w:val="none"/>
                <w:lang w:val="en-US" w:eastAsia="zh-CN" w:bidi="ar"/>
              </w:rPr>
              <w:t>288</w:t>
            </w:r>
          </w:p>
        </w:tc>
        <w:tc>
          <w:tcPr>
            <w:tcW w:w="539" w:type="dxa"/>
            <w:vAlign w:val="center"/>
          </w:tcPr>
          <w:p w14:paraId="4853EE8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color w:val="000000" w:themeColor="text1"/>
                <w:kern w:val="0"/>
                <w:sz w:val="18"/>
                <w:szCs w:val="18"/>
                <w:lang w:val="en-US"/>
                <w14:textFill>
                  <w14:solidFill>
                    <w14:schemeClr w14:val="tx1"/>
                  </w14:solidFill>
                </w14:textFill>
              </w:rPr>
            </w:pPr>
            <w:r>
              <w:rPr>
                <w:rFonts w:hint="eastAsia" w:ascii="Times New Roman" w:hAnsi="Times New Roman" w:cs="宋体"/>
                <w:i w:val="0"/>
                <w:iCs w:val="0"/>
                <w:color w:val="000000"/>
                <w:kern w:val="0"/>
                <w:sz w:val="18"/>
                <w:szCs w:val="18"/>
                <w:u w:val="none"/>
                <w:lang w:val="en-US" w:eastAsia="zh-CN" w:bidi="ar"/>
              </w:rPr>
              <w:t>32</w:t>
            </w:r>
          </w:p>
        </w:tc>
        <w:tc>
          <w:tcPr>
            <w:tcW w:w="539" w:type="dxa"/>
            <w:vAlign w:val="center"/>
          </w:tcPr>
          <w:p w14:paraId="244A175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14" w:type="dxa"/>
            <w:vAlign w:val="center"/>
          </w:tcPr>
          <w:p w14:paraId="18FC360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06" w:type="dxa"/>
            <w:vAlign w:val="center"/>
          </w:tcPr>
          <w:p w14:paraId="7532753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557" w:type="dxa"/>
            <w:vAlign w:val="center"/>
          </w:tcPr>
          <w:p w14:paraId="38A1AE3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r>
      <w:tr w14:paraId="1DBF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0" w:type="dxa"/>
            <w:vMerge w:val="restart"/>
            <w:vAlign w:val="center"/>
          </w:tcPr>
          <w:p w14:paraId="0698FF59">
            <w:pPr>
              <w:keepNext w:val="0"/>
              <w:keepLines w:val="0"/>
              <w:pageBreakBefore w:val="0"/>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restart"/>
            <w:vAlign w:val="center"/>
          </w:tcPr>
          <w:p w14:paraId="41C485D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专业拓展</w:t>
            </w:r>
            <w:r>
              <w:rPr>
                <w:rFonts w:hint="eastAsia" w:ascii="Times New Roman" w:hAnsi="Times New Roman" w:eastAsia="宋体" w:cs="宋体"/>
                <w:color w:val="000000" w:themeColor="text1"/>
                <w:kern w:val="0"/>
                <w:sz w:val="18"/>
                <w:szCs w:val="18"/>
                <w14:textFill>
                  <w14:solidFill>
                    <w14:schemeClr w14:val="tx1"/>
                  </w14:solidFill>
                </w14:textFill>
              </w:rPr>
              <w:t>课</w:t>
            </w:r>
          </w:p>
        </w:tc>
        <w:tc>
          <w:tcPr>
            <w:tcW w:w="450" w:type="dxa"/>
            <w:vAlign w:val="center"/>
          </w:tcPr>
          <w:p w14:paraId="03C5F23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w:t>
            </w:r>
          </w:p>
        </w:tc>
        <w:tc>
          <w:tcPr>
            <w:tcW w:w="1003" w:type="dxa"/>
            <w:shd w:val="clear" w:color="auto" w:fill="auto"/>
            <w:vAlign w:val="center"/>
          </w:tcPr>
          <w:p w14:paraId="45FC91A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ZN0078Z</w:t>
            </w:r>
          </w:p>
        </w:tc>
        <w:tc>
          <w:tcPr>
            <w:tcW w:w="1669" w:type="dxa"/>
            <w:vAlign w:val="center"/>
          </w:tcPr>
          <w:p w14:paraId="42AED8D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人工智能导论</w:t>
            </w:r>
          </w:p>
        </w:tc>
        <w:tc>
          <w:tcPr>
            <w:tcW w:w="459" w:type="dxa"/>
            <w:vAlign w:val="center"/>
          </w:tcPr>
          <w:p w14:paraId="096A416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B</w:t>
            </w:r>
          </w:p>
        </w:tc>
        <w:tc>
          <w:tcPr>
            <w:tcW w:w="769" w:type="dxa"/>
            <w:shd w:val="clear" w:color="auto" w:fill="auto"/>
            <w:vAlign w:val="center"/>
          </w:tcPr>
          <w:p w14:paraId="1E4D4C1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48</w:t>
            </w:r>
          </w:p>
        </w:tc>
        <w:tc>
          <w:tcPr>
            <w:tcW w:w="694" w:type="dxa"/>
            <w:shd w:val="clear" w:color="auto" w:fill="auto"/>
            <w:vAlign w:val="center"/>
          </w:tcPr>
          <w:p w14:paraId="46AC709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24</w:t>
            </w:r>
          </w:p>
        </w:tc>
        <w:tc>
          <w:tcPr>
            <w:tcW w:w="637" w:type="dxa"/>
            <w:shd w:val="clear" w:color="auto" w:fill="auto"/>
            <w:vAlign w:val="center"/>
          </w:tcPr>
          <w:p w14:paraId="4956B47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24</w:t>
            </w:r>
          </w:p>
        </w:tc>
        <w:tc>
          <w:tcPr>
            <w:tcW w:w="526" w:type="dxa"/>
            <w:shd w:val="clear" w:color="auto" w:fill="auto"/>
            <w:vAlign w:val="center"/>
          </w:tcPr>
          <w:p w14:paraId="089A338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w:t>
            </w:r>
          </w:p>
        </w:tc>
        <w:tc>
          <w:tcPr>
            <w:tcW w:w="539" w:type="dxa"/>
            <w:vAlign w:val="center"/>
          </w:tcPr>
          <w:p w14:paraId="4E7DDE74">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5E75966E">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504A9B97">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05A12DA1">
            <w:pPr>
              <w:keepNext w:val="0"/>
              <w:keepLines w:val="0"/>
              <w:pageBreakBefore w:val="0"/>
              <w:kinsoku/>
              <w:wordWrap/>
              <w:overflowPunct/>
              <w:topLinePunct w:val="0"/>
              <w:autoSpaceDE/>
              <w:autoSpaceDN/>
              <w:bidi w:val="0"/>
              <w:spacing w:line="360" w:lineRule="exact"/>
              <w:jc w:val="center"/>
              <w:rPr>
                <w:rFonts w:hint="default"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48</w:t>
            </w:r>
          </w:p>
        </w:tc>
        <w:tc>
          <w:tcPr>
            <w:tcW w:w="539" w:type="dxa"/>
            <w:vAlign w:val="center"/>
          </w:tcPr>
          <w:p w14:paraId="7A4BDBA4">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14" w:type="dxa"/>
            <w:vAlign w:val="center"/>
          </w:tcPr>
          <w:p w14:paraId="558313F6">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06" w:type="dxa"/>
            <w:vAlign w:val="center"/>
          </w:tcPr>
          <w:p w14:paraId="253DDE2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③⑥</w:t>
            </w:r>
          </w:p>
        </w:tc>
        <w:tc>
          <w:tcPr>
            <w:tcW w:w="557" w:type="dxa"/>
            <w:vMerge w:val="restart"/>
            <w:vAlign w:val="center"/>
          </w:tcPr>
          <w:p w14:paraId="5473FF95">
            <w:pPr>
              <w:keepNext w:val="0"/>
              <w:keepLines w:val="0"/>
              <w:pageBreakBefore w:val="0"/>
              <w:widowControl/>
              <w:kinsoku/>
              <w:wordWrap/>
              <w:overflowPunct/>
              <w:topLinePunct w:val="0"/>
              <w:autoSpaceDE/>
              <w:autoSpaceDN/>
              <w:bidi w:val="0"/>
              <w:spacing w:line="360" w:lineRule="exact"/>
              <w:jc w:val="center"/>
              <w:textAlignment w:val="auto"/>
              <w:rPr>
                <w:rFonts w:hint="default"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三选二</w:t>
            </w:r>
          </w:p>
        </w:tc>
      </w:tr>
      <w:tr w14:paraId="51C3C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0" w:type="dxa"/>
            <w:vMerge w:val="continue"/>
            <w:vAlign w:val="center"/>
          </w:tcPr>
          <w:p w14:paraId="6AA87C00">
            <w:pPr>
              <w:keepNext w:val="0"/>
              <w:keepLines w:val="0"/>
              <w:pageBreakBefore w:val="0"/>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00469B48">
            <w:pPr>
              <w:keepNext w:val="0"/>
              <w:keepLines w:val="0"/>
              <w:pageBreakBefore w:val="0"/>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Align w:val="center"/>
          </w:tcPr>
          <w:p w14:paraId="689246D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2</w:t>
            </w:r>
          </w:p>
        </w:tc>
        <w:tc>
          <w:tcPr>
            <w:tcW w:w="1003" w:type="dxa"/>
            <w:vAlign w:val="center"/>
          </w:tcPr>
          <w:p w14:paraId="2B4417F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ZN0075Z</w:t>
            </w:r>
          </w:p>
        </w:tc>
        <w:tc>
          <w:tcPr>
            <w:tcW w:w="1669" w:type="dxa"/>
            <w:vAlign w:val="center"/>
          </w:tcPr>
          <w:p w14:paraId="1CAFBDA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大数据产品运营</w:t>
            </w:r>
          </w:p>
        </w:tc>
        <w:tc>
          <w:tcPr>
            <w:tcW w:w="459" w:type="dxa"/>
            <w:vAlign w:val="center"/>
          </w:tcPr>
          <w:p w14:paraId="0851D34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B</w:t>
            </w:r>
          </w:p>
        </w:tc>
        <w:tc>
          <w:tcPr>
            <w:tcW w:w="769" w:type="dxa"/>
            <w:vAlign w:val="center"/>
          </w:tcPr>
          <w:p w14:paraId="3BBEC9D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48</w:t>
            </w:r>
          </w:p>
        </w:tc>
        <w:tc>
          <w:tcPr>
            <w:tcW w:w="694" w:type="dxa"/>
            <w:vAlign w:val="center"/>
          </w:tcPr>
          <w:p w14:paraId="25CD518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24</w:t>
            </w:r>
          </w:p>
        </w:tc>
        <w:tc>
          <w:tcPr>
            <w:tcW w:w="637" w:type="dxa"/>
            <w:vAlign w:val="center"/>
          </w:tcPr>
          <w:p w14:paraId="49FCE01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24</w:t>
            </w:r>
          </w:p>
        </w:tc>
        <w:tc>
          <w:tcPr>
            <w:tcW w:w="526" w:type="dxa"/>
            <w:vAlign w:val="center"/>
          </w:tcPr>
          <w:p w14:paraId="1CBC3FB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w:t>
            </w:r>
          </w:p>
        </w:tc>
        <w:tc>
          <w:tcPr>
            <w:tcW w:w="539" w:type="dxa"/>
            <w:vAlign w:val="center"/>
          </w:tcPr>
          <w:p w14:paraId="0765A6ED">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75F8780A">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4BDE3D2F">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088004B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color w:val="000000" w:themeColor="text1"/>
                <w:kern w:val="0"/>
                <w:sz w:val="18"/>
                <w:szCs w:val="18"/>
                <w:lang w:val="en-US"/>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48</w:t>
            </w:r>
          </w:p>
        </w:tc>
        <w:tc>
          <w:tcPr>
            <w:tcW w:w="539" w:type="dxa"/>
            <w:vAlign w:val="center"/>
          </w:tcPr>
          <w:p w14:paraId="463FF5FA">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14" w:type="dxa"/>
            <w:vAlign w:val="center"/>
          </w:tcPr>
          <w:p w14:paraId="09ADB029">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06" w:type="dxa"/>
            <w:vAlign w:val="center"/>
          </w:tcPr>
          <w:p w14:paraId="75687A0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sz w:val="18"/>
                <w:szCs w:val="18"/>
                <w:highlight w:val="none"/>
                <w:lang w:val="en-US" w:eastAsia="zh-CN"/>
              </w:rPr>
            </w:pPr>
            <w:r>
              <w:rPr>
                <w:rFonts w:hint="eastAsia" w:ascii="Times New Roman" w:hAnsi="Times New Roman" w:eastAsia="宋体" w:cs="宋体"/>
                <w:i w:val="0"/>
                <w:iCs w:val="0"/>
                <w:color w:val="000000"/>
                <w:kern w:val="0"/>
                <w:sz w:val="18"/>
                <w:szCs w:val="18"/>
                <w:u w:val="none"/>
                <w:lang w:val="en-US" w:eastAsia="zh-CN" w:bidi="ar"/>
              </w:rPr>
              <w:t>④⑥</w:t>
            </w:r>
          </w:p>
        </w:tc>
        <w:tc>
          <w:tcPr>
            <w:tcW w:w="557" w:type="dxa"/>
            <w:vMerge w:val="continue"/>
            <w:vAlign w:val="center"/>
          </w:tcPr>
          <w:p w14:paraId="6A38ED79">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r>
      <w:tr w14:paraId="763A0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0" w:type="dxa"/>
            <w:vMerge w:val="continue"/>
            <w:vAlign w:val="center"/>
          </w:tcPr>
          <w:p w14:paraId="3231BB50">
            <w:pPr>
              <w:keepNext w:val="0"/>
              <w:keepLines w:val="0"/>
              <w:pageBreakBefore w:val="0"/>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24CDB16A">
            <w:pPr>
              <w:keepNext w:val="0"/>
              <w:keepLines w:val="0"/>
              <w:pageBreakBefore w:val="0"/>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Align w:val="center"/>
          </w:tcPr>
          <w:p w14:paraId="330E83E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w:t>
            </w:r>
          </w:p>
        </w:tc>
        <w:tc>
          <w:tcPr>
            <w:tcW w:w="1003" w:type="dxa"/>
            <w:vAlign w:val="center"/>
          </w:tcPr>
          <w:p w14:paraId="332D876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ZN0076Z</w:t>
            </w:r>
          </w:p>
        </w:tc>
        <w:tc>
          <w:tcPr>
            <w:tcW w:w="1669" w:type="dxa"/>
            <w:vAlign w:val="center"/>
          </w:tcPr>
          <w:p w14:paraId="119463F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大数据安全技术</w:t>
            </w:r>
          </w:p>
        </w:tc>
        <w:tc>
          <w:tcPr>
            <w:tcW w:w="459" w:type="dxa"/>
            <w:vAlign w:val="center"/>
          </w:tcPr>
          <w:p w14:paraId="36D30B3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B</w:t>
            </w:r>
          </w:p>
        </w:tc>
        <w:tc>
          <w:tcPr>
            <w:tcW w:w="769" w:type="dxa"/>
            <w:vAlign w:val="center"/>
          </w:tcPr>
          <w:p w14:paraId="75031F7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48</w:t>
            </w:r>
          </w:p>
        </w:tc>
        <w:tc>
          <w:tcPr>
            <w:tcW w:w="694" w:type="dxa"/>
            <w:vAlign w:val="center"/>
          </w:tcPr>
          <w:p w14:paraId="0CD4430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24</w:t>
            </w:r>
          </w:p>
        </w:tc>
        <w:tc>
          <w:tcPr>
            <w:tcW w:w="637" w:type="dxa"/>
            <w:vAlign w:val="center"/>
          </w:tcPr>
          <w:p w14:paraId="1F9DCAE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24</w:t>
            </w:r>
          </w:p>
        </w:tc>
        <w:tc>
          <w:tcPr>
            <w:tcW w:w="526" w:type="dxa"/>
            <w:vAlign w:val="center"/>
          </w:tcPr>
          <w:p w14:paraId="1E5CC83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w:t>
            </w:r>
          </w:p>
        </w:tc>
        <w:tc>
          <w:tcPr>
            <w:tcW w:w="539" w:type="dxa"/>
            <w:vAlign w:val="center"/>
          </w:tcPr>
          <w:p w14:paraId="05CCFDED">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0ABE8170">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144AB95D">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54D9E2E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color w:val="000000" w:themeColor="text1"/>
                <w:kern w:val="0"/>
                <w:sz w:val="18"/>
                <w:szCs w:val="18"/>
                <w:lang w:val="en-US"/>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48</w:t>
            </w:r>
          </w:p>
        </w:tc>
        <w:tc>
          <w:tcPr>
            <w:tcW w:w="539" w:type="dxa"/>
            <w:vAlign w:val="center"/>
          </w:tcPr>
          <w:p w14:paraId="3FE44AAD">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14" w:type="dxa"/>
            <w:vAlign w:val="center"/>
          </w:tcPr>
          <w:p w14:paraId="239BB0B0">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06" w:type="dxa"/>
            <w:vAlign w:val="center"/>
          </w:tcPr>
          <w:p w14:paraId="58A36B4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sz w:val="18"/>
                <w:szCs w:val="18"/>
                <w:highlight w:val="none"/>
                <w:lang w:val="en-US" w:eastAsia="zh-CN"/>
              </w:rPr>
            </w:pPr>
            <w:r>
              <w:rPr>
                <w:rFonts w:hint="eastAsia" w:ascii="Times New Roman" w:hAnsi="Times New Roman" w:eastAsia="宋体" w:cs="宋体"/>
                <w:i w:val="0"/>
                <w:iCs w:val="0"/>
                <w:color w:val="000000"/>
                <w:kern w:val="0"/>
                <w:sz w:val="18"/>
                <w:szCs w:val="18"/>
                <w:u w:val="none"/>
                <w:lang w:val="en-US" w:eastAsia="zh-CN" w:bidi="ar"/>
              </w:rPr>
              <w:t>①③</w:t>
            </w:r>
          </w:p>
        </w:tc>
        <w:tc>
          <w:tcPr>
            <w:tcW w:w="557" w:type="dxa"/>
            <w:vMerge w:val="continue"/>
            <w:vAlign w:val="center"/>
          </w:tcPr>
          <w:p w14:paraId="396F286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r>
      <w:tr w14:paraId="78F1C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0" w:type="dxa"/>
            <w:vMerge w:val="continue"/>
            <w:vAlign w:val="center"/>
          </w:tcPr>
          <w:p w14:paraId="4ABC07AF">
            <w:pPr>
              <w:keepNext w:val="0"/>
              <w:keepLines w:val="0"/>
              <w:pageBreakBefore w:val="0"/>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3BA60552">
            <w:pPr>
              <w:keepNext w:val="0"/>
              <w:keepLines w:val="0"/>
              <w:pageBreakBefore w:val="0"/>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Align w:val="center"/>
          </w:tcPr>
          <w:p w14:paraId="46C41D4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4</w:t>
            </w:r>
          </w:p>
        </w:tc>
        <w:tc>
          <w:tcPr>
            <w:tcW w:w="1003" w:type="dxa"/>
            <w:vAlign w:val="center"/>
          </w:tcPr>
          <w:p w14:paraId="3AB945E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ZN0077Z</w:t>
            </w:r>
          </w:p>
        </w:tc>
        <w:tc>
          <w:tcPr>
            <w:tcW w:w="1669" w:type="dxa"/>
            <w:vAlign w:val="center"/>
          </w:tcPr>
          <w:p w14:paraId="618CE8B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大数据项目管理</w:t>
            </w:r>
          </w:p>
        </w:tc>
        <w:tc>
          <w:tcPr>
            <w:tcW w:w="459" w:type="dxa"/>
            <w:vAlign w:val="center"/>
          </w:tcPr>
          <w:p w14:paraId="0E7A233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B</w:t>
            </w:r>
          </w:p>
        </w:tc>
        <w:tc>
          <w:tcPr>
            <w:tcW w:w="769" w:type="dxa"/>
            <w:vAlign w:val="center"/>
          </w:tcPr>
          <w:p w14:paraId="338A946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64</w:t>
            </w:r>
          </w:p>
        </w:tc>
        <w:tc>
          <w:tcPr>
            <w:tcW w:w="694" w:type="dxa"/>
            <w:vAlign w:val="center"/>
          </w:tcPr>
          <w:p w14:paraId="00B41FE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w:t>
            </w:r>
          </w:p>
        </w:tc>
        <w:tc>
          <w:tcPr>
            <w:tcW w:w="637" w:type="dxa"/>
            <w:vAlign w:val="center"/>
          </w:tcPr>
          <w:p w14:paraId="2BB123B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w:t>
            </w:r>
          </w:p>
        </w:tc>
        <w:tc>
          <w:tcPr>
            <w:tcW w:w="526" w:type="dxa"/>
            <w:vAlign w:val="center"/>
          </w:tcPr>
          <w:p w14:paraId="4658DCE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4</w:t>
            </w:r>
          </w:p>
        </w:tc>
        <w:tc>
          <w:tcPr>
            <w:tcW w:w="539" w:type="dxa"/>
            <w:vAlign w:val="center"/>
          </w:tcPr>
          <w:p w14:paraId="0C995783">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329D4E50">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76B0897C">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5356CE1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color w:val="000000" w:themeColor="text1"/>
                <w:kern w:val="0"/>
                <w:sz w:val="18"/>
                <w:szCs w:val="18"/>
                <w:lang w:val="en-US"/>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64</w:t>
            </w:r>
          </w:p>
        </w:tc>
        <w:tc>
          <w:tcPr>
            <w:tcW w:w="539" w:type="dxa"/>
            <w:vAlign w:val="center"/>
          </w:tcPr>
          <w:p w14:paraId="2899D32E">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14" w:type="dxa"/>
            <w:vAlign w:val="center"/>
          </w:tcPr>
          <w:p w14:paraId="7D0E25CF">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06" w:type="dxa"/>
            <w:vAlign w:val="center"/>
          </w:tcPr>
          <w:p w14:paraId="1EAB42C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sz w:val="18"/>
                <w:szCs w:val="18"/>
                <w:highlight w:val="none"/>
                <w:lang w:val="en-US" w:eastAsia="zh-CN"/>
              </w:rPr>
            </w:pPr>
            <w:r>
              <w:rPr>
                <w:rFonts w:hint="eastAsia" w:ascii="Times New Roman" w:hAnsi="Times New Roman" w:eastAsia="宋体" w:cs="宋体"/>
                <w:i w:val="0"/>
                <w:iCs w:val="0"/>
                <w:color w:val="000000"/>
                <w:kern w:val="0"/>
                <w:sz w:val="18"/>
                <w:szCs w:val="18"/>
                <w:u w:val="none"/>
                <w:lang w:val="en-US" w:eastAsia="zh-CN" w:bidi="ar"/>
              </w:rPr>
              <w:t>④⑦</w:t>
            </w:r>
          </w:p>
        </w:tc>
        <w:tc>
          <w:tcPr>
            <w:tcW w:w="557" w:type="dxa"/>
            <w:vMerge w:val="restart"/>
            <w:vAlign w:val="center"/>
          </w:tcPr>
          <w:p w14:paraId="0B43F5D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三选二</w:t>
            </w:r>
          </w:p>
        </w:tc>
      </w:tr>
      <w:tr w14:paraId="532C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0" w:type="dxa"/>
            <w:vMerge w:val="continue"/>
            <w:vAlign w:val="center"/>
          </w:tcPr>
          <w:p w14:paraId="5D42D330">
            <w:pPr>
              <w:keepNext w:val="0"/>
              <w:keepLines w:val="0"/>
              <w:pageBreakBefore w:val="0"/>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4E6A2A59">
            <w:pPr>
              <w:keepNext w:val="0"/>
              <w:keepLines w:val="0"/>
              <w:pageBreakBefore w:val="0"/>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Align w:val="center"/>
          </w:tcPr>
          <w:p w14:paraId="5D89007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5</w:t>
            </w:r>
          </w:p>
        </w:tc>
        <w:tc>
          <w:tcPr>
            <w:tcW w:w="1003" w:type="dxa"/>
            <w:vAlign w:val="center"/>
          </w:tcPr>
          <w:p w14:paraId="0E006E1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ZN0079Z</w:t>
            </w:r>
          </w:p>
        </w:tc>
        <w:tc>
          <w:tcPr>
            <w:tcW w:w="1669" w:type="dxa"/>
            <w:vAlign w:val="center"/>
          </w:tcPr>
          <w:p w14:paraId="4020B49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NoSQL数据库技术应用</w:t>
            </w:r>
          </w:p>
        </w:tc>
        <w:tc>
          <w:tcPr>
            <w:tcW w:w="459" w:type="dxa"/>
            <w:vAlign w:val="center"/>
          </w:tcPr>
          <w:p w14:paraId="4A372EB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B</w:t>
            </w:r>
          </w:p>
        </w:tc>
        <w:tc>
          <w:tcPr>
            <w:tcW w:w="769" w:type="dxa"/>
            <w:vAlign w:val="center"/>
          </w:tcPr>
          <w:p w14:paraId="3D55684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64</w:t>
            </w:r>
          </w:p>
        </w:tc>
        <w:tc>
          <w:tcPr>
            <w:tcW w:w="694" w:type="dxa"/>
            <w:vAlign w:val="center"/>
          </w:tcPr>
          <w:p w14:paraId="3703688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w:t>
            </w:r>
          </w:p>
        </w:tc>
        <w:tc>
          <w:tcPr>
            <w:tcW w:w="637" w:type="dxa"/>
            <w:vAlign w:val="center"/>
          </w:tcPr>
          <w:p w14:paraId="482867E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w:t>
            </w:r>
          </w:p>
        </w:tc>
        <w:tc>
          <w:tcPr>
            <w:tcW w:w="526" w:type="dxa"/>
            <w:vAlign w:val="center"/>
          </w:tcPr>
          <w:p w14:paraId="27E4950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4</w:t>
            </w:r>
          </w:p>
        </w:tc>
        <w:tc>
          <w:tcPr>
            <w:tcW w:w="539" w:type="dxa"/>
            <w:vAlign w:val="center"/>
          </w:tcPr>
          <w:p w14:paraId="64241E92">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2EAA99AB">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5317CFDA">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38A642DA">
            <w:pPr>
              <w:keepNext w:val="0"/>
              <w:keepLines w:val="0"/>
              <w:pageBreakBefore w:val="0"/>
              <w:kinsoku/>
              <w:wordWrap/>
              <w:overflowPunct/>
              <w:topLinePunct w:val="0"/>
              <w:autoSpaceDE/>
              <w:autoSpaceDN/>
              <w:bidi w:val="0"/>
              <w:spacing w:line="360" w:lineRule="exact"/>
              <w:jc w:val="center"/>
              <w:rPr>
                <w:rFonts w:hint="default"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64</w:t>
            </w:r>
          </w:p>
        </w:tc>
        <w:tc>
          <w:tcPr>
            <w:tcW w:w="539" w:type="dxa"/>
            <w:vAlign w:val="center"/>
          </w:tcPr>
          <w:p w14:paraId="6B39B227">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14" w:type="dxa"/>
            <w:vAlign w:val="center"/>
          </w:tcPr>
          <w:p w14:paraId="2BAF8AE2">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06" w:type="dxa"/>
            <w:vAlign w:val="center"/>
          </w:tcPr>
          <w:p w14:paraId="4DABC63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sz w:val="18"/>
                <w:szCs w:val="18"/>
                <w:highlight w:val="none"/>
                <w:lang w:val="en-US" w:eastAsia="zh-CN"/>
              </w:rPr>
            </w:pPr>
            <w:r>
              <w:rPr>
                <w:rFonts w:hint="eastAsia" w:ascii="Times New Roman" w:hAnsi="Times New Roman" w:eastAsia="宋体" w:cs="宋体"/>
                <w:i w:val="0"/>
                <w:iCs w:val="0"/>
                <w:color w:val="000000"/>
                <w:kern w:val="0"/>
                <w:sz w:val="18"/>
                <w:szCs w:val="18"/>
                <w:u w:val="none"/>
                <w:lang w:val="en-US" w:eastAsia="zh-CN" w:bidi="ar"/>
              </w:rPr>
              <w:t>④⑦</w:t>
            </w:r>
          </w:p>
        </w:tc>
        <w:tc>
          <w:tcPr>
            <w:tcW w:w="557" w:type="dxa"/>
            <w:vMerge w:val="continue"/>
            <w:vAlign w:val="center"/>
          </w:tcPr>
          <w:p w14:paraId="03DB6CF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r>
      <w:tr w14:paraId="35088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0" w:type="dxa"/>
            <w:vMerge w:val="continue"/>
            <w:vAlign w:val="center"/>
          </w:tcPr>
          <w:p w14:paraId="430C8828">
            <w:pPr>
              <w:keepNext w:val="0"/>
              <w:keepLines w:val="0"/>
              <w:pageBreakBefore w:val="0"/>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70061926">
            <w:pPr>
              <w:keepNext w:val="0"/>
              <w:keepLines w:val="0"/>
              <w:pageBreakBefore w:val="0"/>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Align w:val="center"/>
          </w:tcPr>
          <w:p w14:paraId="6429659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6</w:t>
            </w:r>
          </w:p>
        </w:tc>
        <w:tc>
          <w:tcPr>
            <w:tcW w:w="1003" w:type="dxa"/>
            <w:shd w:val="clear" w:color="auto" w:fill="auto"/>
            <w:vAlign w:val="center"/>
          </w:tcPr>
          <w:p w14:paraId="6CF30B2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ZN0074Z</w:t>
            </w:r>
          </w:p>
        </w:tc>
        <w:tc>
          <w:tcPr>
            <w:tcW w:w="1669" w:type="dxa"/>
            <w:vAlign w:val="center"/>
          </w:tcPr>
          <w:p w14:paraId="78E879D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云计算平台技术应用</w:t>
            </w:r>
          </w:p>
        </w:tc>
        <w:tc>
          <w:tcPr>
            <w:tcW w:w="459" w:type="dxa"/>
            <w:vAlign w:val="center"/>
          </w:tcPr>
          <w:p w14:paraId="1797D0C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B</w:t>
            </w:r>
          </w:p>
        </w:tc>
        <w:tc>
          <w:tcPr>
            <w:tcW w:w="769" w:type="dxa"/>
            <w:shd w:val="clear" w:color="auto" w:fill="auto"/>
            <w:vAlign w:val="center"/>
          </w:tcPr>
          <w:p w14:paraId="3D1BD36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64</w:t>
            </w:r>
          </w:p>
        </w:tc>
        <w:tc>
          <w:tcPr>
            <w:tcW w:w="694" w:type="dxa"/>
            <w:shd w:val="clear" w:color="auto" w:fill="auto"/>
            <w:vAlign w:val="center"/>
          </w:tcPr>
          <w:p w14:paraId="4A16A96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w:t>
            </w:r>
          </w:p>
        </w:tc>
        <w:tc>
          <w:tcPr>
            <w:tcW w:w="637" w:type="dxa"/>
            <w:shd w:val="clear" w:color="auto" w:fill="auto"/>
            <w:vAlign w:val="center"/>
          </w:tcPr>
          <w:p w14:paraId="14DD97D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32</w:t>
            </w:r>
          </w:p>
        </w:tc>
        <w:tc>
          <w:tcPr>
            <w:tcW w:w="526" w:type="dxa"/>
            <w:shd w:val="clear" w:color="auto" w:fill="auto"/>
            <w:vAlign w:val="center"/>
          </w:tcPr>
          <w:p w14:paraId="43571CF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4</w:t>
            </w:r>
          </w:p>
        </w:tc>
        <w:tc>
          <w:tcPr>
            <w:tcW w:w="539" w:type="dxa"/>
            <w:vAlign w:val="center"/>
          </w:tcPr>
          <w:p w14:paraId="046F13B4">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06598D4F">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6E84B088">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313AB11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64</w:t>
            </w:r>
          </w:p>
        </w:tc>
        <w:tc>
          <w:tcPr>
            <w:tcW w:w="539" w:type="dxa"/>
            <w:vAlign w:val="center"/>
          </w:tcPr>
          <w:p w14:paraId="3F239B3C">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14" w:type="dxa"/>
            <w:vAlign w:val="center"/>
          </w:tcPr>
          <w:p w14:paraId="5A6993D1">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06" w:type="dxa"/>
            <w:shd w:val="clear" w:color="auto" w:fill="auto"/>
            <w:vAlign w:val="center"/>
          </w:tcPr>
          <w:p w14:paraId="62BA775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kern w:val="2"/>
                <w:sz w:val="18"/>
                <w:szCs w:val="18"/>
                <w:highlight w:val="none"/>
                <w:lang w:val="en-US" w:eastAsia="zh-CN" w:bidi="ar-SA"/>
              </w:rPr>
            </w:pPr>
            <w:r>
              <w:rPr>
                <w:rFonts w:hint="eastAsia" w:ascii="Times New Roman" w:hAnsi="Times New Roman" w:eastAsia="宋体" w:cs="宋体"/>
                <w:i w:val="0"/>
                <w:iCs w:val="0"/>
                <w:color w:val="000000"/>
                <w:kern w:val="0"/>
                <w:sz w:val="18"/>
                <w:szCs w:val="18"/>
                <w:u w:val="none"/>
                <w:lang w:val="en-US" w:eastAsia="zh-CN" w:bidi="ar"/>
              </w:rPr>
              <w:t>③⑥</w:t>
            </w:r>
          </w:p>
        </w:tc>
        <w:tc>
          <w:tcPr>
            <w:tcW w:w="557" w:type="dxa"/>
            <w:vMerge w:val="continue"/>
            <w:vAlign w:val="center"/>
          </w:tcPr>
          <w:p w14:paraId="2D5268DB">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r>
      <w:tr w14:paraId="2BC9F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0" w:type="dxa"/>
            <w:vMerge w:val="continue"/>
            <w:vAlign w:val="center"/>
          </w:tcPr>
          <w:p w14:paraId="46513311">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75D079E8">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1453" w:type="dxa"/>
            <w:gridSpan w:val="2"/>
            <w:vAlign w:val="center"/>
          </w:tcPr>
          <w:p w14:paraId="20F5D46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小   计</w:t>
            </w:r>
          </w:p>
        </w:tc>
        <w:tc>
          <w:tcPr>
            <w:tcW w:w="1669" w:type="dxa"/>
            <w:vAlign w:val="center"/>
          </w:tcPr>
          <w:p w14:paraId="2DFA80C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9" w:type="dxa"/>
            <w:vAlign w:val="center"/>
          </w:tcPr>
          <w:p w14:paraId="2399B38D">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769" w:type="dxa"/>
            <w:vAlign w:val="center"/>
          </w:tcPr>
          <w:p w14:paraId="0FA3B31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224</w:t>
            </w:r>
          </w:p>
        </w:tc>
        <w:tc>
          <w:tcPr>
            <w:tcW w:w="694" w:type="dxa"/>
            <w:vAlign w:val="center"/>
          </w:tcPr>
          <w:p w14:paraId="7E93D2D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112</w:t>
            </w:r>
          </w:p>
        </w:tc>
        <w:tc>
          <w:tcPr>
            <w:tcW w:w="637" w:type="dxa"/>
            <w:vAlign w:val="center"/>
          </w:tcPr>
          <w:p w14:paraId="648F6E8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112</w:t>
            </w:r>
          </w:p>
        </w:tc>
        <w:tc>
          <w:tcPr>
            <w:tcW w:w="526" w:type="dxa"/>
            <w:vAlign w:val="center"/>
          </w:tcPr>
          <w:p w14:paraId="22468ED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14</w:t>
            </w:r>
          </w:p>
        </w:tc>
        <w:tc>
          <w:tcPr>
            <w:tcW w:w="539" w:type="dxa"/>
            <w:vAlign w:val="center"/>
          </w:tcPr>
          <w:p w14:paraId="72EECA6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0439B8B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0640600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1E07AF1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224</w:t>
            </w:r>
          </w:p>
        </w:tc>
        <w:tc>
          <w:tcPr>
            <w:tcW w:w="539" w:type="dxa"/>
            <w:vAlign w:val="center"/>
          </w:tcPr>
          <w:p w14:paraId="517206B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14" w:type="dxa"/>
            <w:vAlign w:val="center"/>
          </w:tcPr>
          <w:p w14:paraId="73657B9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06" w:type="dxa"/>
            <w:vAlign w:val="center"/>
          </w:tcPr>
          <w:p w14:paraId="0330847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557" w:type="dxa"/>
            <w:vAlign w:val="center"/>
          </w:tcPr>
          <w:p w14:paraId="16ED2BF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r>
      <w:tr w14:paraId="6A8A6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0" w:type="dxa"/>
            <w:vMerge w:val="restart"/>
            <w:vAlign w:val="center"/>
          </w:tcPr>
          <w:p w14:paraId="2BDFF1A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restart"/>
            <w:vAlign w:val="center"/>
          </w:tcPr>
          <w:p w14:paraId="7466CE86">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专业实践</w:t>
            </w:r>
            <w:r>
              <w:rPr>
                <w:rFonts w:hint="eastAsia" w:ascii="Times New Roman" w:hAnsi="Times New Roman" w:eastAsia="宋体" w:cs="宋体"/>
                <w:color w:val="000000" w:themeColor="text1"/>
                <w:kern w:val="0"/>
                <w:sz w:val="18"/>
                <w:szCs w:val="18"/>
                <w14:textFill>
                  <w14:solidFill>
                    <w14:schemeClr w14:val="tx1"/>
                  </w14:solidFill>
                </w14:textFill>
              </w:rPr>
              <w:t>课</w:t>
            </w:r>
          </w:p>
        </w:tc>
        <w:tc>
          <w:tcPr>
            <w:tcW w:w="450" w:type="dxa"/>
            <w:vAlign w:val="center"/>
          </w:tcPr>
          <w:p w14:paraId="2E0D017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w:t>
            </w:r>
          </w:p>
        </w:tc>
        <w:tc>
          <w:tcPr>
            <w:tcW w:w="1003" w:type="dxa"/>
            <w:vAlign w:val="center"/>
          </w:tcPr>
          <w:p w14:paraId="7944E04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010206Z</w:t>
            </w:r>
          </w:p>
        </w:tc>
        <w:tc>
          <w:tcPr>
            <w:tcW w:w="1669" w:type="dxa"/>
            <w:vAlign w:val="center"/>
          </w:tcPr>
          <w:p w14:paraId="1C8DA3D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岗位实习</w:t>
            </w:r>
          </w:p>
        </w:tc>
        <w:tc>
          <w:tcPr>
            <w:tcW w:w="459" w:type="dxa"/>
            <w:vAlign w:val="center"/>
          </w:tcPr>
          <w:p w14:paraId="0F4C311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C</w:t>
            </w:r>
          </w:p>
        </w:tc>
        <w:tc>
          <w:tcPr>
            <w:tcW w:w="769" w:type="dxa"/>
            <w:vAlign w:val="center"/>
          </w:tcPr>
          <w:p w14:paraId="6D323EB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780</w:t>
            </w:r>
          </w:p>
        </w:tc>
        <w:tc>
          <w:tcPr>
            <w:tcW w:w="694" w:type="dxa"/>
            <w:vAlign w:val="center"/>
          </w:tcPr>
          <w:p w14:paraId="68584A1F">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637" w:type="dxa"/>
            <w:vAlign w:val="center"/>
          </w:tcPr>
          <w:p w14:paraId="2739F1DF">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780</w:t>
            </w:r>
          </w:p>
        </w:tc>
        <w:tc>
          <w:tcPr>
            <w:tcW w:w="526" w:type="dxa"/>
            <w:vAlign w:val="center"/>
          </w:tcPr>
          <w:p w14:paraId="508F0B2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26</w:t>
            </w:r>
          </w:p>
        </w:tc>
        <w:tc>
          <w:tcPr>
            <w:tcW w:w="539" w:type="dxa"/>
            <w:vAlign w:val="center"/>
          </w:tcPr>
          <w:p w14:paraId="20192516">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2777864D">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1BB63A08">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75513C95">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539" w:type="dxa"/>
            <w:vAlign w:val="center"/>
          </w:tcPr>
          <w:p w14:paraId="51C85B9A">
            <w:pPr>
              <w:keepNext w:val="0"/>
              <w:keepLines w:val="0"/>
              <w:pageBreakBefore w:val="0"/>
              <w:kinsoku/>
              <w:wordWrap/>
              <w:overflowPunct/>
              <w:topLinePunct w:val="0"/>
              <w:autoSpaceDE/>
              <w:autoSpaceDN/>
              <w:bidi w:val="0"/>
              <w:spacing w:line="360" w:lineRule="exact"/>
              <w:jc w:val="center"/>
              <w:rPr>
                <w:rFonts w:hint="default"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780</w:t>
            </w:r>
          </w:p>
        </w:tc>
        <w:tc>
          <w:tcPr>
            <w:tcW w:w="614" w:type="dxa"/>
            <w:vAlign w:val="center"/>
          </w:tcPr>
          <w:p w14:paraId="38CB11B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606" w:type="dxa"/>
            <w:vAlign w:val="center"/>
          </w:tcPr>
          <w:p w14:paraId="2B37E64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557" w:type="dxa"/>
            <w:vAlign w:val="center"/>
          </w:tcPr>
          <w:p w14:paraId="0C4005BD">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r>
      <w:tr w14:paraId="3A8BB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70" w:type="dxa"/>
            <w:vMerge w:val="continue"/>
            <w:vAlign w:val="center"/>
          </w:tcPr>
          <w:p w14:paraId="55689661">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2EBC97B7">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Align w:val="center"/>
          </w:tcPr>
          <w:p w14:paraId="03744D5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2</w:t>
            </w:r>
          </w:p>
        </w:tc>
        <w:tc>
          <w:tcPr>
            <w:tcW w:w="1003" w:type="dxa"/>
            <w:vAlign w:val="center"/>
          </w:tcPr>
          <w:p w14:paraId="6FB62BA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010207Z</w:t>
            </w:r>
          </w:p>
        </w:tc>
        <w:tc>
          <w:tcPr>
            <w:tcW w:w="1669" w:type="dxa"/>
            <w:vAlign w:val="center"/>
          </w:tcPr>
          <w:p w14:paraId="672FC67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毕业设计与毕业教育</w:t>
            </w:r>
          </w:p>
        </w:tc>
        <w:tc>
          <w:tcPr>
            <w:tcW w:w="459" w:type="dxa"/>
            <w:vAlign w:val="center"/>
          </w:tcPr>
          <w:p w14:paraId="68ADB7F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C</w:t>
            </w:r>
          </w:p>
        </w:tc>
        <w:tc>
          <w:tcPr>
            <w:tcW w:w="769" w:type="dxa"/>
            <w:vAlign w:val="center"/>
          </w:tcPr>
          <w:p w14:paraId="761083B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300</w:t>
            </w:r>
          </w:p>
        </w:tc>
        <w:tc>
          <w:tcPr>
            <w:tcW w:w="694" w:type="dxa"/>
            <w:vAlign w:val="center"/>
          </w:tcPr>
          <w:p w14:paraId="3F7ACC94">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37" w:type="dxa"/>
            <w:vAlign w:val="center"/>
          </w:tcPr>
          <w:p w14:paraId="12A00512">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300</w:t>
            </w:r>
          </w:p>
        </w:tc>
        <w:tc>
          <w:tcPr>
            <w:tcW w:w="526" w:type="dxa"/>
            <w:vAlign w:val="center"/>
          </w:tcPr>
          <w:p w14:paraId="31D8600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10</w:t>
            </w:r>
          </w:p>
        </w:tc>
        <w:tc>
          <w:tcPr>
            <w:tcW w:w="539" w:type="dxa"/>
            <w:vAlign w:val="center"/>
          </w:tcPr>
          <w:p w14:paraId="38595107">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216220D6">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3CDAF038">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597D7C91">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75F58154">
            <w:pPr>
              <w:keepNext w:val="0"/>
              <w:keepLines w:val="0"/>
              <w:pageBreakBefore w:val="0"/>
              <w:kinsoku/>
              <w:wordWrap/>
              <w:overflowPunct/>
              <w:topLinePunct w:val="0"/>
              <w:autoSpaceDE/>
              <w:autoSpaceDN/>
              <w:bidi w:val="0"/>
              <w:spacing w:line="360" w:lineRule="exact"/>
              <w:jc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614" w:type="dxa"/>
            <w:vAlign w:val="center"/>
          </w:tcPr>
          <w:p w14:paraId="1A67098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300</w:t>
            </w:r>
          </w:p>
        </w:tc>
        <w:tc>
          <w:tcPr>
            <w:tcW w:w="606" w:type="dxa"/>
            <w:vAlign w:val="center"/>
          </w:tcPr>
          <w:p w14:paraId="1BB8333D">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557" w:type="dxa"/>
            <w:vAlign w:val="center"/>
          </w:tcPr>
          <w:p w14:paraId="43B550D0">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r>
      <w:tr w14:paraId="02BB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370" w:type="dxa"/>
            <w:vMerge w:val="continue"/>
            <w:vAlign w:val="center"/>
          </w:tcPr>
          <w:p w14:paraId="7C6CDFD7">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340" w:type="dxa"/>
            <w:vMerge w:val="continue"/>
            <w:vAlign w:val="center"/>
          </w:tcPr>
          <w:p w14:paraId="49B921B0">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1453" w:type="dxa"/>
            <w:gridSpan w:val="2"/>
            <w:vAlign w:val="center"/>
          </w:tcPr>
          <w:p w14:paraId="55EF606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小   计</w:t>
            </w:r>
          </w:p>
        </w:tc>
        <w:tc>
          <w:tcPr>
            <w:tcW w:w="1669" w:type="dxa"/>
            <w:vAlign w:val="center"/>
          </w:tcPr>
          <w:p w14:paraId="574ABFA0">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459" w:type="dxa"/>
            <w:vAlign w:val="center"/>
          </w:tcPr>
          <w:p w14:paraId="6895E79A">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769" w:type="dxa"/>
            <w:vAlign w:val="center"/>
          </w:tcPr>
          <w:p w14:paraId="6714AB7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1080</w:t>
            </w:r>
          </w:p>
        </w:tc>
        <w:tc>
          <w:tcPr>
            <w:tcW w:w="694" w:type="dxa"/>
            <w:vAlign w:val="center"/>
          </w:tcPr>
          <w:p w14:paraId="2E3DCF65">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0</w:t>
            </w:r>
          </w:p>
        </w:tc>
        <w:tc>
          <w:tcPr>
            <w:tcW w:w="637" w:type="dxa"/>
            <w:vAlign w:val="center"/>
          </w:tcPr>
          <w:p w14:paraId="50685656">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1080</w:t>
            </w:r>
          </w:p>
        </w:tc>
        <w:tc>
          <w:tcPr>
            <w:tcW w:w="526" w:type="dxa"/>
            <w:vAlign w:val="center"/>
          </w:tcPr>
          <w:p w14:paraId="4225162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36</w:t>
            </w:r>
          </w:p>
        </w:tc>
        <w:tc>
          <w:tcPr>
            <w:tcW w:w="539" w:type="dxa"/>
            <w:vAlign w:val="center"/>
          </w:tcPr>
          <w:p w14:paraId="4DFE964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0</w:t>
            </w:r>
          </w:p>
        </w:tc>
        <w:tc>
          <w:tcPr>
            <w:tcW w:w="539" w:type="dxa"/>
            <w:vAlign w:val="center"/>
          </w:tcPr>
          <w:p w14:paraId="7295766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0</w:t>
            </w:r>
          </w:p>
        </w:tc>
        <w:tc>
          <w:tcPr>
            <w:tcW w:w="539" w:type="dxa"/>
            <w:vAlign w:val="center"/>
          </w:tcPr>
          <w:p w14:paraId="6B1DC81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0</w:t>
            </w:r>
          </w:p>
        </w:tc>
        <w:tc>
          <w:tcPr>
            <w:tcW w:w="539" w:type="dxa"/>
            <w:vAlign w:val="center"/>
          </w:tcPr>
          <w:p w14:paraId="781A9630">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0</w:t>
            </w:r>
          </w:p>
        </w:tc>
        <w:tc>
          <w:tcPr>
            <w:tcW w:w="539" w:type="dxa"/>
            <w:vAlign w:val="center"/>
          </w:tcPr>
          <w:p w14:paraId="71C43C31">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780</w:t>
            </w:r>
          </w:p>
        </w:tc>
        <w:tc>
          <w:tcPr>
            <w:tcW w:w="614" w:type="dxa"/>
            <w:vAlign w:val="center"/>
          </w:tcPr>
          <w:p w14:paraId="033AD513">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300</w:t>
            </w:r>
          </w:p>
        </w:tc>
        <w:tc>
          <w:tcPr>
            <w:tcW w:w="606" w:type="dxa"/>
            <w:vAlign w:val="center"/>
          </w:tcPr>
          <w:p w14:paraId="14488AEC">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557" w:type="dxa"/>
            <w:vAlign w:val="center"/>
          </w:tcPr>
          <w:p w14:paraId="15DDEFC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r>
      <w:tr w14:paraId="4D471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gridSpan w:val="2"/>
            <w:vMerge w:val="restart"/>
            <w:vAlign w:val="center"/>
          </w:tcPr>
          <w:p w14:paraId="52EC16B7">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其他</w:t>
            </w:r>
          </w:p>
        </w:tc>
        <w:tc>
          <w:tcPr>
            <w:tcW w:w="450" w:type="dxa"/>
            <w:vAlign w:val="center"/>
          </w:tcPr>
          <w:p w14:paraId="0D2A443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1</w:t>
            </w:r>
          </w:p>
        </w:tc>
        <w:tc>
          <w:tcPr>
            <w:tcW w:w="1003" w:type="dxa"/>
            <w:vAlign w:val="center"/>
          </w:tcPr>
          <w:p w14:paraId="30523D3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1669" w:type="dxa"/>
            <w:vAlign w:val="center"/>
          </w:tcPr>
          <w:p w14:paraId="46FCCAE5">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firstLine="0" w:firstLineChars="0"/>
              <w:jc w:val="center"/>
              <w:textAlignment w:val="auto"/>
              <w:rPr>
                <w:rFonts w:hint="eastAsia" w:ascii="Times New Roman" w:hAnsi="Times New Roman" w:eastAsia="宋体" w:cs="宋体"/>
                <w:color w:val="000000" w:themeColor="text1"/>
                <w:kern w:val="2"/>
                <w:sz w:val="18"/>
                <w:szCs w:val="18"/>
                <w:highlight w:val="none"/>
                <w:lang w:val="en-US" w:eastAsia="zh-CN" w:bidi="ar-SA"/>
                <w14:textFill>
                  <w14:solidFill>
                    <w14:schemeClr w14:val="tx1"/>
                  </w14:solidFill>
                </w14:textFill>
              </w:rPr>
            </w:pPr>
            <w:r>
              <w:rPr>
                <w:rFonts w:hint="eastAsia" w:ascii="Times New Roman" w:hAnsi="Times New Roman" w:eastAsia="宋体" w:cs="宋体"/>
                <w:color w:val="000000" w:themeColor="text1"/>
                <w:kern w:val="2"/>
                <w:sz w:val="18"/>
                <w:szCs w:val="18"/>
                <w:highlight w:val="none"/>
                <w:lang w:val="en-US" w:eastAsia="zh-CN" w:bidi="ar-SA"/>
                <w14:textFill>
                  <w14:solidFill>
                    <w14:schemeClr w14:val="tx1"/>
                  </w14:solidFill>
                </w14:textFill>
              </w:rPr>
              <w:t>机动、考试</w:t>
            </w:r>
          </w:p>
        </w:tc>
        <w:tc>
          <w:tcPr>
            <w:tcW w:w="459" w:type="dxa"/>
            <w:vAlign w:val="center"/>
          </w:tcPr>
          <w:p w14:paraId="2A762DF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769" w:type="dxa"/>
            <w:vAlign w:val="center"/>
          </w:tcPr>
          <w:p w14:paraId="15C2F914">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694" w:type="dxa"/>
            <w:vAlign w:val="center"/>
          </w:tcPr>
          <w:p w14:paraId="13D6B2DD">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637" w:type="dxa"/>
            <w:vAlign w:val="center"/>
          </w:tcPr>
          <w:p w14:paraId="0A80D635">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26" w:type="dxa"/>
            <w:vAlign w:val="center"/>
          </w:tcPr>
          <w:p w14:paraId="2F689302">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17017875">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1周</w:t>
            </w:r>
          </w:p>
        </w:tc>
        <w:tc>
          <w:tcPr>
            <w:tcW w:w="539" w:type="dxa"/>
            <w:vAlign w:val="center"/>
          </w:tcPr>
          <w:p w14:paraId="74C70E5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2周</w:t>
            </w:r>
          </w:p>
        </w:tc>
        <w:tc>
          <w:tcPr>
            <w:tcW w:w="539" w:type="dxa"/>
            <w:vAlign w:val="center"/>
          </w:tcPr>
          <w:p w14:paraId="656C0C92">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2周</w:t>
            </w:r>
          </w:p>
        </w:tc>
        <w:tc>
          <w:tcPr>
            <w:tcW w:w="539" w:type="dxa"/>
            <w:vAlign w:val="center"/>
          </w:tcPr>
          <w:p w14:paraId="6E8F4595">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2周</w:t>
            </w:r>
          </w:p>
        </w:tc>
        <w:tc>
          <w:tcPr>
            <w:tcW w:w="539" w:type="dxa"/>
            <w:vAlign w:val="center"/>
          </w:tcPr>
          <w:p w14:paraId="55EC0E02">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2周</w:t>
            </w:r>
          </w:p>
        </w:tc>
        <w:tc>
          <w:tcPr>
            <w:tcW w:w="614" w:type="dxa"/>
            <w:vAlign w:val="center"/>
          </w:tcPr>
          <w:p w14:paraId="4B113AE0">
            <w:pPr>
              <w:keepNext w:val="0"/>
              <w:keepLines w:val="0"/>
              <w:pageBreakBefore w:val="0"/>
              <w:widowControl/>
              <w:kinsoku/>
              <w:wordWrap/>
              <w:overflowPunct/>
              <w:topLinePunct w:val="0"/>
              <w:autoSpaceDE/>
              <w:autoSpaceDN/>
              <w:bidi w:val="0"/>
              <w:spacing w:line="360" w:lineRule="exact"/>
              <w:jc w:val="both"/>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2周</w:t>
            </w:r>
          </w:p>
        </w:tc>
        <w:tc>
          <w:tcPr>
            <w:tcW w:w="606" w:type="dxa"/>
            <w:vAlign w:val="center"/>
          </w:tcPr>
          <w:p w14:paraId="5BA3B847">
            <w:pPr>
              <w:keepNext w:val="0"/>
              <w:keepLines w:val="0"/>
              <w:pageBreakBefore w:val="0"/>
              <w:widowControl/>
              <w:kinsoku/>
              <w:wordWrap/>
              <w:overflowPunct/>
              <w:topLinePunct w:val="0"/>
              <w:autoSpaceDE/>
              <w:autoSpaceDN/>
              <w:bidi w:val="0"/>
              <w:spacing w:line="360" w:lineRule="exact"/>
              <w:jc w:val="both"/>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557" w:type="dxa"/>
            <w:vAlign w:val="center"/>
          </w:tcPr>
          <w:p w14:paraId="42D4497D">
            <w:pPr>
              <w:keepNext w:val="0"/>
              <w:keepLines w:val="0"/>
              <w:pageBreakBefore w:val="0"/>
              <w:widowControl/>
              <w:kinsoku/>
              <w:wordWrap/>
              <w:overflowPunct/>
              <w:topLinePunct w:val="0"/>
              <w:autoSpaceDE/>
              <w:autoSpaceDN/>
              <w:bidi w:val="0"/>
              <w:spacing w:line="360" w:lineRule="exact"/>
              <w:jc w:val="both"/>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r>
      <w:tr w14:paraId="4AC2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gridSpan w:val="2"/>
            <w:vMerge w:val="continue"/>
            <w:vAlign w:val="center"/>
          </w:tcPr>
          <w:p w14:paraId="59F2419E">
            <w:pPr>
              <w:keepNext w:val="0"/>
              <w:keepLines w:val="0"/>
              <w:pageBreakBefore w:val="0"/>
              <w:widowControl/>
              <w:kinsoku/>
              <w:wordWrap/>
              <w:overflowPunct/>
              <w:topLinePunct w:val="0"/>
              <w:autoSpaceDE/>
              <w:autoSpaceDN/>
              <w:bidi w:val="0"/>
              <w:spacing w:line="360" w:lineRule="exact"/>
              <w:jc w:val="left"/>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0" w:type="dxa"/>
            <w:vAlign w:val="center"/>
          </w:tcPr>
          <w:p w14:paraId="1BDCAC0F">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eastAsia="宋体" w:cs="宋体"/>
                <w:color w:val="000000" w:themeColor="text1"/>
                <w:kern w:val="0"/>
                <w:sz w:val="18"/>
                <w:szCs w:val="18"/>
                <w:lang w:val="en-US" w:eastAsia="zh-CN"/>
                <w14:textFill>
                  <w14:solidFill>
                    <w14:schemeClr w14:val="tx1"/>
                  </w14:solidFill>
                </w14:textFill>
              </w:rPr>
              <w:t>2</w:t>
            </w:r>
          </w:p>
        </w:tc>
        <w:tc>
          <w:tcPr>
            <w:tcW w:w="1003" w:type="dxa"/>
            <w:vAlign w:val="center"/>
          </w:tcPr>
          <w:p w14:paraId="3A0D129F">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1669" w:type="dxa"/>
            <w:vAlign w:val="center"/>
          </w:tcPr>
          <w:p w14:paraId="5DFAC7D9">
            <w:pPr>
              <w:keepNext w:val="0"/>
              <w:keepLines w:val="0"/>
              <w:pageBreakBefore w:val="0"/>
              <w:widowControl w:val="0"/>
              <w:shd w:val="clear" w:color="auto" w:fill="FFFFFF"/>
              <w:kinsoku/>
              <w:wordWrap/>
              <w:overflowPunct/>
              <w:topLinePunct w:val="0"/>
              <w:autoSpaceDE/>
              <w:autoSpaceDN/>
              <w:bidi w:val="0"/>
              <w:adjustRightInd w:val="0"/>
              <w:snapToGrid w:val="0"/>
              <w:spacing w:line="360" w:lineRule="exact"/>
              <w:ind w:firstLine="0" w:firstLineChars="0"/>
              <w:jc w:val="center"/>
              <w:textAlignment w:val="auto"/>
              <w:rPr>
                <w:rFonts w:hint="eastAsia" w:ascii="Times New Roman" w:hAnsi="Times New Roman" w:eastAsia="宋体" w:cs="宋体"/>
                <w:color w:val="000000" w:themeColor="text1"/>
                <w:kern w:val="2"/>
                <w:sz w:val="18"/>
                <w:szCs w:val="18"/>
                <w:highlight w:val="none"/>
                <w:lang w:val="en-US" w:eastAsia="zh-CN" w:bidi="ar-SA"/>
                <w14:textFill>
                  <w14:solidFill>
                    <w14:schemeClr w14:val="tx1"/>
                  </w14:solidFill>
                </w14:textFill>
              </w:rPr>
            </w:pPr>
          </w:p>
        </w:tc>
        <w:tc>
          <w:tcPr>
            <w:tcW w:w="459" w:type="dxa"/>
            <w:vAlign w:val="center"/>
          </w:tcPr>
          <w:p w14:paraId="05BADFAB">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769" w:type="dxa"/>
            <w:vAlign w:val="center"/>
          </w:tcPr>
          <w:p w14:paraId="301D1662">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694" w:type="dxa"/>
            <w:vAlign w:val="center"/>
          </w:tcPr>
          <w:p w14:paraId="6DEE9708">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637" w:type="dxa"/>
            <w:vAlign w:val="center"/>
          </w:tcPr>
          <w:p w14:paraId="4C64E56E">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526" w:type="dxa"/>
            <w:vAlign w:val="center"/>
          </w:tcPr>
          <w:p w14:paraId="0AA3C5A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539" w:type="dxa"/>
            <w:vAlign w:val="center"/>
          </w:tcPr>
          <w:p w14:paraId="33595BDB">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539" w:type="dxa"/>
            <w:vAlign w:val="center"/>
          </w:tcPr>
          <w:p w14:paraId="55B7FEB9">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14:textFill>
                  <w14:solidFill>
                    <w14:schemeClr w14:val="tx1"/>
                  </w14:solidFill>
                </w14:textFill>
              </w:rPr>
            </w:pPr>
          </w:p>
        </w:tc>
        <w:tc>
          <w:tcPr>
            <w:tcW w:w="539" w:type="dxa"/>
            <w:vAlign w:val="center"/>
          </w:tcPr>
          <w:p w14:paraId="4292EB07">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314A6867">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39" w:type="dxa"/>
            <w:vAlign w:val="center"/>
          </w:tcPr>
          <w:p w14:paraId="33304842">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614" w:type="dxa"/>
            <w:vAlign w:val="center"/>
          </w:tcPr>
          <w:p w14:paraId="2F77345B">
            <w:pPr>
              <w:keepNext w:val="0"/>
              <w:keepLines w:val="0"/>
              <w:pageBreakBefore w:val="0"/>
              <w:widowControl/>
              <w:kinsoku/>
              <w:wordWrap/>
              <w:overflowPunct/>
              <w:topLinePunct w:val="0"/>
              <w:autoSpaceDE/>
              <w:autoSpaceDN/>
              <w:bidi w:val="0"/>
              <w:spacing w:line="360" w:lineRule="exact"/>
              <w:jc w:val="both"/>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606" w:type="dxa"/>
            <w:vAlign w:val="center"/>
          </w:tcPr>
          <w:p w14:paraId="6E573097">
            <w:pPr>
              <w:keepNext w:val="0"/>
              <w:keepLines w:val="0"/>
              <w:pageBreakBefore w:val="0"/>
              <w:widowControl/>
              <w:kinsoku/>
              <w:wordWrap/>
              <w:overflowPunct/>
              <w:topLinePunct w:val="0"/>
              <w:autoSpaceDE/>
              <w:autoSpaceDN/>
              <w:bidi w:val="0"/>
              <w:spacing w:line="360" w:lineRule="exact"/>
              <w:jc w:val="both"/>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c>
          <w:tcPr>
            <w:tcW w:w="557" w:type="dxa"/>
            <w:vAlign w:val="center"/>
          </w:tcPr>
          <w:p w14:paraId="3C8E0ED1">
            <w:pPr>
              <w:keepNext w:val="0"/>
              <w:keepLines w:val="0"/>
              <w:pageBreakBefore w:val="0"/>
              <w:widowControl/>
              <w:kinsoku/>
              <w:wordWrap/>
              <w:overflowPunct/>
              <w:topLinePunct w:val="0"/>
              <w:autoSpaceDE/>
              <w:autoSpaceDN/>
              <w:bidi w:val="0"/>
              <w:spacing w:line="360" w:lineRule="exact"/>
              <w:jc w:val="both"/>
              <w:textAlignment w:val="auto"/>
              <w:rPr>
                <w:rFonts w:hint="eastAsia" w:ascii="Times New Roman" w:hAnsi="Times New Roman" w:eastAsia="宋体" w:cs="宋体"/>
                <w:color w:val="000000" w:themeColor="text1"/>
                <w:kern w:val="0"/>
                <w:sz w:val="18"/>
                <w:szCs w:val="18"/>
                <w:lang w:val="en-US" w:eastAsia="zh-CN" w:bidi="ar-SA"/>
                <w14:textFill>
                  <w14:solidFill>
                    <w14:schemeClr w14:val="tx1"/>
                  </w14:solidFill>
                </w14:textFill>
              </w:rPr>
            </w:pPr>
          </w:p>
        </w:tc>
      </w:tr>
      <w:tr w14:paraId="4F1FA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63" w:type="dxa"/>
            <w:gridSpan w:val="4"/>
            <w:vAlign w:val="center"/>
          </w:tcPr>
          <w:p w14:paraId="71A4856D">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r>
              <w:rPr>
                <w:rFonts w:hint="eastAsia" w:ascii="Times New Roman" w:hAnsi="Times New Roman" w:eastAsia="宋体" w:cs="宋体"/>
                <w:color w:val="000000" w:themeColor="text1"/>
                <w:kern w:val="0"/>
                <w:sz w:val="18"/>
                <w:szCs w:val="18"/>
                <w14:textFill>
                  <w14:solidFill>
                    <w14:schemeClr w14:val="tx1"/>
                  </w14:solidFill>
                </w14:textFill>
              </w:rPr>
              <w:t>合   计</w:t>
            </w:r>
          </w:p>
        </w:tc>
        <w:tc>
          <w:tcPr>
            <w:tcW w:w="1669" w:type="dxa"/>
            <w:vAlign w:val="center"/>
          </w:tcPr>
          <w:p w14:paraId="384743F3">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459" w:type="dxa"/>
            <w:vAlign w:val="center"/>
          </w:tcPr>
          <w:p w14:paraId="298A39C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eastAsia" w:ascii="Times New Roman" w:hAnsi="Times New Roman" w:eastAsia="宋体" w:cs="宋体"/>
                <w:color w:val="000000" w:themeColor="text1"/>
                <w:kern w:val="0"/>
                <w:sz w:val="18"/>
                <w:szCs w:val="18"/>
                <w14:textFill>
                  <w14:solidFill>
                    <w14:schemeClr w14:val="tx1"/>
                  </w14:solidFill>
                </w14:textFill>
              </w:rPr>
            </w:pPr>
          </w:p>
        </w:tc>
        <w:tc>
          <w:tcPr>
            <w:tcW w:w="769" w:type="dxa"/>
            <w:vAlign w:val="center"/>
          </w:tcPr>
          <w:p w14:paraId="519C2848">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color w:val="000000" w:themeColor="text1"/>
                <w:kern w:val="0"/>
                <w:sz w:val="18"/>
                <w:szCs w:val="18"/>
                <w:lang w:val="en-US"/>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28</w:t>
            </w:r>
            <w:r>
              <w:rPr>
                <w:rFonts w:hint="eastAsia" w:ascii="Times New Roman" w:hAnsi="Times New Roman" w:cs="宋体"/>
                <w:i w:val="0"/>
                <w:iCs w:val="0"/>
                <w:color w:val="000000"/>
                <w:kern w:val="0"/>
                <w:sz w:val="18"/>
                <w:szCs w:val="18"/>
                <w:u w:val="none"/>
                <w:lang w:val="en-US" w:eastAsia="zh-CN" w:bidi="ar"/>
              </w:rPr>
              <w:t>72</w:t>
            </w:r>
          </w:p>
        </w:tc>
        <w:tc>
          <w:tcPr>
            <w:tcW w:w="694" w:type="dxa"/>
            <w:vAlign w:val="center"/>
          </w:tcPr>
          <w:p w14:paraId="5095652B">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1042</w:t>
            </w:r>
          </w:p>
        </w:tc>
        <w:tc>
          <w:tcPr>
            <w:tcW w:w="637" w:type="dxa"/>
            <w:vAlign w:val="center"/>
          </w:tcPr>
          <w:p w14:paraId="2EB92BBE">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color w:val="000000" w:themeColor="text1"/>
                <w:kern w:val="0"/>
                <w:sz w:val="18"/>
                <w:szCs w:val="18"/>
                <w:lang w:val="en-US"/>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1830</w:t>
            </w:r>
          </w:p>
        </w:tc>
        <w:tc>
          <w:tcPr>
            <w:tcW w:w="526" w:type="dxa"/>
            <w:vAlign w:val="center"/>
          </w:tcPr>
          <w:p w14:paraId="00E70A2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color w:val="000000" w:themeColor="text1"/>
                <w:kern w:val="0"/>
                <w:sz w:val="18"/>
                <w:szCs w:val="18"/>
                <w:lang w:val="en-US"/>
                <w14:textFill>
                  <w14:solidFill>
                    <w14:schemeClr w14:val="tx1"/>
                  </w14:solidFill>
                </w14:textFill>
              </w:rPr>
            </w:pPr>
            <w:r>
              <w:rPr>
                <w:rFonts w:hint="eastAsia" w:ascii="Times New Roman" w:hAnsi="Times New Roman" w:eastAsia="宋体" w:cs="宋体"/>
                <w:i w:val="0"/>
                <w:iCs w:val="0"/>
                <w:color w:val="000000"/>
                <w:kern w:val="0"/>
                <w:sz w:val="18"/>
                <w:szCs w:val="18"/>
                <w:u w:val="none"/>
                <w:lang w:val="en-US" w:eastAsia="zh-CN" w:bidi="ar"/>
              </w:rPr>
              <w:t>14</w:t>
            </w:r>
            <w:r>
              <w:rPr>
                <w:rFonts w:hint="eastAsia" w:ascii="Times New Roman" w:hAnsi="Times New Roman" w:cs="宋体"/>
                <w:i w:val="0"/>
                <w:iCs w:val="0"/>
                <w:color w:val="000000"/>
                <w:kern w:val="0"/>
                <w:sz w:val="18"/>
                <w:szCs w:val="18"/>
                <w:u w:val="none"/>
                <w:lang w:val="en-US" w:eastAsia="zh-CN" w:bidi="ar"/>
              </w:rPr>
              <w:t>4</w:t>
            </w:r>
          </w:p>
        </w:tc>
        <w:tc>
          <w:tcPr>
            <w:tcW w:w="539" w:type="dxa"/>
            <w:vAlign w:val="center"/>
          </w:tcPr>
          <w:p w14:paraId="268C0349">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624</w:t>
            </w:r>
          </w:p>
        </w:tc>
        <w:tc>
          <w:tcPr>
            <w:tcW w:w="539" w:type="dxa"/>
            <w:vAlign w:val="center"/>
          </w:tcPr>
          <w:p w14:paraId="4A43DDD7">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color w:val="000000" w:themeColor="text1"/>
                <w:kern w:val="0"/>
                <w:sz w:val="18"/>
                <w:szCs w:val="18"/>
                <w:lang w:val="en-US"/>
                <w14:textFill>
                  <w14:solidFill>
                    <w14:schemeClr w14:val="tx1"/>
                  </w14:solidFill>
                </w14:textFill>
              </w:rPr>
            </w:pPr>
            <w:r>
              <w:rPr>
                <w:rFonts w:hint="eastAsia" w:ascii="Times New Roman" w:hAnsi="Times New Roman" w:cs="宋体"/>
                <w:i w:val="0"/>
                <w:iCs w:val="0"/>
                <w:color w:val="000000"/>
                <w:kern w:val="0"/>
                <w:sz w:val="18"/>
                <w:szCs w:val="18"/>
                <w:u w:val="none"/>
                <w:lang w:val="en-US" w:eastAsia="zh-CN" w:bidi="ar"/>
              </w:rPr>
              <w:t>508</w:t>
            </w:r>
          </w:p>
        </w:tc>
        <w:tc>
          <w:tcPr>
            <w:tcW w:w="539" w:type="dxa"/>
            <w:vAlign w:val="center"/>
          </w:tcPr>
          <w:p w14:paraId="29D224FD">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color w:val="000000" w:themeColor="text1"/>
                <w:kern w:val="0"/>
                <w:sz w:val="18"/>
                <w:szCs w:val="18"/>
                <w:lang w:val="en-US"/>
                <w14:textFill>
                  <w14:solidFill>
                    <w14:schemeClr w14:val="tx1"/>
                  </w14:solidFill>
                </w14:textFill>
              </w:rPr>
            </w:pPr>
            <w:r>
              <w:rPr>
                <w:rFonts w:hint="eastAsia" w:ascii="Times New Roman" w:hAnsi="Times New Roman" w:cs="宋体"/>
                <w:i w:val="0"/>
                <w:iCs w:val="0"/>
                <w:color w:val="000000"/>
                <w:kern w:val="0"/>
                <w:sz w:val="18"/>
                <w:szCs w:val="18"/>
                <w:u w:val="none"/>
                <w:lang w:val="en-US" w:eastAsia="zh-CN" w:bidi="ar"/>
              </w:rPr>
              <w:t>396</w:t>
            </w:r>
          </w:p>
        </w:tc>
        <w:tc>
          <w:tcPr>
            <w:tcW w:w="539" w:type="dxa"/>
            <w:vAlign w:val="center"/>
          </w:tcPr>
          <w:p w14:paraId="1BFCD7DC">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color w:val="000000" w:themeColor="text1"/>
                <w:kern w:val="0"/>
                <w:sz w:val="18"/>
                <w:szCs w:val="18"/>
                <w:lang w:val="en-US"/>
                <w14:textFill>
                  <w14:solidFill>
                    <w14:schemeClr w14:val="tx1"/>
                  </w14:solidFill>
                </w14:textFill>
              </w:rPr>
            </w:pPr>
            <w:r>
              <w:rPr>
                <w:rFonts w:hint="eastAsia" w:ascii="Times New Roman" w:hAnsi="Times New Roman" w:cs="宋体"/>
                <w:i w:val="0"/>
                <w:iCs w:val="0"/>
                <w:color w:val="000000"/>
                <w:kern w:val="0"/>
                <w:sz w:val="18"/>
                <w:szCs w:val="18"/>
                <w:u w:val="none"/>
                <w:lang w:val="en-US" w:eastAsia="zh-CN" w:bidi="ar"/>
              </w:rPr>
              <w:t>264</w:t>
            </w:r>
          </w:p>
        </w:tc>
        <w:tc>
          <w:tcPr>
            <w:tcW w:w="539" w:type="dxa"/>
            <w:vAlign w:val="center"/>
          </w:tcPr>
          <w:p w14:paraId="6F67EA14">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780</w:t>
            </w:r>
          </w:p>
        </w:tc>
        <w:tc>
          <w:tcPr>
            <w:tcW w:w="614" w:type="dxa"/>
            <w:vAlign w:val="center"/>
          </w:tcPr>
          <w:p w14:paraId="10111FCA">
            <w:pPr>
              <w:keepNext w:val="0"/>
              <w:keepLines w:val="0"/>
              <w:pageBreakBefore w:val="0"/>
              <w:widowControl/>
              <w:suppressLineNumbers w:val="0"/>
              <w:kinsoku/>
              <w:wordWrap/>
              <w:overflowPunct/>
              <w:topLinePunct w:val="0"/>
              <w:autoSpaceDE/>
              <w:autoSpaceDN/>
              <w:bidi w:val="0"/>
              <w:spacing w:line="360" w:lineRule="exact"/>
              <w:jc w:val="center"/>
              <w:textAlignment w:val="center"/>
              <w:rPr>
                <w:rFonts w:hint="default" w:ascii="Times New Roman" w:hAnsi="Times New Roman" w:eastAsia="宋体" w:cs="宋体"/>
                <w:color w:val="000000" w:themeColor="text1"/>
                <w:kern w:val="0"/>
                <w:sz w:val="18"/>
                <w:szCs w:val="18"/>
                <w:lang w:val="en-US" w:eastAsia="zh-CN"/>
                <w14:textFill>
                  <w14:solidFill>
                    <w14:schemeClr w14:val="tx1"/>
                  </w14:solidFill>
                </w14:textFill>
              </w:rPr>
            </w:pPr>
            <w:r>
              <w:rPr>
                <w:rFonts w:hint="eastAsia" w:ascii="Times New Roman" w:hAnsi="Times New Roman" w:cs="宋体"/>
                <w:color w:val="000000" w:themeColor="text1"/>
                <w:kern w:val="0"/>
                <w:sz w:val="18"/>
                <w:szCs w:val="18"/>
                <w:lang w:val="en-US" w:eastAsia="zh-CN"/>
                <w14:textFill>
                  <w14:solidFill>
                    <w14:schemeClr w14:val="tx1"/>
                  </w14:solidFill>
                </w14:textFill>
              </w:rPr>
              <w:t>300</w:t>
            </w:r>
          </w:p>
        </w:tc>
        <w:tc>
          <w:tcPr>
            <w:tcW w:w="606" w:type="dxa"/>
            <w:vAlign w:val="center"/>
          </w:tcPr>
          <w:p w14:paraId="6F736CD1">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c>
          <w:tcPr>
            <w:tcW w:w="557" w:type="dxa"/>
            <w:vAlign w:val="center"/>
          </w:tcPr>
          <w:p w14:paraId="0B949255">
            <w:pPr>
              <w:keepNext w:val="0"/>
              <w:keepLines w:val="0"/>
              <w:pageBreakBefore w:val="0"/>
              <w:widowControl/>
              <w:kinsoku/>
              <w:wordWrap/>
              <w:overflowPunct/>
              <w:topLinePunct w:val="0"/>
              <w:autoSpaceDE/>
              <w:autoSpaceDN/>
              <w:bidi w:val="0"/>
              <w:spacing w:line="360" w:lineRule="exact"/>
              <w:jc w:val="center"/>
              <w:textAlignment w:val="auto"/>
              <w:rPr>
                <w:rFonts w:hint="eastAsia" w:ascii="Times New Roman" w:hAnsi="Times New Roman" w:eastAsia="宋体" w:cs="宋体"/>
                <w:color w:val="000000" w:themeColor="text1"/>
                <w:kern w:val="0"/>
                <w:sz w:val="18"/>
                <w:szCs w:val="18"/>
                <w14:textFill>
                  <w14:solidFill>
                    <w14:schemeClr w14:val="tx1"/>
                  </w14:solidFill>
                </w14:textFill>
              </w:rPr>
            </w:pPr>
          </w:p>
        </w:tc>
      </w:tr>
    </w:tbl>
    <w:p w14:paraId="671ABA9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color w:val="000000"/>
          <w:sz w:val="21"/>
          <w:szCs w:val="21"/>
          <w:highlight w:val="none"/>
        </w:rPr>
      </w:pPr>
      <w:r>
        <w:rPr>
          <w:rFonts w:hint="eastAsia" w:ascii="Times New Roman" w:hAnsi="Times New Roman"/>
          <w:color w:val="000000"/>
          <w:sz w:val="21"/>
          <w:szCs w:val="21"/>
          <w:highlight w:val="none"/>
        </w:rPr>
        <w:t>1.考核方式：①闭卷，②开卷，③技能测试，④面试（含答辩、口试、表演等），⑤小论文，⑥报告（含读书报告、调查报告、实习报告等），⑦项目（方案）设计，⑧课程实践，⑨文献综述，⑩其它。</w:t>
      </w:r>
    </w:p>
    <w:p w14:paraId="6B91DC3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imes New Roman" w:hAnsi="Times New Roman"/>
          <w:color w:val="000000"/>
          <w:sz w:val="21"/>
          <w:szCs w:val="21"/>
          <w:highlight w:val="none"/>
        </w:rPr>
      </w:pPr>
      <w:r>
        <w:rPr>
          <w:rFonts w:hint="eastAsia" w:ascii="Times New Roman" w:hAnsi="Times New Roman"/>
          <w:color w:val="000000"/>
          <w:sz w:val="21"/>
          <w:szCs w:val="21"/>
          <w:highlight w:val="none"/>
          <w:lang w:val="en-US" w:eastAsia="zh-CN"/>
        </w:rPr>
        <w:t>2</w:t>
      </w:r>
      <w:r>
        <w:rPr>
          <w:rFonts w:hint="eastAsia" w:ascii="Times New Roman" w:hAnsi="Times New Roman"/>
          <w:color w:val="000000"/>
          <w:sz w:val="21"/>
          <w:szCs w:val="21"/>
          <w:highlight w:val="none"/>
        </w:rPr>
        <w:t>.课程性质：公共必修课/公共选修课/专业必修课/专业选修课。</w:t>
      </w:r>
    </w:p>
    <w:p w14:paraId="08953F9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Times New Roman" w:hAnsi="Times New Roman"/>
          <w:color w:val="FF0000"/>
          <w:sz w:val="21"/>
          <w:szCs w:val="21"/>
          <w:highlight w:val="none"/>
        </w:rPr>
      </w:pPr>
      <w:r>
        <w:rPr>
          <w:rFonts w:hint="eastAsia" w:ascii="Times New Roman" w:hAnsi="Times New Roman"/>
          <w:color w:val="000000"/>
          <w:sz w:val="21"/>
          <w:szCs w:val="21"/>
          <w:highlight w:val="none"/>
          <w:lang w:val="en-US" w:eastAsia="zh-CN"/>
        </w:rPr>
        <w:t>3</w:t>
      </w:r>
      <w:r>
        <w:rPr>
          <w:rFonts w:hint="eastAsia" w:ascii="Times New Roman" w:hAnsi="Times New Roman"/>
          <w:color w:val="000000"/>
          <w:sz w:val="21"/>
          <w:szCs w:val="21"/>
          <w:highlight w:val="none"/>
        </w:rPr>
        <w:t>.课程类型：A类（纯理论课）/B类（（理论＋实践）课）/ C类（纯实践课）。</w:t>
      </w:r>
    </w:p>
    <w:p w14:paraId="27D09C4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imes New Roman" w:hAnsi="Times New Roman"/>
          <w:sz w:val="21"/>
          <w:szCs w:val="21"/>
          <w:highlight w:val="none"/>
        </w:rPr>
      </w:pPr>
      <w:r>
        <w:rPr>
          <w:rFonts w:hint="eastAsia" w:ascii="Times New Roman" w:hAnsi="Times New Roman"/>
          <w:sz w:val="21"/>
          <w:szCs w:val="21"/>
          <w:highlight w:val="none"/>
          <w:lang w:val="en-US" w:eastAsia="zh-CN"/>
        </w:rPr>
        <w:t>4</w:t>
      </w:r>
      <w:r>
        <w:rPr>
          <w:rFonts w:hint="eastAsia" w:ascii="Times New Roman" w:hAnsi="Times New Roman"/>
          <w:sz w:val="21"/>
          <w:szCs w:val="21"/>
          <w:highlight w:val="none"/>
        </w:rPr>
        <w:t>.实行多学期分段制的可以对该表进行适当改造,体现出多学期。</w:t>
      </w:r>
    </w:p>
    <w:p w14:paraId="3A3802EC">
      <w:pPr>
        <w:pStyle w:val="7"/>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default" w:ascii="Times New Roman" w:hAnsi="Times New Roman" w:cs="Times New Roman"/>
          <w:color w:val="000000"/>
          <w:kern w:val="2"/>
          <w:sz w:val="21"/>
          <w:szCs w:val="21"/>
          <w:highlight w:val="none"/>
          <w:lang w:val="en-US" w:eastAsia="zh-CN" w:bidi="ar-SA"/>
        </w:rPr>
      </w:pPr>
      <w:r>
        <w:rPr>
          <w:rFonts w:hint="eastAsia" w:ascii="Times New Roman" w:hAnsi="Times New Roman" w:cs="Times New Roman"/>
          <w:color w:val="000000"/>
          <w:kern w:val="2"/>
          <w:sz w:val="21"/>
          <w:szCs w:val="21"/>
          <w:highlight w:val="none"/>
          <w:lang w:val="en-US" w:eastAsia="zh-CN" w:bidi="ar-SA"/>
        </w:rPr>
        <w:t>5</w:t>
      </w:r>
      <w:r>
        <w:rPr>
          <w:rFonts w:hint="eastAsia" w:ascii="Times New Roman" w:hAnsi="Times New Roman" w:eastAsia="宋体" w:cs="Times New Roman"/>
          <w:color w:val="000000"/>
          <w:kern w:val="2"/>
          <w:sz w:val="21"/>
          <w:szCs w:val="21"/>
          <w:highlight w:val="none"/>
          <w:lang w:val="en-US" w:eastAsia="zh-CN" w:bidi="ar-SA"/>
        </w:rPr>
        <w:t>.公共选修课从《公共选修课清单》中</w:t>
      </w:r>
      <w:r>
        <w:rPr>
          <w:rFonts w:hint="eastAsia" w:ascii="Times New Roman" w:hAnsi="Times New Roman" w:cs="Times New Roman"/>
          <w:color w:val="000000"/>
          <w:kern w:val="2"/>
          <w:sz w:val="21"/>
          <w:szCs w:val="21"/>
          <w:highlight w:val="none"/>
          <w:lang w:val="en-US" w:eastAsia="zh-CN" w:bidi="ar-SA"/>
        </w:rPr>
        <w:t>任选，不低于4门。</w:t>
      </w:r>
    </w:p>
    <w:p w14:paraId="11A0DEFB">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（四）教学学时分配表</w:t>
      </w:r>
    </w:p>
    <w:tbl>
      <w:tblPr>
        <w:tblStyle w:val="13"/>
        <w:tblW w:w="460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164"/>
        <w:gridCol w:w="3776"/>
        <w:gridCol w:w="1203"/>
        <w:gridCol w:w="1220"/>
      </w:tblGrid>
      <w:tr w14:paraId="40824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3551" w:type="pct"/>
            <w:gridSpan w:val="2"/>
            <w:noWrap w:val="0"/>
            <w:vAlign w:val="center"/>
          </w:tcPr>
          <w:p w14:paraId="7470B1A4">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项目</w:t>
            </w:r>
          </w:p>
        </w:tc>
        <w:tc>
          <w:tcPr>
            <w:tcW w:w="719" w:type="pct"/>
            <w:noWrap w:val="0"/>
            <w:vAlign w:val="center"/>
          </w:tcPr>
          <w:p w14:paraId="4708B5B5">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学时数</w:t>
            </w:r>
          </w:p>
        </w:tc>
        <w:tc>
          <w:tcPr>
            <w:tcW w:w="729" w:type="pct"/>
            <w:noWrap w:val="0"/>
            <w:vAlign w:val="center"/>
          </w:tcPr>
          <w:p w14:paraId="5DD852B5">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Times New Roman" w:hAnsi="Times New Roman" w:cs="宋体"/>
                <w:b/>
                <w:bCs/>
                <w:sz w:val="18"/>
                <w:szCs w:val="18"/>
              </w:rPr>
            </w:pPr>
            <w:r>
              <w:rPr>
                <w:rFonts w:hint="eastAsia" w:ascii="Times New Roman" w:hAnsi="Times New Roman" w:cs="宋体"/>
                <w:b/>
                <w:bCs/>
                <w:sz w:val="18"/>
                <w:szCs w:val="18"/>
              </w:rPr>
              <w:t>百分比</w:t>
            </w:r>
          </w:p>
        </w:tc>
      </w:tr>
      <w:tr w14:paraId="336FC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restart"/>
            <w:noWrap w:val="0"/>
            <w:vAlign w:val="center"/>
          </w:tcPr>
          <w:p w14:paraId="43179F20">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Times New Roman" w:hAnsi="Times New Roman" w:eastAsia="宋体" w:cs="宋体"/>
                <w:kern w:val="2"/>
                <w:sz w:val="18"/>
                <w:szCs w:val="18"/>
                <w:lang w:val="en-US" w:bidi="ar-SA"/>
              </w:rPr>
            </w:pPr>
            <w:r>
              <w:rPr>
                <w:rFonts w:hint="eastAsia" w:ascii="Times New Roman" w:hAnsi="Times New Roman" w:eastAsia="宋体" w:cs="宋体"/>
                <w:kern w:val="2"/>
                <w:sz w:val="18"/>
                <w:szCs w:val="18"/>
                <w:lang w:val="en-US" w:bidi="ar-SA"/>
              </w:rPr>
              <w:t>理论教学学时分配</w:t>
            </w:r>
          </w:p>
        </w:tc>
        <w:tc>
          <w:tcPr>
            <w:tcW w:w="2256" w:type="pct"/>
            <w:noWrap w:val="0"/>
            <w:vAlign w:val="center"/>
          </w:tcPr>
          <w:p w14:paraId="38EE439E">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Times New Roman" w:hAnsi="Times New Roman" w:cs="宋体"/>
                <w:sz w:val="18"/>
                <w:szCs w:val="18"/>
              </w:rPr>
            </w:pPr>
            <w:r>
              <w:rPr>
                <w:rFonts w:hint="eastAsia" w:ascii="Times New Roman" w:hAnsi="Times New Roman" w:cs="宋体"/>
                <w:sz w:val="18"/>
                <w:szCs w:val="18"/>
              </w:rPr>
              <w:t>公共基础课中的理论教学学时</w:t>
            </w:r>
          </w:p>
        </w:tc>
        <w:tc>
          <w:tcPr>
            <w:tcW w:w="1203" w:type="dxa"/>
            <w:noWrap w:val="0"/>
            <w:vAlign w:val="center"/>
          </w:tcPr>
          <w:p w14:paraId="6EE5B27B">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594</w:t>
            </w:r>
          </w:p>
        </w:tc>
        <w:tc>
          <w:tcPr>
            <w:tcW w:w="1220" w:type="dxa"/>
            <w:noWrap w:val="0"/>
            <w:vAlign w:val="center"/>
          </w:tcPr>
          <w:p w14:paraId="10B1CAAB">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20.68%</w:t>
            </w:r>
          </w:p>
        </w:tc>
      </w:tr>
      <w:tr w14:paraId="57F94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43532BC2">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Times New Roman" w:hAnsi="Times New Roman" w:eastAsia="宋体" w:cs="宋体"/>
                <w:kern w:val="2"/>
                <w:sz w:val="18"/>
                <w:szCs w:val="18"/>
                <w:lang w:val="en-US" w:bidi="ar-SA"/>
              </w:rPr>
            </w:pPr>
          </w:p>
        </w:tc>
        <w:tc>
          <w:tcPr>
            <w:tcW w:w="2256" w:type="pct"/>
            <w:noWrap w:val="0"/>
            <w:vAlign w:val="center"/>
          </w:tcPr>
          <w:p w14:paraId="114479EE">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Times New Roman" w:hAnsi="Times New Roman" w:cs="宋体"/>
                <w:sz w:val="18"/>
                <w:szCs w:val="18"/>
              </w:rPr>
            </w:pPr>
            <w:r>
              <w:rPr>
                <w:rFonts w:hint="eastAsia" w:ascii="Times New Roman" w:hAnsi="Times New Roman" w:cs="宋体"/>
                <w:sz w:val="18"/>
                <w:szCs w:val="18"/>
              </w:rPr>
              <w:t>专业技能课中的理论教学学时</w:t>
            </w:r>
          </w:p>
        </w:tc>
        <w:tc>
          <w:tcPr>
            <w:tcW w:w="1203" w:type="dxa"/>
            <w:noWrap w:val="0"/>
            <w:vAlign w:val="center"/>
          </w:tcPr>
          <w:p w14:paraId="23CFACD7">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304</w:t>
            </w:r>
          </w:p>
        </w:tc>
        <w:tc>
          <w:tcPr>
            <w:tcW w:w="1220" w:type="dxa"/>
            <w:noWrap w:val="0"/>
            <w:vAlign w:val="center"/>
          </w:tcPr>
          <w:p w14:paraId="551EBC08">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10.58%</w:t>
            </w:r>
          </w:p>
        </w:tc>
      </w:tr>
      <w:tr w14:paraId="77AFA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6448050D">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Times New Roman" w:hAnsi="Times New Roman" w:eastAsia="宋体" w:cs="宋体"/>
                <w:kern w:val="2"/>
                <w:sz w:val="18"/>
                <w:szCs w:val="18"/>
                <w:lang w:val="en-US" w:bidi="ar-SA"/>
              </w:rPr>
            </w:pPr>
          </w:p>
        </w:tc>
        <w:tc>
          <w:tcPr>
            <w:tcW w:w="2256" w:type="pct"/>
            <w:noWrap w:val="0"/>
            <w:vAlign w:val="center"/>
          </w:tcPr>
          <w:p w14:paraId="5C44686B">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hint="eastAsia" w:ascii="Times New Roman" w:hAnsi="Times New Roman" w:eastAsia="宋体" w:cs="宋体"/>
                <w:sz w:val="18"/>
                <w:szCs w:val="18"/>
                <w:lang w:val="en-US" w:eastAsia="zh-CN"/>
              </w:rPr>
            </w:pPr>
            <w:r>
              <w:rPr>
                <w:rFonts w:hint="eastAsia" w:ascii="Times New Roman" w:hAnsi="Times New Roman" w:cs="宋体"/>
                <w:sz w:val="18"/>
                <w:szCs w:val="18"/>
                <w:lang w:val="en-US" w:eastAsia="zh-CN"/>
              </w:rPr>
              <w:t>其他</w:t>
            </w:r>
          </w:p>
        </w:tc>
        <w:tc>
          <w:tcPr>
            <w:tcW w:w="1203" w:type="dxa"/>
            <w:noWrap w:val="0"/>
            <w:vAlign w:val="center"/>
          </w:tcPr>
          <w:p w14:paraId="33A7C3DE">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112</w:t>
            </w:r>
          </w:p>
        </w:tc>
        <w:tc>
          <w:tcPr>
            <w:tcW w:w="1220" w:type="dxa"/>
            <w:noWrap w:val="0"/>
            <w:vAlign w:val="center"/>
          </w:tcPr>
          <w:p w14:paraId="3C5E7FDF">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3.90%</w:t>
            </w:r>
          </w:p>
        </w:tc>
      </w:tr>
      <w:tr w14:paraId="64C3E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66DAB558">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Times New Roman" w:hAnsi="Times New Roman" w:eastAsia="宋体" w:cs="宋体"/>
                <w:kern w:val="2"/>
                <w:sz w:val="18"/>
                <w:szCs w:val="18"/>
                <w:lang w:val="en-US" w:bidi="ar-SA"/>
              </w:rPr>
            </w:pPr>
          </w:p>
        </w:tc>
        <w:tc>
          <w:tcPr>
            <w:tcW w:w="2256" w:type="pct"/>
            <w:noWrap w:val="0"/>
            <w:vAlign w:val="center"/>
          </w:tcPr>
          <w:p w14:paraId="459B5279">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Times New Roman" w:hAnsi="Times New Roman" w:cs="宋体"/>
                <w:sz w:val="18"/>
                <w:szCs w:val="18"/>
              </w:rPr>
            </w:pPr>
            <w:r>
              <w:rPr>
                <w:rFonts w:hint="eastAsia" w:ascii="Times New Roman" w:hAnsi="Times New Roman" w:cs="宋体"/>
                <w:sz w:val="18"/>
                <w:szCs w:val="18"/>
              </w:rPr>
              <w:t>合计</w:t>
            </w:r>
          </w:p>
        </w:tc>
        <w:tc>
          <w:tcPr>
            <w:tcW w:w="1203" w:type="dxa"/>
            <w:noWrap w:val="0"/>
            <w:vAlign w:val="center"/>
          </w:tcPr>
          <w:p w14:paraId="65EEFC72">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1010</w:t>
            </w:r>
          </w:p>
        </w:tc>
        <w:tc>
          <w:tcPr>
            <w:tcW w:w="1220" w:type="dxa"/>
            <w:noWrap w:val="0"/>
            <w:vAlign w:val="center"/>
          </w:tcPr>
          <w:p w14:paraId="0439C118">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35.17%</w:t>
            </w:r>
          </w:p>
        </w:tc>
      </w:tr>
      <w:tr w14:paraId="32CB2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90" w:hRule="atLeast"/>
          <w:jc w:val="center"/>
        </w:trPr>
        <w:tc>
          <w:tcPr>
            <w:tcW w:w="1294" w:type="pct"/>
            <w:vMerge w:val="restart"/>
            <w:noWrap w:val="0"/>
            <w:vAlign w:val="center"/>
          </w:tcPr>
          <w:p w14:paraId="49A7E168">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Times New Roman" w:hAnsi="Times New Roman" w:eastAsia="宋体" w:cs="宋体"/>
                <w:kern w:val="2"/>
                <w:sz w:val="18"/>
                <w:szCs w:val="18"/>
                <w:lang w:val="en-US" w:bidi="ar-SA"/>
              </w:rPr>
            </w:pPr>
            <w:r>
              <w:rPr>
                <w:rFonts w:hint="eastAsia" w:ascii="Times New Roman" w:hAnsi="Times New Roman" w:eastAsia="宋体" w:cs="宋体"/>
                <w:kern w:val="2"/>
                <w:sz w:val="18"/>
                <w:szCs w:val="18"/>
                <w:lang w:val="en-US" w:bidi="ar-SA"/>
              </w:rPr>
              <w:t>实践教学学时分配</w:t>
            </w:r>
          </w:p>
        </w:tc>
        <w:tc>
          <w:tcPr>
            <w:tcW w:w="2256" w:type="pct"/>
            <w:noWrap w:val="0"/>
            <w:vAlign w:val="center"/>
          </w:tcPr>
          <w:p w14:paraId="3C021D03">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Times New Roman" w:hAnsi="Times New Roman" w:cs="宋体"/>
                <w:sz w:val="18"/>
                <w:szCs w:val="18"/>
              </w:rPr>
            </w:pPr>
            <w:r>
              <w:rPr>
                <w:rFonts w:hint="eastAsia" w:ascii="Times New Roman" w:hAnsi="Times New Roman" w:cs="宋体"/>
                <w:sz w:val="18"/>
                <w:szCs w:val="18"/>
              </w:rPr>
              <w:t>公共基础课中的实践教学学时</w:t>
            </w:r>
          </w:p>
        </w:tc>
        <w:tc>
          <w:tcPr>
            <w:tcW w:w="1203" w:type="dxa"/>
            <w:noWrap w:val="0"/>
            <w:vAlign w:val="center"/>
          </w:tcPr>
          <w:p w14:paraId="2B604391">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366</w:t>
            </w:r>
          </w:p>
        </w:tc>
        <w:tc>
          <w:tcPr>
            <w:tcW w:w="1220" w:type="dxa"/>
            <w:noWrap w:val="0"/>
            <w:vAlign w:val="center"/>
          </w:tcPr>
          <w:p w14:paraId="31B64B43">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12.74%</w:t>
            </w:r>
          </w:p>
        </w:tc>
      </w:tr>
      <w:tr w14:paraId="514A1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07D64EAA">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Times New Roman" w:hAnsi="Times New Roman" w:cs="宋体"/>
                <w:sz w:val="18"/>
                <w:szCs w:val="18"/>
              </w:rPr>
            </w:pPr>
          </w:p>
        </w:tc>
        <w:tc>
          <w:tcPr>
            <w:tcW w:w="2256" w:type="pct"/>
            <w:noWrap w:val="0"/>
            <w:vAlign w:val="center"/>
          </w:tcPr>
          <w:p w14:paraId="5319B6BC">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Times New Roman" w:hAnsi="Times New Roman" w:cs="宋体"/>
                <w:sz w:val="18"/>
                <w:szCs w:val="18"/>
              </w:rPr>
            </w:pPr>
            <w:r>
              <w:rPr>
                <w:rFonts w:hint="eastAsia" w:ascii="Times New Roman" w:hAnsi="Times New Roman" w:cs="宋体"/>
                <w:sz w:val="18"/>
                <w:szCs w:val="18"/>
              </w:rPr>
              <w:t>专业技能课程中的实践教学学时</w:t>
            </w:r>
          </w:p>
        </w:tc>
        <w:tc>
          <w:tcPr>
            <w:tcW w:w="1203" w:type="dxa"/>
            <w:noWrap w:val="0"/>
            <w:vAlign w:val="center"/>
          </w:tcPr>
          <w:p w14:paraId="05D6ED06">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304</w:t>
            </w:r>
          </w:p>
        </w:tc>
        <w:tc>
          <w:tcPr>
            <w:tcW w:w="1220" w:type="dxa"/>
            <w:noWrap w:val="0"/>
            <w:vAlign w:val="center"/>
          </w:tcPr>
          <w:p w14:paraId="3AC534FD">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10.58%</w:t>
            </w:r>
          </w:p>
        </w:tc>
      </w:tr>
      <w:tr w14:paraId="1DB31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33DCBBF9">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Times New Roman" w:hAnsi="Times New Roman" w:cs="宋体"/>
                <w:sz w:val="18"/>
                <w:szCs w:val="18"/>
              </w:rPr>
            </w:pPr>
          </w:p>
        </w:tc>
        <w:tc>
          <w:tcPr>
            <w:tcW w:w="2256" w:type="pct"/>
            <w:noWrap w:val="0"/>
            <w:vAlign w:val="center"/>
          </w:tcPr>
          <w:p w14:paraId="44C9E1FC">
            <w:pPr>
              <w:keepNext w:val="0"/>
              <w:keepLines w:val="0"/>
              <w:pageBreakBefore w:val="0"/>
              <w:widowControl w:val="0"/>
              <w:kinsoku/>
              <w:wordWrap/>
              <w:overflowPunct/>
              <w:topLinePunct w:val="0"/>
              <w:autoSpaceDE w:val="0"/>
              <w:autoSpaceDN w:val="0"/>
              <w:bidi w:val="0"/>
              <w:adjustRightInd/>
              <w:snapToGrid/>
              <w:spacing w:line="360" w:lineRule="exact"/>
              <w:ind w:left="0"/>
              <w:jc w:val="center"/>
              <w:textAlignment w:val="auto"/>
              <w:rPr>
                <w:rFonts w:hint="default" w:ascii="Times New Roman" w:hAnsi="Times New Roman" w:eastAsia="宋体" w:cs="宋体"/>
                <w:sz w:val="18"/>
                <w:szCs w:val="18"/>
                <w:lang w:val="en-US" w:eastAsia="zh-CN"/>
              </w:rPr>
            </w:pPr>
            <w:r>
              <w:rPr>
                <w:rFonts w:hint="eastAsia" w:ascii="Times New Roman" w:hAnsi="Times New Roman" w:cs="宋体"/>
                <w:sz w:val="18"/>
                <w:szCs w:val="18"/>
                <w:lang w:val="en-US" w:eastAsia="zh-CN"/>
              </w:rPr>
              <w:t>其它</w:t>
            </w:r>
          </w:p>
        </w:tc>
        <w:tc>
          <w:tcPr>
            <w:tcW w:w="1203" w:type="dxa"/>
            <w:noWrap w:val="0"/>
            <w:vAlign w:val="center"/>
          </w:tcPr>
          <w:p w14:paraId="333DC9A2">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1192</w:t>
            </w:r>
          </w:p>
        </w:tc>
        <w:tc>
          <w:tcPr>
            <w:tcW w:w="1220" w:type="dxa"/>
            <w:noWrap w:val="0"/>
            <w:vAlign w:val="center"/>
          </w:tcPr>
          <w:p w14:paraId="2583D832">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41.50%</w:t>
            </w:r>
          </w:p>
        </w:tc>
      </w:tr>
      <w:tr w14:paraId="79ED7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73120884">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Times New Roman" w:hAnsi="Times New Roman" w:cs="宋体"/>
                <w:sz w:val="18"/>
                <w:szCs w:val="18"/>
              </w:rPr>
            </w:pPr>
          </w:p>
        </w:tc>
        <w:tc>
          <w:tcPr>
            <w:tcW w:w="2256" w:type="pct"/>
            <w:noWrap w:val="0"/>
            <w:vAlign w:val="center"/>
          </w:tcPr>
          <w:p w14:paraId="09D84911">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Times New Roman" w:hAnsi="Times New Roman" w:cs="宋体"/>
                <w:sz w:val="18"/>
                <w:szCs w:val="18"/>
              </w:rPr>
            </w:pPr>
            <w:r>
              <w:rPr>
                <w:rFonts w:hint="eastAsia" w:ascii="Times New Roman" w:hAnsi="Times New Roman" w:cs="宋体"/>
                <w:sz w:val="18"/>
                <w:szCs w:val="18"/>
              </w:rPr>
              <w:t>合计</w:t>
            </w:r>
          </w:p>
        </w:tc>
        <w:tc>
          <w:tcPr>
            <w:tcW w:w="1203" w:type="dxa"/>
            <w:noWrap w:val="0"/>
            <w:vAlign w:val="center"/>
          </w:tcPr>
          <w:p w14:paraId="1E279112">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1862</w:t>
            </w:r>
          </w:p>
        </w:tc>
        <w:tc>
          <w:tcPr>
            <w:tcW w:w="1220" w:type="dxa"/>
            <w:noWrap w:val="0"/>
            <w:vAlign w:val="center"/>
          </w:tcPr>
          <w:p w14:paraId="1AF8997C">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64.83%</w:t>
            </w:r>
          </w:p>
        </w:tc>
      </w:tr>
      <w:tr w14:paraId="7EE2A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restart"/>
            <w:noWrap w:val="0"/>
            <w:vAlign w:val="center"/>
          </w:tcPr>
          <w:p w14:paraId="4C9209F4">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Times New Roman" w:hAnsi="Times New Roman" w:eastAsia="宋体" w:cs="宋体"/>
                <w:kern w:val="2"/>
                <w:sz w:val="18"/>
                <w:szCs w:val="18"/>
                <w:lang w:val="en-US" w:bidi="ar-SA"/>
              </w:rPr>
            </w:pPr>
            <w:r>
              <w:rPr>
                <w:rFonts w:hint="eastAsia" w:ascii="Times New Roman" w:hAnsi="Times New Roman" w:eastAsia="宋体" w:cs="宋体"/>
                <w:kern w:val="2"/>
                <w:sz w:val="18"/>
                <w:szCs w:val="18"/>
                <w:lang w:val="en-US" w:bidi="ar-SA"/>
              </w:rPr>
              <w:t>选修课程学时分配</w:t>
            </w:r>
          </w:p>
        </w:tc>
        <w:tc>
          <w:tcPr>
            <w:tcW w:w="2256" w:type="pct"/>
            <w:noWrap w:val="0"/>
            <w:vAlign w:val="center"/>
          </w:tcPr>
          <w:p w14:paraId="3621D6EB">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Times New Roman" w:hAnsi="Times New Roman" w:cs="宋体"/>
                <w:sz w:val="18"/>
                <w:szCs w:val="18"/>
              </w:rPr>
            </w:pPr>
            <w:r>
              <w:rPr>
                <w:rFonts w:hint="eastAsia" w:ascii="Times New Roman" w:hAnsi="Times New Roman" w:cs="宋体"/>
                <w:sz w:val="18"/>
                <w:szCs w:val="18"/>
              </w:rPr>
              <w:t>公共基础限选修课程学时</w:t>
            </w:r>
          </w:p>
        </w:tc>
        <w:tc>
          <w:tcPr>
            <w:tcW w:w="1203" w:type="dxa"/>
            <w:noWrap w:val="0"/>
            <w:vAlign w:val="center"/>
          </w:tcPr>
          <w:p w14:paraId="1FC5C8A1">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64</w:t>
            </w:r>
          </w:p>
        </w:tc>
        <w:tc>
          <w:tcPr>
            <w:tcW w:w="1220" w:type="dxa"/>
            <w:noWrap w:val="0"/>
            <w:vAlign w:val="center"/>
          </w:tcPr>
          <w:p w14:paraId="15E028A6">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2.23%</w:t>
            </w:r>
          </w:p>
        </w:tc>
      </w:tr>
      <w:tr w14:paraId="590A8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294" w:type="pct"/>
            <w:vMerge w:val="continue"/>
            <w:noWrap w:val="0"/>
            <w:vAlign w:val="center"/>
          </w:tcPr>
          <w:p w14:paraId="0425BE6B">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Times New Roman" w:hAnsi="Times New Roman" w:eastAsia="宋体" w:cs="宋体"/>
                <w:kern w:val="2"/>
                <w:sz w:val="18"/>
                <w:szCs w:val="18"/>
                <w:lang w:val="en-US" w:bidi="ar-SA"/>
              </w:rPr>
            </w:pPr>
          </w:p>
        </w:tc>
        <w:tc>
          <w:tcPr>
            <w:tcW w:w="2256" w:type="pct"/>
            <w:noWrap w:val="0"/>
            <w:vAlign w:val="center"/>
          </w:tcPr>
          <w:p w14:paraId="22CA2716">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Times New Roman" w:hAnsi="Times New Roman" w:cs="宋体"/>
                <w:sz w:val="18"/>
                <w:szCs w:val="18"/>
              </w:rPr>
            </w:pPr>
            <w:r>
              <w:rPr>
                <w:rFonts w:hint="eastAsia" w:ascii="Times New Roman" w:hAnsi="Times New Roman" w:cs="宋体"/>
                <w:sz w:val="18"/>
                <w:szCs w:val="18"/>
              </w:rPr>
              <w:t>公共基础</w:t>
            </w:r>
            <w:r>
              <w:rPr>
                <w:rFonts w:hint="eastAsia" w:ascii="Times New Roman" w:hAnsi="Times New Roman" w:cs="宋体"/>
                <w:sz w:val="18"/>
                <w:szCs w:val="18"/>
                <w:lang w:val="en-US" w:eastAsia="zh-CN"/>
              </w:rPr>
              <w:t>任</w:t>
            </w:r>
            <w:r>
              <w:rPr>
                <w:rFonts w:hint="eastAsia" w:ascii="Times New Roman" w:hAnsi="Times New Roman" w:cs="宋体"/>
                <w:sz w:val="18"/>
                <w:szCs w:val="18"/>
              </w:rPr>
              <w:t>选课程学时</w:t>
            </w:r>
          </w:p>
        </w:tc>
        <w:tc>
          <w:tcPr>
            <w:tcW w:w="1203" w:type="dxa"/>
            <w:noWrap w:val="0"/>
            <w:vAlign w:val="center"/>
          </w:tcPr>
          <w:p w14:paraId="1891AF9D">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64</w:t>
            </w:r>
          </w:p>
        </w:tc>
        <w:tc>
          <w:tcPr>
            <w:tcW w:w="1220" w:type="dxa"/>
            <w:noWrap w:val="0"/>
            <w:vAlign w:val="center"/>
          </w:tcPr>
          <w:p w14:paraId="4ED9ABF3">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2.23%</w:t>
            </w:r>
          </w:p>
        </w:tc>
      </w:tr>
      <w:tr w14:paraId="1730C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29B904CF">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Times New Roman" w:hAnsi="Times New Roman" w:eastAsia="宋体" w:cs="宋体"/>
                <w:kern w:val="2"/>
                <w:sz w:val="18"/>
                <w:szCs w:val="18"/>
                <w:lang w:val="en-US" w:bidi="ar-SA"/>
              </w:rPr>
            </w:pPr>
          </w:p>
        </w:tc>
        <w:tc>
          <w:tcPr>
            <w:tcW w:w="2256" w:type="pct"/>
            <w:noWrap w:val="0"/>
            <w:vAlign w:val="center"/>
          </w:tcPr>
          <w:p w14:paraId="2AD573F9">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Times New Roman" w:hAnsi="Times New Roman" w:cs="宋体"/>
                <w:sz w:val="18"/>
                <w:szCs w:val="18"/>
              </w:rPr>
            </w:pPr>
            <w:r>
              <w:rPr>
                <w:rFonts w:hint="eastAsia" w:ascii="Times New Roman" w:hAnsi="Times New Roman" w:cs="宋体"/>
                <w:sz w:val="18"/>
                <w:szCs w:val="18"/>
              </w:rPr>
              <w:t>专业拓展（限选）课程学时</w:t>
            </w:r>
          </w:p>
        </w:tc>
        <w:tc>
          <w:tcPr>
            <w:tcW w:w="1203" w:type="dxa"/>
            <w:noWrap w:val="0"/>
            <w:vAlign w:val="center"/>
          </w:tcPr>
          <w:p w14:paraId="29987F19">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224</w:t>
            </w:r>
          </w:p>
        </w:tc>
        <w:tc>
          <w:tcPr>
            <w:tcW w:w="1220" w:type="dxa"/>
            <w:noWrap w:val="0"/>
            <w:vAlign w:val="center"/>
          </w:tcPr>
          <w:p w14:paraId="2F366177">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7.80%</w:t>
            </w:r>
          </w:p>
        </w:tc>
      </w:tr>
      <w:tr w14:paraId="5B107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294" w:type="pct"/>
            <w:vMerge w:val="continue"/>
            <w:noWrap w:val="0"/>
            <w:vAlign w:val="center"/>
          </w:tcPr>
          <w:p w14:paraId="2786C193">
            <w:pPr>
              <w:pStyle w:val="7"/>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Times New Roman" w:hAnsi="Times New Roman" w:eastAsia="宋体" w:cs="宋体"/>
                <w:kern w:val="2"/>
                <w:sz w:val="18"/>
                <w:szCs w:val="18"/>
                <w:lang w:val="en-US" w:bidi="ar-SA"/>
              </w:rPr>
            </w:pPr>
          </w:p>
        </w:tc>
        <w:tc>
          <w:tcPr>
            <w:tcW w:w="2256" w:type="pct"/>
            <w:noWrap w:val="0"/>
            <w:vAlign w:val="center"/>
          </w:tcPr>
          <w:p w14:paraId="1C220AC1">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Times New Roman" w:hAnsi="Times New Roman" w:cs="宋体"/>
                <w:sz w:val="18"/>
                <w:szCs w:val="18"/>
              </w:rPr>
            </w:pPr>
            <w:r>
              <w:rPr>
                <w:rFonts w:hint="eastAsia" w:ascii="Times New Roman" w:hAnsi="Times New Roman" w:cs="宋体"/>
                <w:sz w:val="18"/>
                <w:szCs w:val="18"/>
              </w:rPr>
              <w:t>合计</w:t>
            </w:r>
          </w:p>
        </w:tc>
        <w:tc>
          <w:tcPr>
            <w:tcW w:w="1203" w:type="dxa"/>
            <w:noWrap w:val="0"/>
            <w:vAlign w:val="center"/>
          </w:tcPr>
          <w:p w14:paraId="467C81B7">
            <w:pPr>
              <w:keepNext w:val="0"/>
              <w:keepLines w:val="0"/>
              <w:widowControl/>
              <w:suppressLineNumbers w:val="0"/>
              <w:jc w:val="center"/>
              <w:textAlignment w:val="center"/>
              <w:rPr>
                <w:rFonts w:hint="default"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352</w:t>
            </w:r>
          </w:p>
        </w:tc>
        <w:tc>
          <w:tcPr>
            <w:tcW w:w="1220" w:type="dxa"/>
            <w:noWrap w:val="0"/>
            <w:vAlign w:val="center"/>
          </w:tcPr>
          <w:p w14:paraId="78F3B858">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12.26%</w:t>
            </w:r>
          </w:p>
        </w:tc>
      </w:tr>
      <w:tr w14:paraId="3A8C6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551" w:type="pct"/>
            <w:gridSpan w:val="2"/>
            <w:tcBorders>
              <w:right w:val="single" w:color="auto" w:sz="4" w:space="0"/>
            </w:tcBorders>
            <w:noWrap w:val="0"/>
            <w:vAlign w:val="center"/>
          </w:tcPr>
          <w:p w14:paraId="06F2D5DA">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hint="eastAsia" w:ascii="Times New Roman" w:hAnsi="Times New Roman" w:eastAsia="宋体" w:cs="宋体"/>
                <w:sz w:val="18"/>
                <w:szCs w:val="18"/>
                <w:lang w:eastAsia="zh-CN"/>
              </w:rPr>
            </w:pPr>
            <w:r>
              <w:rPr>
                <w:rFonts w:hint="eastAsia" w:ascii="Times New Roman" w:hAnsi="Times New Roman" w:cs="宋体"/>
                <w:sz w:val="18"/>
                <w:szCs w:val="18"/>
                <w:lang w:val="en-US" w:eastAsia="zh-CN"/>
              </w:rPr>
              <w:t>总学时</w:t>
            </w:r>
          </w:p>
        </w:tc>
        <w:tc>
          <w:tcPr>
            <w:tcW w:w="2423" w:type="dxa"/>
            <w:gridSpan w:val="2"/>
            <w:noWrap w:val="0"/>
            <w:vAlign w:val="center"/>
          </w:tcPr>
          <w:p w14:paraId="3E8A7566">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18"/>
                <w:u w:val="none"/>
                <w:lang w:val="en-US" w:eastAsia="zh-CN" w:bidi="ar"/>
              </w:rPr>
            </w:pPr>
            <w:r>
              <w:rPr>
                <w:rFonts w:hint="eastAsia" w:ascii="Times New Roman" w:hAnsi="Times New Roman" w:eastAsia="宋体" w:cs="宋体"/>
                <w:i w:val="0"/>
                <w:iCs w:val="0"/>
                <w:color w:val="000000"/>
                <w:kern w:val="0"/>
                <w:sz w:val="18"/>
                <w:szCs w:val="18"/>
                <w:u w:val="none"/>
                <w:lang w:val="en-US" w:eastAsia="zh-CN" w:bidi="ar"/>
              </w:rPr>
              <w:t>2872</w:t>
            </w:r>
          </w:p>
        </w:tc>
      </w:tr>
    </w:tbl>
    <w:p w14:paraId="488334C0">
      <w:pPr>
        <w:pStyle w:val="3"/>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default" w:ascii="Times New Roman" w:hAnsi="Times New Roman" w:eastAsia="宋体" w:cs="Times New Roman"/>
          <w:b/>
          <w:sz w:val="21"/>
          <w:szCs w:val="21"/>
          <w:lang w:val="en-US" w:eastAsia="zh-CN"/>
        </w:rPr>
      </w:pPr>
      <w:r>
        <w:rPr>
          <w:rFonts w:hint="eastAsia" w:ascii="Times New Roman" w:hAnsi="Times New Roman" w:eastAsia="宋体" w:cs="Times New Roman"/>
          <w:b/>
          <w:sz w:val="21"/>
          <w:szCs w:val="21"/>
          <w:lang w:val="en-US" w:eastAsia="zh-CN"/>
        </w:rPr>
        <w:t>（五）公共选修课清单</w:t>
      </w:r>
    </w:p>
    <w:p w14:paraId="5AB60FCA">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公共选修课清单表</w:t>
      </w:r>
    </w:p>
    <w:tbl>
      <w:tblPr>
        <w:tblStyle w:val="20"/>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66A55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269ACDB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5A73C64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b/>
                <w:bCs/>
                <w:sz w:val="18"/>
                <w:szCs w:val="18"/>
                <w:lang w:eastAsia="en-US"/>
              </w:rPr>
            </w:pPr>
            <w:r>
              <w:rPr>
                <w:rFonts w:hint="eastAsia" w:ascii="Times New Roman" w:hAnsi="Times New Roman" w:eastAsia="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44A0FBB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b/>
                <w:bCs/>
                <w:sz w:val="18"/>
                <w:szCs w:val="18"/>
                <w:lang w:eastAsia="en-US"/>
              </w:rPr>
            </w:pPr>
            <w:r>
              <w:rPr>
                <w:rFonts w:hint="eastAsia" w:ascii="Times New Roman" w:hAnsi="Times New Roman" w:eastAsia="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3B9F1E7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b/>
                <w:bCs/>
                <w:sz w:val="18"/>
                <w:szCs w:val="18"/>
                <w:lang w:eastAsia="en-US"/>
              </w:rPr>
            </w:pPr>
            <w:r>
              <w:rPr>
                <w:rFonts w:hint="eastAsia" w:ascii="Times New Roman" w:hAnsi="Times New Roman" w:eastAsia="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2FA0261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备注</w:t>
            </w:r>
          </w:p>
        </w:tc>
      </w:tr>
      <w:tr w14:paraId="74AAF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865C0E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9E9BA8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en-US" w:bidi="ar-SA"/>
              </w:rPr>
            </w:pPr>
            <w:r>
              <w:rPr>
                <w:rFonts w:hint="eastAsia" w:ascii="Times New Roman" w:hAnsi="Times New Roman" w:eastAsia="宋体" w:cs="宋体"/>
                <w:color w:val="auto"/>
                <w:sz w:val="18"/>
                <w:szCs w:val="18"/>
                <w:highlight w:val="none"/>
                <w:lang w:val="en-US" w:eastAsia="zh-CN"/>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5D819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1BB78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vAlign w:val="center"/>
          </w:tcPr>
          <w:p w14:paraId="4F8A3D6F">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Times New Roman" w:hAnsi="Times New Roman" w:eastAsia="宋体" w:cs="宋体"/>
                <w:sz w:val="18"/>
                <w:szCs w:val="18"/>
                <w:lang w:val="zh-CN" w:eastAsia="en-US"/>
              </w:rPr>
            </w:pPr>
            <w:r>
              <w:rPr>
                <w:rFonts w:hint="eastAsia" w:ascii="Times New Roman" w:hAnsi="Times New Roman" w:eastAsia="宋体" w:cs="宋体"/>
                <w:color w:val="auto"/>
                <w:sz w:val="18"/>
                <w:szCs w:val="18"/>
                <w:highlight w:val="none"/>
                <w:lang w:val="en-US" w:eastAsia="zh-CN"/>
              </w:rPr>
              <w:t>8门课程任选2门</w:t>
            </w:r>
          </w:p>
        </w:tc>
      </w:tr>
      <w:tr w14:paraId="57C1A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278CE9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97837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en-US" w:bidi="ar-SA"/>
              </w:rPr>
            </w:pPr>
            <w:r>
              <w:rPr>
                <w:rFonts w:hint="eastAsia" w:ascii="Times New Roman" w:hAnsi="Times New Roman" w:eastAsia="宋体" w:cs="宋体"/>
                <w:color w:val="auto"/>
                <w:sz w:val="18"/>
                <w:szCs w:val="18"/>
                <w:highlight w:val="none"/>
                <w:lang w:val="en-US" w:eastAsia="zh-CN"/>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C91BB3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718E82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68DE56A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zh-CN" w:eastAsia="en-US"/>
              </w:rPr>
            </w:pPr>
          </w:p>
        </w:tc>
      </w:tr>
      <w:tr w14:paraId="0DFE7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E36F63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A98D4A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en-US" w:bidi="ar-SA"/>
              </w:rPr>
            </w:pPr>
            <w:r>
              <w:rPr>
                <w:rFonts w:hint="eastAsia" w:ascii="Times New Roman" w:hAnsi="Times New Roman" w:eastAsia="宋体" w:cs="宋体"/>
                <w:color w:val="auto"/>
                <w:sz w:val="18"/>
                <w:szCs w:val="18"/>
                <w:highlight w:val="none"/>
                <w:lang w:val="en-US" w:eastAsia="zh-CN"/>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DC0BA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C82BD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785A0E6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zh-CN" w:eastAsia="en-US"/>
              </w:rPr>
            </w:pPr>
          </w:p>
        </w:tc>
      </w:tr>
      <w:tr w14:paraId="4B222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6773E2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02938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en-US" w:bidi="ar-SA"/>
              </w:rPr>
            </w:pPr>
            <w:r>
              <w:rPr>
                <w:rFonts w:hint="eastAsia" w:ascii="Times New Roman" w:hAnsi="Times New Roman" w:eastAsia="宋体" w:cs="宋体"/>
                <w:color w:val="auto"/>
                <w:sz w:val="18"/>
                <w:szCs w:val="18"/>
                <w:highlight w:val="none"/>
                <w:lang w:val="en-US" w:eastAsia="zh-CN"/>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21920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6EE55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695002D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zh-CN" w:eastAsia="en-US"/>
              </w:rPr>
            </w:pPr>
          </w:p>
        </w:tc>
      </w:tr>
      <w:tr w14:paraId="77415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D2AC3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DF675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zh-CN" w:bidi="ar-SA"/>
              </w:rPr>
            </w:pPr>
            <w:r>
              <w:rPr>
                <w:rFonts w:hint="eastAsia" w:ascii="Times New Roman" w:hAnsi="Times New Roman" w:eastAsia="宋体" w:cs="宋体"/>
                <w:color w:val="auto"/>
                <w:sz w:val="18"/>
                <w:szCs w:val="18"/>
                <w:highlight w:val="none"/>
                <w:lang w:val="en-US" w:eastAsia="zh-CN"/>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9EB1F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F8A32E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0D57C1F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zh-CN" w:eastAsia="en-US"/>
              </w:rPr>
            </w:pPr>
          </w:p>
        </w:tc>
      </w:tr>
      <w:tr w14:paraId="56AF1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13338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3F104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zh-CN" w:bidi="ar-SA"/>
              </w:rPr>
            </w:pPr>
            <w:r>
              <w:rPr>
                <w:rFonts w:hint="eastAsia" w:ascii="Times New Roman" w:hAnsi="Times New Roman" w:eastAsia="宋体" w:cs="宋体"/>
                <w:color w:val="auto"/>
                <w:sz w:val="18"/>
                <w:szCs w:val="18"/>
                <w:highlight w:val="none"/>
                <w:lang w:val="en-US" w:eastAsia="zh-CN"/>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65D19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FCBC2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20B0A6B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zh-CN" w:eastAsia="en-US"/>
              </w:rPr>
            </w:pPr>
          </w:p>
        </w:tc>
      </w:tr>
      <w:tr w14:paraId="3A6DF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B6459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5106A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zh-CN" w:bidi="ar-SA"/>
              </w:rPr>
            </w:pPr>
            <w:r>
              <w:rPr>
                <w:rFonts w:hint="eastAsia" w:ascii="Times New Roman" w:hAnsi="Times New Roman" w:eastAsia="宋体" w:cs="宋体"/>
                <w:color w:val="auto"/>
                <w:sz w:val="18"/>
                <w:szCs w:val="18"/>
                <w:highlight w:val="none"/>
                <w:lang w:val="en-US" w:eastAsia="zh-CN"/>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EFBF4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AC095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1F5E11D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zh-CN" w:eastAsia="en-US"/>
              </w:rPr>
            </w:pPr>
          </w:p>
        </w:tc>
      </w:tr>
      <w:tr w14:paraId="4638B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8E63F8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58884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zh-CN" w:bidi="ar-SA"/>
              </w:rPr>
            </w:pPr>
            <w:r>
              <w:rPr>
                <w:rFonts w:hint="eastAsia" w:ascii="Times New Roman" w:hAnsi="Times New Roman" w:eastAsia="宋体" w:cs="宋体"/>
                <w:color w:val="auto"/>
                <w:sz w:val="18"/>
                <w:szCs w:val="18"/>
                <w:highlight w:val="none"/>
                <w:lang w:val="en-US" w:eastAsia="zh-CN"/>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8E8AF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40CE5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vAlign w:val="center"/>
          </w:tcPr>
          <w:p w14:paraId="1DCBD6F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zh-CN" w:eastAsia="en-US"/>
              </w:rPr>
            </w:pPr>
          </w:p>
        </w:tc>
      </w:tr>
      <w:tr w14:paraId="09016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982158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BB247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54044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F4AB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5E2DD350">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Times New Roman" w:hAnsi="Times New Roman" w:eastAsia="宋体" w:cs="宋体"/>
                <w:color w:val="auto"/>
                <w:sz w:val="18"/>
                <w:szCs w:val="18"/>
                <w:highlight w:val="none"/>
                <w:lang w:val="en-US" w:eastAsia="zh-CN"/>
              </w:rPr>
            </w:pPr>
            <w:r>
              <w:rPr>
                <w:rFonts w:hint="eastAsia" w:ascii="Times New Roman" w:hAnsi="Times New Roman" w:eastAsia="宋体" w:cs="宋体"/>
                <w:color w:val="auto"/>
                <w:sz w:val="18"/>
                <w:szCs w:val="18"/>
                <w:highlight w:val="none"/>
                <w:lang w:val="en-US" w:eastAsia="zh-CN"/>
              </w:rPr>
              <w:t>任选2门</w:t>
            </w:r>
          </w:p>
          <w:p w14:paraId="36F07B6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zh-CN" w:eastAsia="en-US" w:bidi="ar-SA"/>
              </w:rPr>
            </w:pPr>
            <w:r>
              <w:rPr>
                <w:rFonts w:hint="eastAsia" w:ascii="Times New Roman" w:hAnsi="Times New Roman" w:eastAsia="宋体" w:cs="宋体"/>
                <w:color w:val="auto"/>
                <w:sz w:val="18"/>
                <w:szCs w:val="18"/>
                <w:highlight w:val="none"/>
                <w:lang w:val="en-US" w:eastAsia="zh-CN"/>
              </w:rPr>
              <w:t>在线学习</w:t>
            </w:r>
          </w:p>
        </w:tc>
      </w:tr>
      <w:tr w14:paraId="7D711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17753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26B2F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68338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2BDE5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401112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zh-CN" w:eastAsia="en-US" w:bidi="ar-SA"/>
              </w:rPr>
            </w:pPr>
          </w:p>
        </w:tc>
      </w:tr>
      <w:tr w14:paraId="31831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B0A8A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68634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A6684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DF691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7DE7816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zh-CN" w:eastAsia="en-US" w:bidi="ar-SA"/>
              </w:rPr>
            </w:pPr>
          </w:p>
        </w:tc>
      </w:tr>
      <w:tr w14:paraId="0FB74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9B5E4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FF147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FA56B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E67D7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2E83A1E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zh-CN" w:eastAsia="en-US" w:bidi="ar-SA"/>
              </w:rPr>
            </w:pPr>
          </w:p>
        </w:tc>
      </w:tr>
      <w:tr w14:paraId="1747D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F672C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kern w:val="2"/>
                <w:sz w:val="18"/>
                <w:szCs w:val="18"/>
                <w:lang w:val="en-US" w:eastAsia="zh-CN" w:bidi="ar-SA"/>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FB77B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C188B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B5E8D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vAlign w:val="center"/>
          </w:tcPr>
          <w:p w14:paraId="66F5F4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zh-CN" w:eastAsia="en-US" w:bidi="ar-SA"/>
              </w:rPr>
            </w:pPr>
          </w:p>
        </w:tc>
      </w:tr>
      <w:tr w14:paraId="2A1CF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1D12A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kern w:val="2"/>
                <w:sz w:val="18"/>
                <w:szCs w:val="18"/>
                <w:lang w:val="en-US" w:eastAsia="zh-CN" w:bidi="ar-SA"/>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DD2DD0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A10804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A89D3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vAlign w:val="center"/>
          </w:tcPr>
          <w:p w14:paraId="1CAA795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zh-CN" w:eastAsia="en-US" w:bidi="ar-SA"/>
              </w:rPr>
            </w:pPr>
          </w:p>
        </w:tc>
      </w:tr>
      <w:tr w14:paraId="1EC1C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E462D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1573AF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025090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8F7ABA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2432865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p>
        </w:tc>
      </w:tr>
      <w:tr w14:paraId="78925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BA18B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58B79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en-US" w:bidi="ar-SA"/>
              </w:rPr>
            </w:pPr>
            <w:r>
              <w:rPr>
                <w:rFonts w:hint="eastAsia" w:ascii="Times New Roman" w:hAnsi="Times New Roman" w:eastAsia="宋体" w:cs="宋体"/>
                <w:color w:val="auto"/>
                <w:sz w:val="18"/>
                <w:szCs w:val="18"/>
                <w:highlight w:val="none"/>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4D73D2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07A72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417CAEC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zh-CN" w:eastAsia="en-US"/>
              </w:rPr>
            </w:pPr>
          </w:p>
        </w:tc>
      </w:tr>
      <w:tr w14:paraId="42542E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47FDEA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6B19A4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en-US" w:bidi="ar-SA"/>
              </w:rPr>
            </w:pPr>
            <w:r>
              <w:rPr>
                <w:rFonts w:hint="eastAsia" w:ascii="Times New Roman" w:hAnsi="Times New Roman" w:eastAsia="宋体" w:cs="宋体"/>
                <w:color w:val="auto"/>
                <w:sz w:val="18"/>
                <w:szCs w:val="18"/>
                <w:highlight w:val="none"/>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1C4366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36BC28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2837DAC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zh-CN" w:eastAsia="en-US"/>
              </w:rPr>
            </w:pPr>
          </w:p>
        </w:tc>
      </w:tr>
      <w:tr w14:paraId="061CB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ECD28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15499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zh-CN" w:bidi="ar-SA"/>
              </w:rPr>
            </w:pPr>
            <w:r>
              <w:rPr>
                <w:rFonts w:hint="eastAsia" w:ascii="Times New Roman" w:hAnsi="Times New Roman" w:eastAsia="宋体" w:cs="宋体"/>
                <w:color w:val="auto"/>
                <w:sz w:val="18"/>
                <w:szCs w:val="18"/>
                <w:highlight w:val="none"/>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1FD6D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06D6C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228BFD0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p>
        </w:tc>
      </w:tr>
      <w:tr w14:paraId="10A25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A1A5B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5DB0AC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zh-CN" w:bidi="ar-SA"/>
              </w:rPr>
            </w:pPr>
            <w:r>
              <w:rPr>
                <w:rFonts w:hint="eastAsia" w:ascii="Times New Roman" w:hAnsi="Times New Roman" w:eastAsia="宋体" w:cs="宋体"/>
                <w:color w:val="auto"/>
                <w:sz w:val="18"/>
                <w:szCs w:val="18"/>
                <w:highlight w:val="none"/>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77D119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70486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302CC2B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p>
        </w:tc>
      </w:tr>
      <w:tr w14:paraId="30A8E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6B199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D8443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zh-CN" w:bidi="ar-SA"/>
              </w:rPr>
            </w:pPr>
            <w:r>
              <w:rPr>
                <w:rFonts w:hint="eastAsia" w:ascii="Times New Roman" w:hAnsi="Times New Roman" w:eastAsia="宋体" w:cs="宋体"/>
                <w:color w:val="auto"/>
                <w:sz w:val="18"/>
                <w:szCs w:val="18"/>
                <w:highlight w:val="none"/>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9A1D4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9A28DD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71F4ACD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p>
        </w:tc>
      </w:tr>
      <w:tr w14:paraId="3E3FB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B1CC6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5FBC11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color w:val="auto"/>
                <w:kern w:val="2"/>
                <w:sz w:val="18"/>
                <w:szCs w:val="18"/>
                <w:highlight w:val="none"/>
                <w:lang w:val="en-US" w:eastAsia="zh-CN" w:bidi="ar-SA"/>
              </w:rPr>
            </w:pPr>
            <w:r>
              <w:rPr>
                <w:rFonts w:hint="eastAsia" w:ascii="Times New Roman" w:hAnsi="Times New Roman" w:eastAsia="宋体" w:cs="宋体"/>
                <w:color w:val="auto"/>
                <w:sz w:val="18"/>
                <w:szCs w:val="18"/>
                <w:highlight w:val="none"/>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4BDB9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0C24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vAlign w:val="center"/>
          </w:tcPr>
          <w:p w14:paraId="298920C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p>
        </w:tc>
      </w:tr>
      <w:tr w14:paraId="75ABA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97355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2008580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7312D29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43943C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1044579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p>
        </w:tc>
      </w:tr>
      <w:tr w14:paraId="76117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611A6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442F3D3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5CFAE69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059B6F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5E8D0FD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p>
        </w:tc>
      </w:tr>
      <w:tr w14:paraId="0A4F4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103A5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3751E29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15BC852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13C0F3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605C0CD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p>
        </w:tc>
      </w:tr>
      <w:tr w14:paraId="6DDD8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7E42B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5AE6EC7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0E8CA69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E4D684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3611788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p>
        </w:tc>
      </w:tr>
      <w:tr w14:paraId="3B94C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B9CB8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616F565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20EA540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DD9E87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53BF4F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p>
        </w:tc>
      </w:tr>
      <w:tr w14:paraId="2793E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E34150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7BFA869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2BA85D2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1BBFD5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492EAB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p>
        </w:tc>
      </w:tr>
      <w:tr w14:paraId="6C0B6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037DA3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4FC5500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6FB7C69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7F15F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6321E18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p>
        </w:tc>
      </w:tr>
      <w:tr w14:paraId="7862A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B4763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7A19016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1242D07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772BF8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3A75C77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p>
        </w:tc>
      </w:tr>
      <w:tr w14:paraId="64693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D6812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0CC683D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51B7A97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71403E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1158BBA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p>
        </w:tc>
      </w:tr>
      <w:tr w14:paraId="5BD50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BD518D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601207E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27A1AA5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2374A0E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6175253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p>
        </w:tc>
      </w:tr>
      <w:tr w14:paraId="3B519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2BB77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52E97C8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27DEE6E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163904E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zh-CN"/>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right w:val="single" w:color="000000" w:sz="6" w:space="0"/>
            </w:tcBorders>
            <w:vAlign w:val="center"/>
          </w:tcPr>
          <w:p w14:paraId="0D2B013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sz w:val="18"/>
                <w:szCs w:val="18"/>
                <w:lang w:val="en-US" w:eastAsia="en-US"/>
              </w:rPr>
            </w:pPr>
          </w:p>
        </w:tc>
      </w:tr>
      <w:tr w14:paraId="3074D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003FD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4C649B5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5BC4B8B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3584E3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zh-CN" w:bidi="ar-SA"/>
              </w:rPr>
            </w:pPr>
            <w:r>
              <w:rPr>
                <w:rFonts w:hint="eastAsia" w:ascii="Times New Roman" w:hAnsi="Times New Roman"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vAlign w:val="center"/>
          </w:tcPr>
          <w:p w14:paraId="44D4A42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Times New Roman" w:hAnsi="Times New Roman" w:eastAsia="宋体" w:cs="宋体"/>
                <w:kern w:val="2"/>
                <w:sz w:val="18"/>
                <w:szCs w:val="18"/>
                <w:lang w:val="en-US" w:eastAsia="en-US" w:bidi="ar-SA"/>
              </w:rPr>
            </w:pPr>
          </w:p>
        </w:tc>
      </w:tr>
    </w:tbl>
    <w:p w14:paraId="24D00D7D">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八、实施保障</w:t>
      </w:r>
    </w:p>
    <w:p w14:paraId="5A0DF86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sz w:val="21"/>
          <w:szCs w:val="21"/>
        </w:rPr>
      </w:pPr>
      <w:r>
        <w:rPr>
          <w:rFonts w:hint="eastAsia" w:ascii="Times New Roman" w:hAnsi="Times New Roman"/>
          <w:sz w:val="21"/>
          <w:szCs w:val="21"/>
        </w:rPr>
        <w:t>主要包括师资队伍、教学设施、教学资源、教学方法、学习评价、质量管理等方面。</w:t>
      </w:r>
    </w:p>
    <w:p w14:paraId="74D069D2">
      <w:pPr>
        <w:keepNext w:val="0"/>
        <w:keepLines w:val="0"/>
        <w:pageBreakBefore w:val="0"/>
        <w:widowControl w:val="0"/>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b/>
          <w:bCs/>
          <w:sz w:val="21"/>
          <w:szCs w:val="21"/>
          <w:lang w:val="en-US" w:eastAsia="zh-CN"/>
        </w:rPr>
      </w:pPr>
      <w:bookmarkStart w:id="28" w:name="_Toc14624"/>
      <w:bookmarkStart w:id="29" w:name="_Toc10563"/>
      <w:r>
        <w:rPr>
          <w:rFonts w:hint="eastAsia" w:ascii="Times New Roman" w:hAnsi="Times New Roman"/>
          <w:b/>
          <w:bCs/>
          <w:sz w:val="21"/>
          <w:szCs w:val="21"/>
          <w:lang w:eastAsia="zh-CN"/>
        </w:rPr>
        <w:t>（一）师资队伍</w:t>
      </w:r>
      <w:bookmarkEnd w:id="28"/>
      <w:bookmarkEnd w:id="29"/>
    </w:p>
    <w:p w14:paraId="68961183">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宋体"/>
          <w:sz w:val="21"/>
          <w:szCs w:val="21"/>
          <w:lang w:eastAsia="zh-CN"/>
        </w:rPr>
      </w:pPr>
      <w:r>
        <w:rPr>
          <w:rFonts w:hint="eastAsia" w:ascii="Times New Roman" w:hAnsi="Times New Roman" w:eastAsia="宋体" w:cs="宋体"/>
          <w:sz w:val="21"/>
          <w:szCs w:val="21"/>
          <w:lang w:eastAsia="zh-CN"/>
        </w:rPr>
        <w:t>为全面贯彻新时代教育理念，本专业秉持“四有好老师”“四个相统一”“四个引路人”的育人标准，将师德师风作为教师队伍建设的首要准则，致力于打造一支德才兼备、业务精湛、结构合理的高素质教师队伍。以下是本专业教师队伍的结构与要求：</w:t>
      </w:r>
    </w:p>
    <w:p w14:paraId="00409D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color w:val="0000FF"/>
          <w:kern w:val="2"/>
          <w:sz w:val="21"/>
          <w:szCs w:val="21"/>
          <w:lang w:val="en-US" w:eastAsia="zh-CN" w:bidi="ar-SA"/>
        </w:rPr>
      </w:pPr>
      <w:r>
        <w:rPr>
          <w:rFonts w:hint="eastAsia" w:ascii="Times New Roman" w:hAnsi="Times New Roman" w:eastAsia="宋体" w:cs="宋体"/>
          <w:b/>
          <w:bCs/>
          <w:kern w:val="2"/>
          <w:sz w:val="21"/>
          <w:szCs w:val="21"/>
          <w:lang w:val="en-US" w:eastAsia="zh-CN" w:bidi="ar-SA"/>
        </w:rPr>
        <w:t>1.队伍结构</w:t>
      </w:r>
    </w:p>
    <w:p w14:paraId="4C9E87C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sz w:val="21"/>
          <w:szCs w:val="21"/>
          <w:lang w:val="en-US" w:eastAsia="zh-CN"/>
        </w:rPr>
      </w:pPr>
      <w:bookmarkStart w:id="30" w:name="_Toc18436"/>
      <w:bookmarkStart w:id="31" w:name="_Toc32234"/>
      <w:r>
        <w:rPr>
          <w:rFonts w:hint="eastAsia" w:ascii="Times New Roman" w:hAnsi="Times New Roman" w:eastAsia="宋体" w:cs="Times New Roman"/>
          <w:sz w:val="21"/>
          <w:szCs w:val="21"/>
          <w:lang w:val="en-US" w:eastAsia="zh-CN"/>
        </w:rPr>
        <w:t>规模配置：本专业共配备23名专任教师，师生比达1:16标准线。</w:t>
      </w:r>
    </w:p>
    <w:p w14:paraId="45812FB2">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双师素质：专业课教师中"双师型"教师占比提升至70%（共16名），所有双师型教师均具备3年以上企业实战经验。</w:t>
      </w:r>
    </w:p>
    <w:p w14:paraId="1108063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职称结构：团队中高级职称教师共6人，占总数26.1%；中级职称教师10人（占比43.5%），与青年骨干教师7人（占比30.4%）形成梯队支撑。</w:t>
      </w:r>
    </w:p>
    <w:p w14:paraId="257F206E">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年龄分布：团队年龄梯度合理，35岁以下青年教师13人，36-45岁中坚力量6人，46岁以上资深教师4人。</w:t>
      </w:r>
    </w:p>
    <w:p w14:paraId="73845440">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校企协同：同步配置5名企业行业导师（含云计算架构师、网络安全总监等高级技术人才），与校内教师组建"双轨教学团队"，实际综合师生比达1:13的优质水平。</w:t>
      </w:r>
    </w:p>
    <w:p w14:paraId="623756F3">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动态机制：建立"按生源扩容"机制（每增16名学生增配1名教师），并实施"双师蓄水池计划"，校企联合培养5名储备教师应对技术迭代。</w:t>
      </w:r>
    </w:p>
    <w:p w14:paraId="04FE744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2.专任教师</w:t>
      </w:r>
    </w:p>
    <w:p w14:paraId="49FCA9C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sz w:val="21"/>
          <w:szCs w:val="21"/>
          <w:lang w:eastAsia="zh-CN"/>
        </w:rPr>
      </w:pPr>
      <w:r>
        <w:rPr>
          <w:rFonts w:hint="eastAsia" w:ascii="Times New Roman" w:hAnsi="Times New Roman"/>
          <w:sz w:val="21"/>
          <w:szCs w:val="21"/>
        </w:rPr>
        <w:t>（1）具备</w:t>
      </w:r>
      <w:r>
        <w:rPr>
          <w:rFonts w:hint="eastAsia" w:ascii="Times New Roman" w:hAnsi="Times New Roman"/>
          <w:sz w:val="21"/>
          <w:szCs w:val="21"/>
          <w:lang w:val="en-US" w:eastAsia="zh-CN"/>
        </w:rPr>
        <w:t>大数据技术</w:t>
      </w:r>
      <w:r>
        <w:rPr>
          <w:rFonts w:hint="eastAsia" w:ascii="Times New Roman" w:hAnsi="Times New Roman"/>
          <w:sz w:val="21"/>
          <w:szCs w:val="21"/>
        </w:rPr>
        <w:t>专业或相关专业本科及以上学历，通过培训获得教师职业资格证书，具备教学能力，有较强的组织协调能力</w:t>
      </w:r>
      <w:r>
        <w:rPr>
          <w:rFonts w:hint="eastAsia" w:ascii="Times New Roman" w:hAnsi="Times New Roman"/>
          <w:sz w:val="21"/>
          <w:szCs w:val="21"/>
          <w:lang w:eastAsia="zh-CN"/>
        </w:rPr>
        <w:t>；</w:t>
      </w:r>
    </w:p>
    <w:p w14:paraId="5C8035A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sz w:val="21"/>
          <w:szCs w:val="21"/>
          <w:lang w:eastAsia="zh-CN"/>
        </w:rPr>
      </w:pPr>
      <w:r>
        <w:rPr>
          <w:rFonts w:hint="eastAsia" w:ascii="Times New Roman" w:hAnsi="Times New Roman"/>
          <w:sz w:val="21"/>
          <w:szCs w:val="21"/>
        </w:rPr>
        <w:t>（2）具有良好的思想品德修养，遵守职业道德，为人师表，关爱学生</w:t>
      </w:r>
      <w:r>
        <w:rPr>
          <w:rFonts w:hint="eastAsia" w:ascii="Times New Roman" w:hAnsi="Times New Roman"/>
          <w:sz w:val="21"/>
          <w:szCs w:val="21"/>
          <w:lang w:eastAsia="zh-CN"/>
        </w:rPr>
        <w:t>；</w:t>
      </w:r>
    </w:p>
    <w:p w14:paraId="0294D43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sz w:val="21"/>
          <w:szCs w:val="21"/>
          <w:lang w:eastAsia="zh-CN"/>
        </w:rPr>
      </w:pPr>
      <w:r>
        <w:rPr>
          <w:rFonts w:hint="eastAsia" w:ascii="Times New Roman" w:hAnsi="Times New Roman"/>
          <w:sz w:val="21"/>
          <w:szCs w:val="21"/>
        </w:rPr>
        <w:t>（3）具有扎实的专业基础和实践能力，有一定的职业技术教育、生产实践经验和专业技能，具备专业领域的独立研究和技术开发能力</w:t>
      </w:r>
      <w:r>
        <w:rPr>
          <w:rFonts w:hint="eastAsia" w:ascii="Times New Roman" w:hAnsi="Times New Roman"/>
          <w:sz w:val="21"/>
          <w:szCs w:val="21"/>
          <w:lang w:eastAsia="zh-CN"/>
        </w:rPr>
        <w:t>；</w:t>
      </w:r>
    </w:p>
    <w:p w14:paraId="74DD032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sz w:val="21"/>
          <w:szCs w:val="21"/>
          <w:lang w:eastAsia="zh-CN"/>
        </w:rPr>
      </w:pPr>
      <w:r>
        <w:rPr>
          <w:rFonts w:hint="eastAsia" w:ascii="Times New Roman" w:hAnsi="Times New Roman"/>
          <w:sz w:val="21"/>
          <w:szCs w:val="21"/>
        </w:rPr>
        <w:t>（4）具备一定的课程开发和专业研究能力，能遵循职业教育教学规律，正确分析、设计、实施及评价课程</w:t>
      </w:r>
      <w:r>
        <w:rPr>
          <w:rFonts w:hint="eastAsia" w:ascii="Times New Roman" w:hAnsi="Times New Roman"/>
          <w:sz w:val="21"/>
          <w:szCs w:val="21"/>
          <w:lang w:eastAsia="zh-CN"/>
        </w:rPr>
        <w:t>；</w:t>
      </w:r>
    </w:p>
    <w:p w14:paraId="74472BB2">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sz w:val="21"/>
          <w:szCs w:val="21"/>
          <w:lang w:eastAsia="zh-CN"/>
        </w:rPr>
      </w:pPr>
      <w:r>
        <w:rPr>
          <w:rFonts w:hint="eastAsia" w:ascii="Times New Roman" w:hAnsi="Times New Roman"/>
          <w:sz w:val="21"/>
          <w:szCs w:val="21"/>
        </w:rPr>
        <w:t>（5）具备</w:t>
      </w:r>
      <w:r>
        <w:rPr>
          <w:rFonts w:hint="eastAsia" w:ascii="Times New Roman" w:hAnsi="Times New Roman"/>
          <w:sz w:val="21"/>
          <w:szCs w:val="21"/>
          <w:lang w:val="en-US" w:eastAsia="zh-CN"/>
        </w:rPr>
        <w:t>大数据技术</w:t>
      </w:r>
      <w:r>
        <w:rPr>
          <w:rFonts w:hint="eastAsia" w:ascii="Times New Roman" w:hAnsi="Times New Roman"/>
          <w:sz w:val="21"/>
          <w:szCs w:val="21"/>
        </w:rPr>
        <w:t>相关职业资格证书或相关企业技术工作经历，具有双师素质</w:t>
      </w:r>
      <w:r>
        <w:rPr>
          <w:rFonts w:hint="eastAsia" w:ascii="Times New Roman" w:hAnsi="Times New Roman"/>
          <w:sz w:val="21"/>
          <w:szCs w:val="21"/>
          <w:lang w:eastAsia="zh-CN"/>
        </w:rPr>
        <w:t>；</w:t>
      </w:r>
    </w:p>
    <w:p w14:paraId="7BF96F66">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sz w:val="21"/>
          <w:szCs w:val="21"/>
          <w:lang w:eastAsia="zh-CN"/>
        </w:rPr>
      </w:pPr>
      <w:r>
        <w:rPr>
          <w:rFonts w:hint="eastAsia" w:ascii="Times New Roman" w:hAnsi="Times New Roman"/>
          <w:sz w:val="21"/>
          <w:szCs w:val="21"/>
        </w:rPr>
        <w:t>（6）能独立承担1-2门专业课程，独立指导一门实训课程</w:t>
      </w:r>
      <w:r>
        <w:rPr>
          <w:rFonts w:hint="eastAsia" w:ascii="Times New Roman" w:hAnsi="Times New Roman"/>
          <w:sz w:val="21"/>
          <w:szCs w:val="21"/>
          <w:lang w:eastAsia="zh-CN"/>
        </w:rPr>
        <w:t>；</w:t>
      </w:r>
    </w:p>
    <w:p w14:paraId="4022280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sz w:val="21"/>
          <w:szCs w:val="21"/>
          <w:lang w:eastAsia="zh-CN"/>
        </w:rPr>
      </w:pPr>
      <w:r>
        <w:rPr>
          <w:rFonts w:hint="eastAsia" w:ascii="Times New Roman" w:hAnsi="Times New Roman"/>
          <w:sz w:val="21"/>
          <w:szCs w:val="21"/>
        </w:rPr>
        <w:t>（7）具有指导学生参加专业领域的创新和技能大赛的能力</w:t>
      </w:r>
      <w:r>
        <w:rPr>
          <w:rFonts w:hint="eastAsia" w:ascii="Times New Roman" w:hAnsi="Times New Roman"/>
          <w:sz w:val="21"/>
          <w:szCs w:val="21"/>
          <w:lang w:eastAsia="zh-CN"/>
        </w:rPr>
        <w:t>；</w:t>
      </w:r>
    </w:p>
    <w:p w14:paraId="457BA0A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sz w:val="21"/>
          <w:szCs w:val="21"/>
        </w:rPr>
      </w:pPr>
      <w:r>
        <w:rPr>
          <w:rFonts w:hint="eastAsia" w:ascii="Times New Roman" w:hAnsi="Times New Roman"/>
          <w:sz w:val="21"/>
          <w:szCs w:val="21"/>
        </w:rPr>
        <w:t>（8）具备每5年累计不少于6个月的企业实践经历，以丰富自身的实践经验并为学生提供更加贴近实际的教学指导。</w:t>
      </w:r>
    </w:p>
    <w:p w14:paraId="07A2ABE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3.专业带头人</w:t>
      </w:r>
    </w:p>
    <w:p w14:paraId="5A07BDA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sz w:val="21"/>
          <w:szCs w:val="21"/>
        </w:rPr>
      </w:pPr>
      <w:r>
        <w:rPr>
          <w:rFonts w:hint="eastAsia" w:ascii="Times New Roman" w:hAnsi="Times New Roman"/>
          <w:sz w:val="21"/>
          <w:szCs w:val="21"/>
        </w:rPr>
        <w:t>（1）坚持四项基本原则，热爱社会主义祖国，坚持社会主义办学方向，具有良好的职业道德，遵纪守法；</w:t>
      </w:r>
    </w:p>
    <w:p w14:paraId="6B4ADFF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sz w:val="21"/>
          <w:szCs w:val="21"/>
        </w:rPr>
      </w:pPr>
      <w:r>
        <w:rPr>
          <w:rFonts w:hint="eastAsia" w:ascii="Times New Roman" w:hAnsi="Times New Roman"/>
          <w:sz w:val="21"/>
          <w:szCs w:val="21"/>
        </w:rPr>
        <w:t>（2）具有较高的专业教学水平，是本专业公认的骨干教师，在指导青年教师提高教学水平方面取得较好成效，在学院组织的各种教学评价中达到中等以上水平；</w:t>
      </w:r>
    </w:p>
    <w:p w14:paraId="1385637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sz w:val="21"/>
          <w:szCs w:val="21"/>
        </w:rPr>
      </w:pPr>
      <w:r>
        <w:rPr>
          <w:rFonts w:hint="eastAsia" w:ascii="Times New Roman" w:hAnsi="Times New Roman"/>
          <w:sz w:val="21"/>
          <w:szCs w:val="21"/>
        </w:rPr>
        <w:t>（3）具有较高学术水平和较强科研能力，有专业相关的发明专利、论文或市级以上科技奖项，是本专业公认的业务骨干；</w:t>
      </w:r>
    </w:p>
    <w:p w14:paraId="62A616D4">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sz w:val="21"/>
          <w:szCs w:val="21"/>
        </w:rPr>
      </w:pPr>
      <w:r>
        <w:rPr>
          <w:rFonts w:hint="eastAsia" w:ascii="Times New Roman" w:hAnsi="Times New Roman"/>
          <w:sz w:val="21"/>
          <w:szCs w:val="21"/>
        </w:rPr>
        <w:t>（4）能有效指导专业建设，熟悉本专业国内外发展动态，对专业建设有一定研究，能对专业建设提出有价值的意见和建议，具有一定的组织管理能力；</w:t>
      </w:r>
    </w:p>
    <w:p w14:paraId="01911E0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sz w:val="21"/>
          <w:szCs w:val="21"/>
        </w:rPr>
      </w:pPr>
      <w:r>
        <w:rPr>
          <w:rFonts w:hint="eastAsia" w:ascii="Times New Roman" w:hAnsi="Times New Roman"/>
          <w:sz w:val="21"/>
          <w:szCs w:val="21"/>
        </w:rPr>
        <w:t>（5）具有中级以上的专业技术职称或技师以上职业技能水平，并具有一年以上高校教学经历。</w:t>
      </w:r>
    </w:p>
    <w:p w14:paraId="798A581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4.兼职教师</w:t>
      </w:r>
    </w:p>
    <w:p w14:paraId="1D662BE2">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sz w:val="21"/>
          <w:szCs w:val="21"/>
          <w:lang w:eastAsia="zh-CN"/>
        </w:rPr>
      </w:pPr>
      <w:r>
        <w:rPr>
          <w:rFonts w:hint="eastAsia" w:ascii="Times New Roman" w:hAnsi="Times New Roman"/>
          <w:sz w:val="21"/>
          <w:szCs w:val="21"/>
        </w:rPr>
        <w:t>（1）具有较长时间的企业专职技术工作经历，熟悉行业企业情况，有较强的实践能力</w:t>
      </w:r>
      <w:r>
        <w:rPr>
          <w:rFonts w:hint="eastAsia" w:ascii="Times New Roman" w:hAnsi="Times New Roman"/>
          <w:sz w:val="21"/>
          <w:szCs w:val="21"/>
          <w:lang w:eastAsia="zh-CN"/>
        </w:rPr>
        <w:t>；</w:t>
      </w:r>
    </w:p>
    <w:p w14:paraId="43D7E3A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sz w:val="21"/>
          <w:szCs w:val="21"/>
          <w:lang w:eastAsia="zh-CN"/>
        </w:rPr>
      </w:pPr>
      <w:r>
        <w:rPr>
          <w:rFonts w:hint="eastAsia" w:ascii="Times New Roman" w:hAnsi="Times New Roman"/>
          <w:sz w:val="21"/>
          <w:szCs w:val="21"/>
        </w:rPr>
        <w:t>（2）专业基础扎实，能胜任专业课程的教学或实训指导工作</w:t>
      </w:r>
      <w:r>
        <w:rPr>
          <w:rFonts w:hint="eastAsia" w:ascii="Times New Roman" w:hAnsi="Times New Roman"/>
          <w:sz w:val="21"/>
          <w:szCs w:val="21"/>
          <w:lang w:eastAsia="zh-CN"/>
        </w:rPr>
        <w:t>；</w:t>
      </w:r>
    </w:p>
    <w:p w14:paraId="2BFC7BBE">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sz w:val="21"/>
          <w:szCs w:val="21"/>
          <w:lang w:eastAsia="zh-CN"/>
        </w:rPr>
      </w:pPr>
      <w:r>
        <w:rPr>
          <w:rFonts w:hint="eastAsia" w:ascii="Times New Roman" w:hAnsi="Times New Roman"/>
          <w:sz w:val="21"/>
          <w:szCs w:val="21"/>
        </w:rPr>
        <w:t>（3）能够胜任实践教学，根据企业岗位需要开发实训课程，及时更新实践教学内容、具有较高的专业教学水平</w:t>
      </w:r>
      <w:r>
        <w:rPr>
          <w:rFonts w:hint="eastAsia" w:ascii="Times New Roman" w:hAnsi="Times New Roman"/>
          <w:sz w:val="21"/>
          <w:szCs w:val="21"/>
          <w:lang w:eastAsia="zh-CN"/>
        </w:rPr>
        <w:t>；</w:t>
      </w:r>
    </w:p>
    <w:p w14:paraId="2A28E95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sz w:val="21"/>
          <w:szCs w:val="21"/>
          <w:lang w:eastAsia="zh-CN"/>
        </w:rPr>
      </w:pPr>
      <w:r>
        <w:rPr>
          <w:rFonts w:hint="eastAsia" w:ascii="Times New Roman" w:hAnsi="Times New Roman"/>
          <w:sz w:val="21"/>
          <w:szCs w:val="21"/>
        </w:rPr>
        <w:t>（4）具有良好的思想品德修养，遵守职业道德，为人师表，关爱学生</w:t>
      </w:r>
      <w:r>
        <w:rPr>
          <w:rFonts w:hint="eastAsia" w:ascii="Times New Roman" w:hAnsi="Times New Roman"/>
          <w:sz w:val="21"/>
          <w:szCs w:val="21"/>
          <w:lang w:eastAsia="zh-CN"/>
        </w:rPr>
        <w:t>；</w:t>
      </w:r>
    </w:p>
    <w:p w14:paraId="12377F18">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sz w:val="21"/>
          <w:szCs w:val="21"/>
        </w:rPr>
      </w:pPr>
      <w:r>
        <w:rPr>
          <w:rFonts w:hint="eastAsia" w:ascii="Times New Roman" w:hAnsi="Times New Roman"/>
          <w:sz w:val="21"/>
          <w:szCs w:val="21"/>
        </w:rPr>
        <w:t>（5）热心教育事业，责任心强，善于沟通。</w:t>
      </w:r>
    </w:p>
    <w:p w14:paraId="7791FB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（二）教学设施</w:t>
      </w:r>
      <w:bookmarkEnd w:id="30"/>
      <w:bookmarkEnd w:id="31"/>
    </w:p>
    <w:p w14:paraId="5026B66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宋体"/>
          <w:sz w:val="21"/>
          <w:szCs w:val="21"/>
          <w:lang w:val="en-US" w:eastAsia="zh-CN"/>
        </w:rPr>
      </w:pPr>
      <w:r>
        <w:rPr>
          <w:rFonts w:ascii="Times New Roman" w:hAnsi="Times New Roman" w:eastAsia="宋体" w:cs="宋体"/>
          <w:sz w:val="21"/>
          <w:szCs w:val="21"/>
        </w:rPr>
        <w:t>主要包括能够满足正常的课程教学、实习实训所需的专业教室、实验室、实训室和实习实训基地</w:t>
      </w:r>
      <w:r>
        <w:rPr>
          <w:rFonts w:hint="eastAsia" w:ascii="Times New Roman" w:hAnsi="Times New Roman" w:eastAsia="宋体" w:cs="宋体"/>
          <w:sz w:val="21"/>
          <w:szCs w:val="21"/>
          <w:lang w:val="en-US" w:eastAsia="zh-CN"/>
        </w:rPr>
        <w:t>。</w:t>
      </w:r>
    </w:p>
    <w:p w14:paraId="6D09217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default" w:ascii="Times New Roman" w:hAnsi="Times New Roman" w:eastAsia="宋体" w:cs="宋体"/>
          <w:b/>
          <w:bCs/>
          <w:kern w:val="2"/>
          <w:sz w:val="21"/>
          <w:szCs w:val="21"/>
          <w:lang w:val="en-US" w:eastAsia="zh-CN" w:bidi="ar-SA"/>
        </w:rPr>
      </w:pPr>
      <w:r>
        <w:rPr>
          <w:rFonts w:hint="default" w:ascii="Times New Roman" w:hAnsi="Times New Roman" w:eastAsia="宋体" w:cs="宋体"/>
          <w:b/>
          <w:bCs/>
          <w:kern w:val="2"/>
          <w:sz w:val="21"/>
          <w:szCs w:val="21"/>
          <w:lang w:val="en-US" w:eastAsia="zh-CN" w:bidi="ar-SA"/>
        </w:rPr>
        <w:t>1.</w:t>
      </w:r>
      <w:r>
        <w:rPr>
          <w:rFonts w:hint="eastAsia" w:ascii="Times New Roman" w:hAnsi="Times New Roman" w:eastAsia="宋体" w:cs="宋体"/>
          <w:b/>
          <w:bCs/>
          <w:kern w:val="2"/>
          <w:sz w:val="21"/>
          <w:szCs w:val="21"/>
          <w:lang w:val="en-US" w:eastAsia="zh-CN" w:bidi="ar-SA"/>
        </w:rPr>
        <w:t>专业教室基本要求</w:t>
      </w:r>
    </w:p>
    <w:p w14:paraId="3EB90CA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具备利用信息化手段开展混合式教学的条件。一般配备黑（白）板、多媒体计算机、投影设备、音响设备，具有互联网接入或无线网络环境及网络安全防护措施。安装应急照明装置并保持良好状态，符合紧急疏散要求，安防标志明显，保持逃生通道畅通无阻。</w:t>
      </w:r>
    </w:p>
    <w:p w14:paraId="2D2C820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2.校内实训室（基地）基本要求</w:t>
      </w:r>
    </w:p>
    <w:p w14:paraId="463102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实验、实训场所面积、设备设施、安全、环境、管理等符合教育部有关标准（规定、办法），实验、实训环境与设备设施对接真实职业场景或工作情境，实训项目注重工学结合、理实一体化，实验、实训指导教师配备合理，实验、实训管理及实施规章制度齐全，确保能够顺利开展大数据平台部署与运维、数据采集、数据预处理、大数据分析、数据挖掘、数据可视化等实验、实训活动。鼓励在实训中运用大数据、云计算、人工智能、虚拟仿真等前沿信息技术。</w:t>
      </w:r>
    </w:p>
    <w:p w14:paraId="63393250">
      <w:pPr>
        <w:pStyle w:val="7"/>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firstLine="0" w:firstLineChars="0"/>
        <w:jc w:val="center"/>
        <w:textAlignment w:val="auto"/>
        <w:rPr>
          <w:rFonts w:hint="default" w:ascii="Times New Roman" w:hAnsi="Times New Roman" w:eastAsia="宋体" w:cs="Times New Roman"/>
          <w:b/>
          <w:bCs/>
          <w:kern w:val="2"/>
          <w:sz w:val="21"/>
          <w:szCs w:val="21"/>
          <w:lang w:val="en-US" w:eastAsia="zh-CN" w:bidi="ar-SA"/>
        </w:rPr>
      </w:pPr>
      <w:r>
        <w:rPr>
          <w:rFonts w:hint="eastAsia" w:ascii="Times New Roman" w:hAnsi="Times New Roman" w:eastAsia="宋体" w:cs="Times New Roman"/>
          <w:b/>
          <w:bCs/>
          <w:kern w:val="2"/>
          <w:sz w:val="21"/>
          <w:szCs w:val="21"/>
          <w:lang w:val="en-US" w:eastAsia="zh-CN" w:bidi="ar-SA"/>
        </w:rPr>
        <w:t>校内实训室概况</w:t>
      </w:r>
    </w:p>
    <w:tbl>
      <w:tblPr>
        <w:tblStyle w:val="14"/>
        <w:tblpPr w:leftFromText="181" w:rightFromText="181" w:vertAnchor="text" w:horzAnchor="page" w:tblpXSpec="center" w:tblpY="1"/>
        <w:tblOverlap w:val="never"/>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7"/>
        <w:gridCol w:w="1543"/>
        <w:gridCol w:w="3180"/>
        <w:gridCol w:w="1010"/>
        <w:gridCol w:w="1057"/>
        <w:gridCol w:w="1918"/>
      </w:tblGrid>
      <w:tr w14:paraId="2CC8A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4" w:hRule="atLeast"/>
          <w:jc w:val="center"/>
        </w:trPr>
        <w:tc>
          <w:tcPr>
            <w:tcW w:w="697" w:type="dxa"/>
            <w:vAlign w:val="center"/>
          </w:tcPr>
          <w:p w14:paraId="52EAAEB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color w:val="000000" w:themeColor="text1"/>
                <w:sz w:val="18"/>
                <w:szCs w:val="18"/>
                <w:lang w:val="en-US" w:eastAsia="zh-CN"/>
                <w14:textFill>
                  <w14:solidFill>
                    <w14:schemeClr w14:val="tx1"/>
                  </w14:solidFill>
                </w14:textFill>
              </w:rPr>
              <w:t>序号</w:t>
            </w:r>
          </w:p>
        </w:tc>
        <w:tc>
          <w:tcPr>
            <w:tcW w:w="1543" w:type="dxa"/>
            <w:vAlign w:val="center"/>
          </w:tcPr>
          <w:p w14:paraId="6ABEAFD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color w:val="000000" w:themeColor="text1"/>
                <w:sz w:val="18"/>
                <w:szCs w:val="18"/>
                <w:lang w:val="en-US" w:eastAsia="zh-CN"/>
                <w14:textFill>
                  <w14:solidFill>
                    <w14:schemeClr w14:val="tx1"/>
                  </w14:solidFill>
                </w14:textFill>
              </w:rPr>
              <w:t>实验/实训室名称</w:t>
            </w:r>
          </w:p>
        </w:tc>
        <w:tc>
          <w:tcPr>
            <w:tcW w:w="3180" w:type="dxa"/>
            <w:vAlign w:val="center"/>
          </w:tcPr>
          <w:p w14:paraId="21F1F3C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color w:val="000000" w:themeColor="text1"/>
                <w:sz w:val="18"/>
                <w:szCs w:val="18"/>
                <w:lang w:val="en-US" w:eastAsia="zh-CN"/>
                <w14:textFill>
                  <w14:solidFill>
                    <w14:schemeClr w14:val="tx1"/>
                  </w14:solidFill>
                </w14:textFill>
              </w:rPr>
              <w:t>功能（实训实习项目）</w:t>
            </w:r>
          </w:p>
        </w:tc>
        <w:tc>
          <w:tcPr>
            <w:tcW w:w="1010" w:type="dxa"/>
            <w:vAlign w:val="center"/>
          </w:tcPr>
          <w:p w14:paraId="3EA3791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color w:val="000000" w:themeColor="text1"/>
                <w:sz w:val="18"/>
                <w:szCs w:val="18"/>
                <w:lang w:val="en-US" w:eastAsia="zh-CN"/>
                <w14:textFill>
                  <w14:solidFill>
                    <w14:schemeClr w14:val="tx1"/>
                  </w14:solidFill>
                </w14:textFill>
              </w:rPr>
              <w:t>面积（㎡）</w:t>
            </w:r>
          </w:p>
        </w:tc>
        <w:tc>
          <w:tcPr>
            <w:tcW w:w="1057" w:type="dxa"/>
            <w:vAlign w:val="center"/>
          </w:tcPr>
          <w:p w14:paraId="051A18A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color w:val="000000" w:themeColor="text1"/>
                <w:sz w:val="18"/>
                <w:szCs w:val="18"/>
                <w:lang w:val="en-US" w:eastAsia="zh-CN"/>
                <w14:textFill>
                  <w14:solidFill>
                    <w14:schemeClr w14:val="tx1"/>
                  </w14:solidFill>
                </w14:textFill>
              </w:rPr>
              <w:t>工位数（个）</w:t>
            </w:r>
          </w:p>
        </w:tc>
        <w:tc>
          <w:tcPr>
            <w:tcW w:w="1918" w:type="dxa"/>
            <w:vAlign w:val="center"/>
          </w:tcPr>
          <w:p w14:paraId="2F80697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bCs/>
                <w:color w:val="000000" w:themeColor="text1"/>
                <w:sz w:val="18"/>
                <w:szCs w:val="18"/>
                <w:lang w:val="en-US" w:eastAsia="zh-CN"/>
                <w14:textFill>
                  <w14:solidFill>
                    <w14:schemeClr w14:val="tx1"/>
                  </w14:solidFill>
                </w14:textFill>
              </w:rPr>
              <w:t>支撑课程</w:t>
            </w:r>
          </w:p>
        </w:tc>
      </w:tr>
      <w:tr w14:paraId="1852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97" w:type="dxa"/>
            <w:vAlign w:val="center"/>
          </w:tcPr>
          <w:p w14:paraId="1858B22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vertAlign w:val="baseline"/>
                <w:lang w:val="en-US" w:eastAsia="zh-CN"/>
                <w14:textFill>
                  <w14:solidFill>
                    <w14:schemeClr w14:val="tx1"/>
                  </w14:solidFill>
                </w14:textFill>
              </w:rPr>
              <w:t>1</w:t>
            </w:r>
          </w:p>
        </w:tc>
        <w:tc>
          <w:tcPr>
            <w:tcW w:w="1543" w:type="dxa"/>
            <w:vAlign w:val="center"/>
          </w:tcPr>
          <w:p w14:paraId="6DEDCBF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center"/>
              <w:textAlignment w:val="auto"/>
              <w:outlineLvl w:val="9"/>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大数据技术综合实训室</w:t>
            </w:r>
          </w:p>
        </w:tc>
        <w:tc>
          <w:tcPr>
            <w:tcW w:w="3180" w:type="dxa"/>
            <w:tcMar>
              <w:top w:w="0" w:type="dxa"/>
              <w:left w:w="57" w:type="dxa"/>
              <w:bottom w:w="0" w:type="dxa"/>
              <w:right w:w="57" w:type="dxa"/>
            </w:tcMar>
            <w:vAlign w:val="top"/>
          </w:tcPr>
          <w:p w14:paraId="090685AB">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textAlignment w:val="auto"/>
              <w:outlineLvl w:val="9"/>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项目1：计算机网络组网与配置实训</w:t>
            </w:r>
          </w:p>
          <w:p w14:paraId="002763E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textAlignment w:val="auto"/>
              <w:outlineLvl w:val="9"/>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项目2：Web前端开发实战实训</w:t>
            </w:r>
          </w:p>
          <w:p w14:paraId="0E7A093D">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textAlignment w:val="auto"/>
              <w:outlineLvl w:val="9"/>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项目3：Linux系统管理与Shell编程实训</w:t>
            </w:r>
          </w:p>
          <w:p w14:paraId="13466EC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textAlignment w:val="auto"/>
              <w:outlineLvl w:val="9"/>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项目4：Python程序设计基础实训</w:t>
            </w:r>
          </w:p>
          <w:p w14:paraId="4476249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textAlignment w:val="auto"/>
              <w:outlineLvl w:val="9"/>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项目5：数据库建模与SQL查询实训</w:t>
            </w:r>
          </w:p>
        </w:tc>
        <w:tc>
          <w:tcPr>
            <w:tcW w:w="1010" w:type="dxa"/>
            <w:vAlign w:val="center"/>
          </w:tcPr>
          <w:p w14:paraId="3940F5F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center"/>
              <w:textAlignment w:val="auto"/>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150</w:t>
            </w:r>
          </w:p>
        </w:tc>
        <w:tc>
          <w:tcPr>
            <w:tcW w:w="1057" w:type="dxa"/>
            <w:vAlign w:val="center"/>
          </w:tcPr>
          <w:p w14:paraId="56618B78">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center"/>
              <w:textAlignment w:val="auto"/>
              <w:outlineLvl w:val="9"/>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50</w:t>
            </w:r>
          </w:p>
        </w:tc>
        <w:tc>
          <w:tcPr>
            <w:tcW w:w="1918" w:type="dxa"/>
            <w:tcMar>
              <w:top w:w="0" w:type="dxa"/>
              <w:left w:w="57" w:type="dxa"/>
              <w:bottom w:w="0" w:type="dxa"/>
              <w:right w:w="0" w:type="dxa"/>
            </w:tcMar>
            <w:vAlign w:val="center"/>
          </w:tcPr>
          <w:p w14:paraId="717E2A60">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left"/>
              <w:textAlignment w:val="auto"/>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计算机网络技术</w:t>
            </w:r>
          </w:p>
          <w:p w14:paraId="6C3591BB">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left"/>
              <w:textAlignment w:val="auto"/>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Web前端技术基础</w:t>
            </w:r>
          </w:p>
          <w:p w14:paraId="2F874075">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left"/>
              <w:textAlignment w:val="auto"/>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Linux操作系统</w:t>
            </w:r>
          </w:p>
          <w:p w14:paraId="179B825E">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left"/>
              <w:textAlignment w:val="auto"/>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程序设计基础</w:t>
            </w:r>
          </w:p>
          <w:p w14:paraId="5873FA81">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left"/>
              <w:textAlignment w:val="auto"/>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Python编程基础</w:t>
            </w:r>
          </w:p>
          <w:p w14:paraId="6C1C0F39">
            <w:pPr>
              <w:pStyle w:val="5"/>
              <w:keepNext w:val="0"/>
              <w:keepLines w:val="0"/>
              <w:pageBreakBefore w:val="0"/>
              <w:widowControl w:val="0"/>
              <w:kinsoku/>
              <w:wordWrap/>
              <w:overflowPunct/>
              <w:topLinePunct w:val="0"/>
              <w:autoSpaceDE/>
              <w:autoSpaceDN/>
              <w:bidi w:val="0"/>
              <w:adjustRightInd w:val="0"/>
              <w:snapToGrid w:val="0"/>
              <w:spacing w:beforeLines="0" w:afterLines="0" w:line="360" w:lineRule="exact"/>
              <w:ind w:left="0" w:leftChars="0" w:right="0" w:rightChars="0" w:firstLine="0" w:firstLineChars="0"/>
              <w:jc w:val="left"/>
              <w:textAlignment w:val="auto"/>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val="0"/>
                <w:color w:val="000000" w:themeColor="text1"/>
                <w:sz w:val="18"/>
                <w:szCs w:val="18"/>
                <w:lang w:val="en-US" w:eastAsia="zh-CN"/>
                <w14:textFill>
                  <w14:solidFill>
                    <w14:schemeClr w14:val="tx1"/>
                  </w14:solidFill>
                </w14:textFill>
              </w:rPr>
              <w:t>数据库技术</w:t>
            </w:r>
          </w:p>
        </w:tc>
      </w:tr>
      <w:tr w14:paraId="1FCF9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3E5F2F5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color w:val="000000" w:themeColor="text1"/>
                <w:sz w:val="18"/>
                <w:szCs w:val="18"/>
                <w:vertAlign w:val="baseline"/>
                <w:lang w:val="en-US" w:eastAsia="zh-CN"/>
                <w14:textFill>
                  <w14:solidFill>
                    <w14:schemeClr w14:val="tx1"/>
                  </w14:solidFill>
                </w14:textFill>
              </w:rPr>
              <w:t>2</w:t>
            </w:r>
          </w:p>
        </w:tc>
        <w:tc>
          <w:tcPr>
            <w:tcW w:w="1543" w:type="dxa"/>
            <w:vAlign w:val="center"/>
          </w:tcPr>
          <w:p w14:paraId="3058668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color w:val="000000" w:themeColor="text1"/>
                <w:sz w:val="18"/>
                <w:szCs w:val="18"/>
                <w:vertAlign w:val="baseline"/>
                <w14:textFill>
                  <w14:solidFill>
                    <w14:schemeClr w14:val="tx1"/>
                  </w14:solidFill>
                </w14:textFill>
              </w:rPr>
            </w:pPr>
            <w:r>
              <w:rPr>
                <w:rFonts w:hint="eastAsia" w:ascii="Times New Roman" w:hAnsi="Times New Roman" w:eastAsia="宋体" w:cs="宋体"/>
                <w:color w:val="000000" w:themeColor="text1"/>
                <w:sz w:val="18"/>
                <w:szCs w:val="18"/>
                <w:vertAlign w:val="baseline"/>
                <w14:textFill>
                  <w14:solidFill>
                    <w14:schemeClr w14:val="tx1"/>
                  </w14:solidFill>
                </w14:textFill>
              </w:rPr>
              <w:t>大数据平台部署与运维实训室</w:t>
            </w:r>
          </w:p>
        </w:tc>
        <w:tc>
          <w:tcPr>
            <w:tcW w:w="3180" w:type="dxa"/>
            <w:tcMar>
              <w:top w:w="0" w:type="dxa"/>
              <w:left w:w="57" w:type="dxa"/>
              <w:bottom w:w="0" w:type="dxa"/>
              <w:right w:w="57" w:type="dxa"/>
            </w:tcMar>
            <w:vAlign w:val="center"/>
          </w:tcPr>
          <w:p w14:paraId="1241B4D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color w:val="000000" w:themeColor="text1"/>
                <w:sz w:val="18"/>
                <w:szCs w:val="18"/>
                <w:vertAlign w:val="baseline"/>
                <w14:textFill>
                  <w14:solidFill>
                    <w14:schemeClr w14:val="tx1"/>
                  </w14:solidFill>
                </w14:textFill>
              </w:rPr>
            </w:pPr>
            <w:r>
              <w:rPr>
                <w:rFonts w:hint="eastAsia" w:ascii="Times New Roman" w:hAnsi="Times New Roman" w:eastAsia="宋体" w:cs="宋体"/>
                <w:color w:val="000000" w:themeColor="text1"/>
                <w:sz w:val="18"/>
                <w:szCs w:val="18"/>
                <w:vertAlign w:val="baseline"/>
                <w14:textFill>
                  <w14:solidFill>
                    <w14:schemeClr w14:val="tx1"/>
                  </w14:solidFill>
                </w14:textFill>
              </w:rPr>
              <w:t>项目1：Hadoop/Spark集群部署实训</w:t>
            </w:r>
          </w:p>
          <w:p w14:paraId="5BF07C1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color w:val="000000" w:themeColor="text1"/>
                <w:sz w:val="18"/>
                <w:szCs w:val="18"/>
                <w:vertAlign w:val="baseline"/>
                <w14:textFill>
                  <w14:solidFill>
                    <w14:schemeClr w14:val="tx1"/>
                  </w14:solidFill>
                </w14:textFill>
              </w:rPr>
            </w:pPr>
            <w:r>
              <w:rPr>
                <w:rFonts w:hint="eastAsia" w:ascii="Times New Roman" w:hAnsi="Times New Roman" w:eastAsia="宋体" w:cs="宋体"/>
                <w:color w:val="000000" w:themeColor="text1"/>
                <w:sz w:val="18"/>
                <w:szCs w:val="18"/>
                <w:vertAlign w:val="baseline"/>
                <w14:textFill>
                  <w14:solidFill>
                    <w14:schemeClr w14:val="tx1"/>
                  </w14:solidFill>
                </w14:textFill>
              </w:rPr>
              <w:t>项目2：云计算平台（OpenStack/AWS）搭建实训</w:t>
            </w:r>
          </w:p>
          <w:p w14:paraId="5DE925A4">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color w:val="000000" w:themeColor="text1"/>
                <w:sz w:val="18"/>
                <w:szCs w:val="18"/>
                <w:vertAlign w:val="baseline"/>
                <w14:textFill>
                  <w14:solidFill>
                    <w14:schemeClr w14:val="tx1"/>
                  </w14:solidFill>
                </w14:textFill>
              </w:rPr>
            </w:pPr>
            <w:r>
              <w:rPr>
                <w:rFonts w:hint="eastAsia" w:ascii="Times New Roman" w:hAnsi="Times New Roman" w:eastAsia="宋体" w:cs="宋体"/>
                <w:color w:val="000000" w:themeColor="text1"/>
                <w:sz w:val="18"/>
                <w:szCs w:val="18"/>
                <w:vertAlign w:val="baseline"/>
                <w14:textFill>
                  <w14:solidFill>
                    <w14:schemeClr w14:val="tx1"/>
                  </w14:solidFill>
                </w14:textFill>
              </w:rPr>
              <w:t>项目3：大数据安全防护与漏洞修复实训</w:t>
            </w:r>
          </w:p>
        </w:tc>
        <w:tc>
          <w:tcPr>
            <w:tcW w:w="1010" w:type="dxa"/>
            <w:vAlign w:val="center"/>
          </w:tcPr>
          <w:p w14:paraId="26E96862">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color w:val="000000" w:themeColor="text1"/>
                <w:sz w:val="18"/>
                <w:szCs w:val="18"/>
                <w:vertAlign w:val="baseline"/>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120</w:t>
            </w:r>
          </w:p>
        </w:tc>
        <w:tc>
          <w:tcPr>
            <w:tcW w:w="1057" w:type="dxa"/>
            <w:vAlign w:val="center"/>
          </w:tcPr>
          <w:p w14:paraId="0364630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color w:val="000000" w:themeColor="text1"/>
                <w:sz w:val="18"/>
                <w:szCs w:val="18"/>
                <w:vertAlign w:val="baseline"/>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40</w:t>
            </w:r>
          </w:p>
        </w:tc>
        <w:tc>
          <w:tcPr>
            <w:tcW w:w="1918" w:type="dxa"/>
            <w:tcMar>
              <w:top w:w="0" w:type="dxa"/>
              <w:left w:w="57" w:type="dxa"/>
              <w:bottom w:w="0" w:type="dxa"/>
              <w:right w:w="0" w:type="dxa"/>
            </w:tcMar>
            <w:vAlign w:val="center"/>
          </w:tcPr>
          <w:p w14:paraId="31F70255">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color w:val="000000" w:themeColor="text1"/>
                <w:sz w:val="18"/>
                <w:szCs w:val="18"/>
                <w:vertAlign w:val="baseline"/>
                <w14:textFill>
                  <w14:solidFill>
                    <w14:schemeClr w14:val="tx1"/>
                  </w14:solidFill>
                </w14:textFill>
              </w:rPr>
            </w:pPr>
            <w:r>
              <w:rPr>
                <w:rFonts w:hint="eastAsia" w:ascii="Times New Roman" w:hAnsi="Times New Roman" w:eastAsia="宋体" w:cs="宋体"/>
                <w:color w:val="000000" w:themeColor="text1"/>
                <w:sz w:val="18"/>
                <w:szCs w:val="18"/>
                <w:vertAlign w:val="baseline"/>
                <w14:textFill>
                  <w14:solidFill>
                    <w14:schemeClr w14:val="tx1"/>
                  </w14:solidFill>
                </w14:textFill>
              </w:rPr>
              <w:t>大数据平台部署与运维</w:t>
            </w:r>
          </w:p>
          <w:p w14:paraId="46F6B3E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color w:val="000000" w:themeColor="text1"/>
                <w:sz w:val="18"/>
                <w:szCs w:val="18"/>
                <w:vertAlign w:val="baseline"/>
                <w14:textFill>
                  <w14:solidFill>
                    <w14:schemeClr w14:val="tx1"/>
                  </w14:solidFill>
                </w14:textFill>
              </w:rPr>
            </w:pPr>
            <w:r>
              <w:rPr>
                <w:rFonts w:hint="eastAsia" w:ascii="Times New Roman" w:hAnsi="Times New Roman" w:eastAsia="宋体" w:cs="宋体"/>
                <w:color w:val="000000" w:themeColor="text1"/>
                <w:sz w:val="18"/>
                <w:szCs w:val="18"/>
                <w:vertAlign w:val="baseline"/>
                <w14:textFill>
                  <w14:solidFill>
                    <w14:schemeClr w14:val="tx1"/>
                  </w14:solidFill>
                </w14:textFill>
              </w:rPr>
              <w:t>云计算平台技术应用</w:t>
            </w:r>
          </w:p>
          <w:p w14:paraId="1EF8AF1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color w:val="000000" w:themeColor="text1"/>
                <w:sz w:val="18"/>
                <w:szCs w:val="18"/>
                <w:vertAlign w:val="baseline"/>
                <w14:textFill>
                  <w14:solidFill>
                    <w14:schemeClr w14:val="tx1"/>
                  </w14:solidFill>
                </w14:textFill>
              </w:rPr>
            </w:pPr>
            <w:r>
              <w:rPr>
                <w:rFonts w:hint="eastAsia" w:ascii="Times New Roman" w:hAnsi="Times New Roman" w:eastAsia="宋体" w:cs="宋体"/>
                <w:color w:val="000000" w:themeColor="text1"/>
                <w:sz w:val="18"/>
                <w:szCs w:val="18"/>
                <w:vertAlign w:val="baseline"/>
                <w14:textFill>
                  <w14:solidFill>
                    <w14:schemeClr w14:val="tx1"/>
                  </w14:solidFill>
                </w14:textFill>
              </w:rPr>
              <w:t>大数据安全技术</w:t>
            </w:r>
          </w:p>
        </w:tc>
      </w:tr>
      <w:tr w14:paraId="1C4F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298289E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color w:val="000000" w:themeColor="text1"/>
                <w:sz w:val="18"/>
                <w:szCs w:val="18"/>
                <w:vertAlign w:val="baseline"/>
                <w:lang w:val="en-US" w:eastAsia="zh-CN"/>
                <w14:textFill>
                  <w14:solidFill>
                    <w14:schemeClr w14:val="tx1"/>
                  </w14:solidFill>
                </w14:textFill>
              </w:rPr>
              <w:t>3</w:t>
            </w:r>
          </w:p>
        </w:tc>
        <w:tc>
          <w:tcPr>
            <w:tcW w:w="1543" w:type="dxa"/>
            <w:vAlign w:val="center"/>
          </w:tcPr>
          <w:p w14:paraId="42189126">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i w:val="0"/>
                <w:caps w:val="0"/>
                <w:color w:val="000000" w:themeColor="text1"/>
                <w:spacing w:val="4"/>
                <w:sz w:val="18"/>
                <w:szCs w:val="18"/>
                <w:shd w:val="clear" w:fill="FFFFFF"/>
                <w14:textFill>
                  <w14:solidFill>
                    <w14:schemeClr w14:val="tx1"/>
                  </w14:solidFill>
                </w14:textFill>
              </w:rPr>
              <w:t>大数据采集与分析实训室</w:t>
            </w:r>
          </w:p>
        </w:tc>
        <w:tc>
          <w:tcPr>
            <w:tcW w:w="3180" w:type="dxa"/>
            <w:tcMar>
              <w:top w:w="0" w:type="dxa"/>
              <w:left w:w="57" w:type="dxa"/>
              <w:bottom w:w="0" w:type="dxa"/>
              <w:right w:w="57" w:type="dxa"/>
            </w:tcMar>
            <w:vAlign w:val="center"/>
          </w:tcPr>
          <w:p w14:paraId="5521206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项目1：多源数据采集爬虫开发实训</w:t>
            </w:r>
          </w:p>
          <w:p w14:paraId="25E045D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项目2：数据清洗与ETL处理实训</w:t>
            </w:r>
          </w:p>
          <w:p w14:paraId="269F62D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项目3：用户行为分析与挖掘建模实训</w:t>
            </w:r>
          </w:p>
        </w:tc>
        <w:tc>
          <w:tcPr>
            <w:tcW w:w="1010" w:type="dxa"/>
            <w:vAlign w:val="center"/>
          </w:tcPr>
          <w:p w14:paraId="184DD38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120</w:t>
            </w:r>
          </w:p>
        </w:tc>
        <w:tc>
          <w:tcPr>
            <w:tcW w:w="1057" w:type="dxa"/>
            <w:vAlign w:val="center"/>
          </w:tcPr>
          <w:p w14:paraId="2EFA49B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40</w:t>
            </w:r>
          </w:p>
        </w:tc>
        <w:tc>
          <w:tcPr>
            <w:tcW w:w="1918" w:type="dxa"/>
            <w:tcMar>
              <w:top w:w="0" w:type="dxa"/>
              <w:left w:w="57" w:type="dxa"/>
              <w:bottom w:w="0" w:type="dxa"/>
              <w:right w:w="0" w:type="dxa"/>
            </w:tcMar>
            <w:vAlign w:val="center"/>
          </w:tcPr>
          <w:p w14:paraId="6D0D9471">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数据采集技术</w:t>
            </w:r>
          </w:p>
          <w:p w14:paraId="5440111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数据预处理技术</w:t>
            </w:r>
          </w:p>
          <w:p w14:paraId="73390F3C">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大数据分析技术应用</w:t>
            </w:r>
          </w:p>
          <w:p w14:paraId="42C71FD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数据挖掘应用</w:t>
            </w:r>
          </w:p>
        </w:tc>
      </w:tr>
      <w:tr w14:paraId="628F0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7" w:hRule="atLeast"/>
          <w:jc w:val="center"/>
        </w:trPr>
        <w:tc>
          <w:tcPr>
            <w:tcW w:w="697" w:type="dxa"/>
            <w:vAlign w:val="center"/>
          </w:tcPr>
          <w:p w14:paraId="28C8A50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color w:val="000000" w:themeColor="text1"/>
                <w:sz w:val="18"/>
                <w:szCs w:val="18"/>
                <w:vertAlign w:val="baseline"/>
                <w:lang w:val="en-US" w:eastAsia="zh-CN"/>
                <w14:textFill>
                  <w14:solidFill>
                    <w14:schemeClr w14:val="tx1"/>
                  </w14:solidFill>
                </w14:textFill>
              </w:rPr>
            </w:pPr>
            <w:r>
              <w:rPr>
                <w:rFonts w:hint="eastAsia" w:ascii="Times New Roman" w:hAnsi="Times New Roman" w:eastAsia="宋体" w:cs="宋体"/>
                <w:color w:val="000000" w:themeColor="text1"/>
                <w:sz w:val="18"/>
                <w:szCs w:val="18"/>
                <w:vertAlign w:val="baseline"/>
                <w:lang w:val="en-US" w:eastAsia="zh-CN"/>
                <w14:textFill>
                  <w14:solidFill>
                    <w14:schemeClr w14:val="tx1"/>
                  </w14:solidFill>
                </w14:textFill>
              </w:rPr>
              <w:t>4</w:t>
            </w:r>
          </w:p>
        </w:tc>
        <w:tc>
          <w:tcPr>
            <w:tcW w:w="1543" w:type="dxa"/>
            <w:vAlign w:val="center"/>
          </w:tcPr>
          <w:p w14:paraId="2D5F9EC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大数据可视化实训室</w:t>
            </w:r>
          </w:p>
        </w:tc>
        <w:tc>
          <w:tcPr>
            <w:tcW w:w="3180" w:type="dxa"/>
            <w:tcMar>
              <w:top w:w="0" w:type="dxa"/>
              <w:left w:w="57" w:type="dxa"/>
              <w:bottom w:w="0" w:type="dxa"/>
              <w:right w:w="57" w:type="dxa"/>
            </w:tcMar>
            <w:vAlign w:val="center"/>
          </w:tcPr>
          <w:p w14:paraId="08421C5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项目1：Tableau/Power BI商业看板开发实训</w:t>
            </w:r>
          </w:p>
          <w:p w14:paraId="779EB75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项目2：Echarts大屏交互可视化实训</w:t>
            </w:r>
          </w:p>
          <w:p w14:paraId="1D964C27">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项目3：行业数据可视化项目综合实践</w:t>
            </w:r>
          </w:p>
        </w:tc>
        <w:tc>
          <w:tcPr>
            <w:tcW w:w="1010" w:type="dxa"/>
            <w:vAlign w:val="center"/>
          </w:tcPr>
          <w:p w14:paraId="0B22ABD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100</w:t>
            </w:r>
          </w:p>
        </w:tc>
        <w:tc>
          <w:tcPr>
            <w:tcW w:w="1057" w:type="dxa"/>
            <w:vAlign w:val="center"/>
          </w:tcPr>
          <w:p w14:paraId="5D1C592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50</w:t>
            </w:r>
          </w:p>
        </w:tc>
        <w:tc>
          <w:tcPr>
            <w:tcW w:w="1918" w:type="dxa"/>
            <w:tcMar>
              <w:top w:w="0" w:type="dxa"/>
              <w:left w:w="57" w:type="dxa"/>
              <w:bottom w:w="0" w:type="dxa"/>
              <w:right w:w="0" w:type="dxa"/>
            </w:tcMar>
            <w:vAlign w:val="center"/>
          </w:tcPr>
          <w:p w14:paraId="6FA0881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数据可视化技术与应用</w:t>
            </w:r>
          </w:p>
          <w:p w14:paraId="619E2D4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大数据产品运营</w:t>
            </w:r>
          </w:p>
          <w:p w14:paraId="789A92A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left"/>
              <w:textAlignment w:val="auto"/>
              <w:rPr>
                <w:rFonts w:hint="eastAsia" w:ascii="Times New Roman" w:hAnsi="Times New Roman" w:eastAsia="宋体" w:cs="宋体"/>
                <w:b w:val="0"/>
                <w:bCs/>
                <w:color w:val="000000" w:themeColor="text1"/>
                <w:sz w:val="18"/>
                <w:szCs w:val="18"/>
                <w:lang w:val="en-US" w:eastAsia="zh-CN"/>
                <w14:textFill>
                  <w14:solidFill>
                    <w14:schemeClr w14:val="tx1"/>
                  </w14:solidFill>
                </w14:textFill>
              </w:rPr>
            </w:pPr>
            <w:r>
              <w:rPr>
                <w:rFonts w:hint="eastAsia" w:ascii="Times New Roman" w:hAnsi="Times New Roman" w:eastAsia="宋体" w:cs="宋体"/>
                <w:b w:val="0"/>
                <w:bCs/>
                <w:color w:val="000000" w:themeColor="text1"/>
                <w:sz w:val="18"/>
                <w:szCs w:val="18"/>
                <w:lang w:val="en-US" w:eastAsia="zh-CN"/>
                <w14:textFill>
                  <w14:solidFill>
                    <w14:schemeClr w14:val="tx1"/>
                  </w14:solidFill>
                </w14:textFill>
              </w:rPr>
              <w:t>大数据项目管理</w:t>
            </w:r>
          </w:p>
        </w:tc>
      </w:tr>
    </w:tbl>
    <w:p w14:paraId="252EBB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3.校外实训基地基本要求</w:t>
      </w:r>
    </w:p>
    <w:p w14:paraId="306E4EC4">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符合《职业学校学生实习管理规定》《职业学校校企合作促进办法》等对实习单位的有关要求，经实地考察后，确定合法经营、管理规范，实习条件完备且符合产业发展实际、符合安全生产法律法规要求，与学校建立稳定合作关系的单位成为实习基地，并签署学校、学生、实习单位三方协议。</w:t>
      </w:r>
    </w:p>
    <w:p w14:paraId="0F09D330">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根据本专业人才培养的需要和未来就业需求，实习基地应能提供大数据实施与运维、数据采集与处理、大数据分析与可视化、大数据平台管理、大数据技术服务、大数据产品运营等与专业对口的相关实习岗位，能涵盖当前相关产业发展的主流技术，可接纳一定规模的学生实习；学校和实习单位双方共同制订实习计划，能够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272B4348">
      <w:pPr>
        <w:pStyle w:val="7"/>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firstLine="0" w:firstLineChars="0"/>
        <w:jc w:val="center"/>
        <w:textAlignment w:val="auto"/>
        <w:rPr>
          <w:rFonts w:hint="eastAsia" w:ascii="Times New Roman" w:hAnsi="Times New Roman" w:eastAsia="方正仿宋_GB2312" w:cs="方正仿宋_GB2312"/>
          <w:color w:val="006FC0"/>
          <w:spacing w:val="-10"/>
          <w:sz w:val="21"/>
          <w:szCs w:val="21"/>
        </w:rPr>
      </w:pPr>
      <w:r>
        <w:rPr>
          <w:rFonts w:hint="eastAsia" w:ascii="Times New Roman" w:hAnsi="Times New Roman" w:eastAsia="宋体" w:cs="Times New Roman"/>
          <w:b/>
          <w:bCs/>
          <w:kern w:val="2"/>
          <w:sz w:val="21"/>
          <w:szCs w:val="21"/>
          <w:lang w:val="en-US" w:eastAsia="zh-CN" w:bidi="ar-SA"/>
        </w:rPr>
        <w:t>校外实训基地概况</w:t>
      </w:r>
    </w:p>
    <w:tbl>
      <w:tblPr>
        <w:tblStyle w:val="14"/>
        <w:tblW w:w="9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9"/>
        <w:gridCol w:w="1799"/>
        <w:gridCol w:w="1546"/>
        <w:gridCol w:w="2631"/>
        <w:gridCol w:w="1023"/>
        <w:gridCol w:w="2092"/>
      </w:tblGrid>
      <w:tr w14:paraId="7D11A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69" w:type="dxa"/>
            <w:vAlign w:val="center"/>
          </w:tcPr>
          <w:p w14:paraId="2F8E660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序号</w:t>
            </w:r>
          </w:p>
        </w:tc>
        <w:tc>
          <w:tcPr>
            <w:tcW w:w="1799" w:type="dxa"/>
            <w:vAlign w:val="center"/>
          </w:tcPr>
          <w:p w14:paraId="6BE23D5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校外实训基地名称</w:t>
            </w:r>
          </w:p>
        </w:tc>
        <w:tc>
          <w:tcPr>
            <w:tcW w:w="1546" w:type="dxa"/>
            <w:vAlign w:val="center"/>
          </w:tcPr>
          <w:p w14:paraId="0DC6591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default"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合作企业名称</w:t>
            </w:r>
          </w:p>
        </w:tc>
        <w:tc>
          <w:tcPr>
            <w:tcW w:w="2631" w:type="dxa"/>
            <w:vAlign w:val="center"/>
          </w:tcPr>
          <w:p w14:paraId="480D8A5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合作项目</w:t>
            </w:r>
          </w:p>
        </w:tc>
        <w:tc>
          <w:tcPr>
            <w:tcW w:w="1023" w:type="dxa"/>
            <w:vAlign w:val="center"/>
          </w:tcPr>
          <w:p w14:paraId="67E1FCA9">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default" w:ascii="Times New Roman" w:hAnsi="Times New Roman" w:eastAsia="宋体" w:cs="宋体"/>
                <w:b/>
                <w:bCs/>
                <w:sz w:val="18"/>
                <w:szCs w:val="18"/>
                <w:lang w:val="en-US" w:eastAsia="zh-CN"/>
              </w:rPr>
            </w:pPr>
            <w:r>
              <w:rPr>
                <w:rFonts w:hint="eastAsia" w:ascii="Times New Roman" w:hAnsi="Times New Roman" w:eastAsia="宋体" w:cs="宋体"/>
                <w:b/>
                <w:bCs/>
                <w:sz w:val="18"/>
                <w:szCs w:val="18"/>
                <w:lang w:val="en-US" w:eastAsia="zh-CN"/>
              </w:rPr>
              <w:t>合作深度</w:t>
            </w:r>
          </w:p>
        </w:tc>
        <w:tc>
          <w:tcPr>
            <w:tcW w:w="2092" w:type="dxa"/>
            <w:vAlign w:val="center"/>
          </w:tcPr>
          <w:p w14:paraId="1370926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default" w:ascii="Times New Roman" w:hAnsi="Times New Roman" w:eastAsia="宋体" w:cs="宋体"/>
                <w:b/>
                <w:bCs/>
                <w:sz w:val="18"/>
                <w:szCs w:val="18"/>
                <w:lang w:val="en-US" w:eastAsia="zh-CN"/>
              </w:rPr>
            </w:pPr>
            <w:r>
              <w:rPr>
                <w:rFonts w:hint="eastAsia" w:ascii="Times New Roman" w:hAnsi="Times New Roman" w:cs="宋体"/>
                <w:b/>
                <w:bCs/>
                <w:sz w:val="18"/>
                <w:szCs w:val="18"/>
                <w:lang w:val="en-US" w:eastAsia="zh-CN"/>
              </w:rPr>
              <w:t>核心岗位</w:t>
            </w:r>
          </w:p>
        </w:tc>
      </w:tr>
      <w:tr w14:paraId="1332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14:paraId="5C35F53D">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1</w:t>
            </w:r>
          </w:p>
        </w:tc>
        <w:tc>
          <w:tcPr>
            <w:tcW w:w="1799" w:type="dxa"/>
            <w:vAlign w:val="center"/>
          </w:tcPr>
          <w:p w14:paraId="7240B1AE">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lang w:val="zh-CN"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大数据技术应用实训基地</w:t>
            </w:r>
          </w:p>
        </w:tc>
        <w:tc>
          <w:tcPr>
            <w:tcW w:w="1546" w:type="dxa"/>
            <w:vAlign w:val="center"/>
          </w:tcPr>
          <w:p w14:paraId="76524906">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北京数据科技有限公司</w:t>
            </w:r>
          </w:p>
        </w:tc>
        <w:tc>
          <w:tcPr>
            <w:tcW w:w="2631" w:type="dxa"/>
            <w:vAlign w:val="center"/>
          </w:tcPr>
          <w:p w14:paraId="18A2232A">
            <w:pPr>
              <w:keepNext w:val="0"/>
              <w:keepLines w:val="0"/>
              <w:widowControl/>
              <w:suppressLineNumbers w:val="0"/>
              <w:jc w:val="left"/>
              <w:textAlignment w:val="center"/>
              <w:rPr>
                <w:rFonts w:hint="eastAsia" w:ascii="Times New Roman" w:hAnsi="Times New Roman" w:eastAsia="宋体" w:cs="宋体"/>
                <w:b w:val="0"/>
                <w:bCs w:val="0"/>
                <w:color w:val="000000" w:themeColor="text1"/>
                <w:sz w:val="18"/>
                <w:szCs w:val="21"/>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大数据平台搭建与应用</w:t>
            </w:r>
            <w:r>
              <w:rPr>
                <w:rFonts w:hint="eastAsia" w:ascii="Times New Roman" w:hAnsi="Times New Roman" w:eastAsia="宋体" w:cs="宋体"/>
                <w:sz w:val="18"/>
                <w:szCs w:val="18"/>
                <w:lang w:val="en-US" w:eastAsia="zh-CN"/>
              </w:rPr>
              <w:t>（</w:t>
            </w:r>
            <w:r>
              <w:rPr>
                <w:rFonts w:hint="default" w:ascii="Times New Roman" w:hAnsi="Times New Roman" w:eastAsia="宋体" w:cs="宋体"/>
                <w:sz w:val="18"/>
                <w:szCs w:val="18"/>
                <w:lang w:val="en-US" w:eastAsia="zh-CN"/>
              </w:rPr>
              <w:t>专业认知实习、生产性实训、教师专业实践</w:t>
            </w:r>
            <w:r>
              <w:rPr>
                <w:rFonts w:hint="eastAsia" w:ascii="Times New Roman" w:hAnsi="Times New Roman" w:eastAsia="宋体" w:cs="宋体"/>
                <w:sz w:val="18"/>
                <w:szCs w:val="18"/>
                <w:lang w:val="en-US" w:eastAsia="zh-CN"/>
              </w:rPr>
              <w:t>）</w:t>
            </w:r>
          </w:p>
        </w:tc>
        <w:tc>
          <w:tcPr>
            <w:tcW w:w="1023" w:type="dxa"/>
            <w:vAlign w:val="center"/>
          </w:tcPr>
          <w:p w14:paraId="32026C17">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深度合作</w:t>
            </w:r>
          </w:p>
        </w:tc>
        <w:tc>
          <w:tcPr>
            <w:tcW w:w="2092" w:type="dxa"/>
            <w:vAlign w:val="center"/>
          </w:tcPr>
          <w:p w14:paraId="3A68553D">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21"/>
                <w:u w:val="none"/>
                <w:lang w:val="en-US" w:eastAsia="zh-CN" w:bidi="ar"/>
              </w:rPr>
            </w:pPr>
            <w:r>
              <w:rPr>
                <w:rFonts w:hint="eastAsia" w:ascii="Times New Roman" w:hAnsi="Times New Roman" w:eastAsia="宋体" w:cs="宋体"/>
                <w:i w:val="0"/>
                <w:iCs w:val="0"/>
                <w:color w:val="000000"/>
                <w:kern w:val="0"/>
                <w:sz w:val="18"/>
                <w:szCs w:val="21"/>
                <w:u w:val="none"/>
                <w:lang w:val="en-US" w:eastAsia="zh-CN" w:bidi="ar"/>
              </w:rPr>
              <w:t>大数据工程师、数据分析师、系统架构师</w:t>
            </w:r>
          </w:p>
        </w:tc>
      </w:tr>
      <w:tr w14:paraId="2BE4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14:paraId="160F3CC6">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2</w:t>
            </w:r>
          </w:p>
        </w:tc>
        <w:tc>
          <w:tcPr>
            <w:tcW w:w="1799" w:type="dxa"/>
            <w:vAlign w:val="center"/>
          </w:tcPr>
          <w:p w14:paraId="50DF6C5D">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大数据挖掘分析实训基地</w:t>
            </w:r>
          </w:p>
        </w:tc>
        <w:tc>
          <w:tcPr>
            <w:tcW w:w="1546" w:type="dxa"/>
            <w:vAlign w:val="center"/>
          </w:tcPr>
          <w:p w14:paraId="01D51E37">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上海数据分析咨询有限公司</w:t>
            </w:r>
          </w:p>
        </w:tc>
        <w:tc>
          <w:tcPr>
            <w:tcW w:w="2631" w:type="dxa"/>
            <w:vAlign w:val="center"/>
          </w:tcPr>
          <w:p w14:paraId="64DFCFA8">
            <w:pPr>
              <w:keepNext w:val="0"/>
              <w:keepLines w:val="0"/>
              <w:widowControl/>
              <w:suppressLineNumbers w:val="0"/>
              <w:jc w:val="left"/>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数据挖掘与分析解决方案</w:t>
            </w:r>
            <w:r>
              <w:rPr>
                <w:rFonts w:hint="eastAsia" w:ascii="Times New Roman" w:hAnsi="Times New Roman" w:eastAsia="宋体" w:cs="宋体"/>
                <w:sz w:val="18"/>
                <w:szCs w:val="18"/>
                <w:lang w:val="en-US" w:eastAsia="zh-CN"/>
              </w:rPr>
              <w:t>（</w:t>
            </w:r>
            <w:r>
              <w:rPr>
                <w:rFonts w:hint="default" w:ascii="Times New Roman" w:hAnsi="Times New Roman" w:eastAsia="宋体" w:cs="宋体"/>
                <w:sz w:val="18"/>
                <w:szCs w:val="18"/>
                <w:lang w:val="en-US" w:eastAsia="zh-CN"/>
              </w:rPr>
              <w:t>专业认知实习、生产性实训、教师专业实践</w:t>
            </w:r>
            <w:r>
              <w:rPr>
                <w:rFonts w:hint="eastAsia" w:ascii="Times New Roman" w:hAnsi="Times New Roman" w:eastAsia="宋体" w:cs="宋体"/>
                <w:sz w:val="18"/>
                <w:szCs w:val="18"/>
                <w:lang w:val="en-US" w:eastAsia="zh-CN"/>
              </w:rPr>
              <w:t>）</w:t>
            </w:r>
          </w:p>
        </w:tc>
        <w:tc>
          <w:tcPr>
            <w:tcW w:w="1023" w:type="dxa"/>
            <w:vAlign w:val="center"/>
          </w:tcPr>
          <w:p w14:paraId="24D68ED5">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深度合作</w:t>
            </w:r>
          </w:p>
        </w:tc>
        <w:tc>
          <w:tcPr>
            <w:tcW w:w="2092" w:type="dxa"/>
            <w:vAlign w:val="center"/>
          </w:tcPr>
          <w:p w14:paraId="4B85F254">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21"/>
                <w:u w:val="none"/>
                <w:lang w:val="en-US" w:eastAsia="zh-CN" w:bidi="ar"/>
              </w:rPr>
            </w:pPr>
            <w:r>
              <w:rPr>
                <w:rFonts w:hint="eastAsia" w:ascii="Times New Roman" w:hAnsi="Times New Roman" w:eastAsia="宋体" w:cs="宋体"/>
                <w:i w:val="0"/>
                <w:iCs w:val="0"/>
                <w:color w:val="000000"/>
                <w:kern w:val="0"/>
                <w:sz w:val="18"/>
                <w:szCs w:val="21"/>
                <w:u w:val="none"/>
                <w:lang w:val="en-US" w:eastAsia="zh-CN" w:bidi="ar"/>
              </w:rPr>
              <w:t>数据挖掘工程师、数据分析师、业务分析师</w:t>
            </w:r>
          </w:p>
        </w:tc>
      </w:tr>
      <w:tr w14:paraId="0E354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14:paraId="6A5A589D">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3</w:t>
            </w:r>
          </w:p>
        </w:tc>
        <w:tc>
          <w:tcPr>
            <w:tcW w:w="1799" w:type="dxa"/>
            <w:vAlign w:val="center"/>
          </w:tcPr>
          <w:p w14:paraId="7B5EED2B">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大数据安全实训基地</w:t>
            </w:r>
          </w:p>
        </w:tc>
        <w:tc>
          <w:tcPr>
            <w:tcW w:w="1546" w:type="dxa"/>
            <w:vAlign w:val="center"/>
          </w:tcPr>
          <w:p w14:paraId="543B5D00">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广州信息安全科技有限公司</w:t>
            </w:r>
          </w:p>
        </w:tc>
        <w:tc>
          <w:tcPr>
            <w:tcW w:w="2631" w:type="dxa"/>
            <w:vAlign w:val="center"/>
          </w:tcPr>
          <w:p w14:paraId="08D186C2">
            <w:pPr>
              <w:keepNext w:val="0"/>
              <w:keepLines w:val="0"/>
              <w:widowControl/>
              <w:suppressLineNumbers w:val="0"/>
              <w:jc w:val="left"/>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大数据安全策略与防护</w:t>
            </w:r>
            <w:r>
              <w:rPr>
                <w:rFonts w:hint="eastAsia" w:ascii="Times New Roman" w:hAnsi="Times New Roman" w:eastAsia="宋体" w:cs="宋体"/>
                <w:sz w:val="18"/>
                <w:szCs w:val="18"/>
                <w:lang w:val="en-US" w:eastAsia="zh-CN"/>
              </w:rPr>
              <w:t>（</w:t>
            </w:r>
            <w:r>
              <w:rPr>
                <w:rFonts w:hint="default" w:ascii="Times New Roman" w:hAnsi="Times New Roman" w:eastAsia="宋体" w:cs="宋体"/>
                <w:sz w:val="18"/>
                <w:szCs w:val="18"/>
                <w:lang w:val="en-US" w:eastAsia="zh-CN"/>
              </w:rPr>
              <w:t>专业认知实习、生产性实训、教师专业实践</w:t>
            </w:r>
            <w:r>
              <w:rPr>
                <w:rFonts w:hint="eastAsia" w:ascii="Times New Roman" w:hAnsi="Times New Roman" w:eastAsia="宋体" w:cs="宋体"/>
                <w:sz w:val="18"/>
                <w:szCs w:val="18"/>
                <w:lang w:val="en-US" w:eastAsia="zh-CN"/>
              </w:rPr>
              <w:t>）</w:t>
            </w:r>
          </w:p>
        </w:tc>
        <w:tc>
          <w:tcPr>
            <w:tcW w:w="1023" w:type="dxa"/>
            <w:vAlign w:val="center"/>
          </w:tcPr>
          <w:p w14:paraId="78286F5F">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深度合作</w:t>
            </w:r>
          </w:p>
        </w:tc>
        <w:tc>
          <w:tcPr>
            <w:tcW w:w="2092" w:type="dxa"/>
            <w:vAlign w:val="center"/>
          </w:tcPr>
          <w:p w14:paraId="427C5C5D">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21"/>
                <w:u w:val="none"/>
                <w:lang w:val="en-US" w:eastAsia="zh-CN" w:bidi="ar"/>
              </w:rPr>
            </w:pPr>
            <w:r>
              <w:rPr>
                <w:rFonts w:hint="eastAsia" w:ascii="Times New Roman" w:hAnsi="Times New Roman" w:eastAsia="宋体" w:cs="宋体"/>
                <w:i w:val="0"/>
                <w:iCs w:val="0"/>
                <w:color w:val="000000"/>
                <w:kern w:val="0"/>
                <w:sz w:val="18"/>
                <w:szCs w:val="21"/>
                <w:u w:val="none"/>
                <w:lang w:val="en-US" w:eastAsia="zh-CN" w:bidi="ar"/>
              </w:rPr>
              <w:t>信息安全工程师、数据保护专家</w:t>
            </w:r>
          </w:p>
        </w:tc>
      </w:tr>
      <w:tr w14:paraId="617D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14:paraId="1A68EB06">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4</w:t>
            </w:r>
          </w:p>
        </w:tc>
        <w:tc>
          <w:tcPr>
            <w:tcW w:w="1799" w:type="dxa"/>
            <w:vAlign w:val="center"/>
          </w:tcPr>
          <w:p w14:paraId="01F83C07">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大数据可视化实训基地</w:t>
            </w:r>
          </w:p>
        </w:tc>
        <w:tc>
          <w:tcPr>
            <w:tcW w:w="1546" w:type="dxa"/>
            <w:vAlign w:val="center"/>
          </w:tcPr>
          <w:p w14:paraId="68E3B98F">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杭州数据可视化技术有限公司</w:t>
            </w:r>
          </w:p>
        </w:tc>
        <w:tc>
          <w:tcPr>
            <w:tcW w:w="2631" w:type="dxa"/>
            <w:vAlign w:val="center"/>
          </w:tcPr>
          <w:p w14:paraId="63B981FD">
            <w:pPr>
              <w:keepNext w:val="0"/>
              <w:keepLines w:val="0"/>
              <w:widowControl/>
              <w:suppressLineNumbers w:val="0"/>
              <w:jc w:val="left"/>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数据可视化工具开发与应用</w:t>
            </w:r>
            <w:r>
              <w:rPr>
                <w:rFonts w:hint="eastAsia" w:ascii="Times New Roman" w:hAnsi="Times New Roman" w:eastAsia="宋体" w:cs="宋体"/>
                <w:sz w:val="18"/>
                <w:szCs w:val="18"/>
                <w:lang w:val="en-US" w:eastAsia="zh-CN"/>
              </w:rPr>
              <w:t>（</w:t>
            </w:r>
            <w:r>
              <w:rPr>
                <w:rFonts w:hint="default" w:ascii="Times New Roman" w:hAnsi="Times New Roman" w:eastAsia="宋体" w:cs="宋体"/>
                <w:sz w:val="18"/>
                <w:szCs w:val="18"/>
                <w:lang w:val="en-US" w:eastAsia="zh-CN"/>
              </w:rPr>
              <w:t>专业认知实习、生产性实训、教师专业实践</w:t>
            </w:r>
            <w:r>
              <w:rPr>
                <w:rFonts w:hint="eastAsia" w:ascii="Times New Roman" w:hAnsi="Times New Roman" w:eastAsia="宋体" w:cs="宋体"/>
                <w:sz w:val="18"/>
                <w:szCs w:val="18"/>
                <w:lang w:val="en-US" w:eastAsia="zh-CN"/>
              </w:rPr>
              <w:t>）</w:t>
            </w:r>
          </w:p>
        </w:tc>
        <w:tc>
          <w:tcPr>
            <w:tcW w:w="1023" w:type="dxa"/>
            <w:vAlign w:val="center"/>
          </w:tcPr>
          <w:p w14:paraId="3B0F70F0">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深度合作</w:t>
            </w:r>
          </w:p>
        </w:tc>
        <w:tc>
          <w:tcPr>
            <w:tcW w:w="2092" w:type="dxa"/>
            <w:vAlign w:val="center"/>
          </w:tcPr>
          <w:p w14:paraId="47C9E959">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21"/>
                <w:u w:val="none"/>
                <w:lang w:val="en-US" w:eastAsia="zh-CN" w:bidi="ar"/>
              </w:rPr>
            </w:pPr>
            <w:r>
              <w:rPr>
                <w:rFonts w:hint="eastAsia" w:ascii="Times New Roman" w:hAnsi="Times New Roman" w:eastAsia="宋体" w:cs="宋体"/>
                <w:i w:val="0"/>
                <w:iCs w:val="0"/>
                <w:color w:val="000000"/>
                <w:kern w:val="0"/>
                <w:sz w:val="18"/>
                <w:szCs w:val="21"/>
                <w:u w:val="none"/>
                <w:lang w:val="en-US" w:eastAsia="zh-CN" w:bidi="ar"/>
              </w:rPr>
              <w:t>数据可视化工程师、前端开发工程师</w:t>
            </w:r>
          </w:p>
        </w:tc>
      </w:tr>
      <w:tr w14:paraId="2FBE8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14:paraId="58F555E6">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5</w:t>
            </w:r>
          </w:p>
        </w:tc>
        <w:tc>
          <w:tcPr>
            <w:tcW w:w="1799" w:type="dxa"/>
            <w:vAlign w:val="center"/>
          </w:tcPr>
          <w:p w14:paraId="5B134588">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大数据存储管理实训基地</w:t>
            </w:r>
          </w:p>
        </w:tc>
        <w:tc>
          <w:tcPr>
            <w:tcW w:w="1546" w:type="dxa"/>
            <w:vAlign w:val="center"/>
          </w:tcPr>
          <w:p w14:paraId="30A11309">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南京数据存储服务有限公司</w:t>
            </w:r>
          </w:p>
        </w:tc>
        <w:tc>
          <w:tcPr>
            <w:tcW w:w="2631" w:type="dxa"/>
            <w:vAlign w:val="center"/>
          </w:tcPr>
          <w:p w14:paraId="2AABE427">
            <w:pPr>
              <w:keepNext w:val="0"/>
              <w:keepLines w:val="0"/>
              <w:widowControl/>
              <w:suppressLineNumbers w:val="0"/>
              <w:jc w:val="left"/>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大数据存储解决方案</w:t>
            </w:r>
            <w:r>
              <w:rPr>
                <w:rFonts w:hint="eastAsia" w:ascii="Times New Roman" w:hAnsi="Times New Roman" w:eastAsia="宋体" w:cs="宋体"/>
                <w:sz w:val="18"/>
                <w:szCs w:val="18"/>
                <w:lang w:val="en-US" w:eastAsia="zh-CN"/>
              </w:rPr>
              <w:t>（</w:t>
            </w:r>
            <w:r>
              <w:rPr>
                <w:rFonts w:hint="default" w:ascii="Times New Roman" w:hAnsi="Times New Roman" w:eastAsia="宋体" w:cs="宋体"/>
                <w:sz w:val="18"/>
                <w:szCs w:val="18"/>
                <w:lang w:val="en-US" w:eastAsia="zh-CN"/>
              </w:rPr>
              <w:t>专业认知实习、生产性实训、教师专业实践</w:t>
            </w:r>
            <w:r>
              <w:rPr>
                <w:rFonts w:hint="eastAsia" w:ascii="Times New Roman" w:hAnsi="Times New Roman" w:eastAsia="宋体" w:cs="宋体"/>
                <w:sz w:val="18"/>
                <w:szCs w:val="18"/>
                <w:lang w:val="en-US" w:eastAsia="zh-CN"/>
              </w:rPr>
              <w:t>）</w:t>
            </w:r>
          </w:p>
        </w:tc>
        <w:tc>
          <w:tcPr>
            <w:tcW w:w="1023" w:type="dxa"/>
            <w:vAlign w:val="center"/>
          </w:tcPr>
          <w:p w14:paraId="298D2E49">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深度合作</w:t>
            </w:r>
          </w:p>
        </w:tc>
        <w:tc>
          <w:tcPr>
            <w:tcW w:w="2092" w:type="dxa"/>
            <w:vAlign w:val="center"/>
          </w:tcPr>
          <w:p w14:paraId="5360B435">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21"/>
                <w:u w:val="none"/>
                <w:lang w:val="en-US" w:eastAsia="zh-CN" w:bidi="ar"/>
              </w:rPr>
            </w:pPr>
            <w:r>
              <w:rPr>
                <w:rFonts w:hint="eastAsia" w:ascii="Times New Roman" w:hAnsi="Times New Roman" w:eastAsia="宋体" w:cs="宋体"/>
                <w:i w:val="0"/>
                <w:iCs w:val="0"/>
                <w:color w:val="000000"/>
                <w:kern w:val="0"/>
                <w:sz w:val="18"/>
                <w:szCs w:val="21"/>
                <w:u w:val="none"/>
                <w:lang w:val="en-US" w:eastAsia="zh-CN" w:bidi="ar"/>
              </w:rPr>
              <w:t>存储工程师、数据库管理员</w:t>
            </w:r>
          </w:p>
        </w:tc>
      </w:tr>
      <w:tr w14:paraId="5177D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14:paraId="01C44287">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6</w:t>
            </w:r>
          </w:p>
        </w:tc>
        <w:tc>
          <w:tcPr>
            <w:tcW w:w="1799" w:type="dxa"/>
            <w:vAlign w:val="center"/>
          </w:tcPr>
          <w:p w14:paraId="3EBE09DC">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大数据机器学习实训基地</w:t>
            </w:r>
          </w:p>
        </w:tc>
        <w:tc>
          <w:tcPr>
            <w:tcW w:w="1546" w:type="dxa"/>
            <w:vAlign w:val="center"/>
          </w:tcPr>
          <w:p w14:paraId="690D41DF">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成都机器学习研究有限公司</w:t>
            </w:r>
          </w:p>
        </w:tc>
        <w:tc>
          <w:tcPr>
            <w:tcW w:w="2631" w:type="dxa"/>
            <w:vAlign w:val="center"/>
          </w:tcPr>
          <w:p w14:paraId="768289CB">
            <w:pPr>
              <w:keepNext w:val="0"/>
              <w:keepLines w:val="0"/>
              <w:widowControl/>
              <w:suppressLineNumbers w:val="0"/>
              <w:jc w:val="left"/>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机器学习算法开发与应用</w:t>
            </w:r>
            <w:r>
              <w:rPr>
                <w:rFonts w:hint="eastAsia" w:ascii="Times New Roman" w:hAnsi="Times New Roman" w:eastAsia="宋体" w:cs="宋体"/>
                <w:sz w:val="18"/>
                <w:szCs w:val="18"/>
                <w:lang w:val="en-US" w:eastAsia="zh-CN"/>
              </w:rPr>
              <w:t>（</w:t>
            </w:r>
            <w:r>
              <w:rPr>
                <w:rFonts w:hint="default" w:ascii="Times New Roman" w:hAnsi="Times New Roman" w:eastAsia="宋体" w:cs="宋体"/>
                <w:sz w:val="18"/>
                <w:szCs w:val="18"/>
                <w:lang w:val="en-US" w:eastAsia="zh-CN"/>
              </w:rPr>
              <w:t>专业认知实习、生产性实训、教师专业实践</w:t>
            </w:r>
            <w:r>
              <w:rPr>
                <w:rFonts w:hint="eastAsia" w:ascii="Times New Roman" w:hAnsi="Times New Roman" w:eastAsia="宋体" w:cs="宋体"/>
                <w:sz w:val="18"/>
                <w:szCs w:val="18"/>
                <w:lang w:val="en-US" w:eastAsia="zh-CN"/>
              </w:rPr>
              <w:t>）</w:t>
            </w:r>
          </w:p>
        </w:tc>
        <w:tc>
          <w:tcPr>
            <w:tcW w:w="1023" w:type="dxa"/>
            <w:vAlign w:val="center"/>
          </w:tcPr>
          <w:p w14:paraId="0FC98828">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深度合作</w:t>
            </w:r>
          </w:p>
        </w:tc>
        <w:tc>
          <w:tcPr>
            <w:tcW w:w="2092" w:type="dxa"/>
            <w:vAlign w:val="center"/>
          </w:tcPr>
          <w:p w14:paraId="447496EA">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21"/>
                <w:u w:val="none"/>
                <w:lang w:val="en-US" w:eastAsia="zh-CN" w:bidi="ar"/>
              </w:rPr>
            </w:pPr>
            <w:r>
              <w:rPr>
                <w:rFonts w:hint="eastAsia" w:ascii="Times New Roman" w:hAnsi="Times New Roman" w:eastAsia="宋体" w:cs="宋体"/>
                <w:i w:val="0"/>
                <w:iCs w:val="0"/>
                <w:color w:val="000000"/>
                <w:kern w:val="0"/>
                <w:sz w:val="18"/>
                <w:szCs w:val="21"/>
                <w:u w:val="none"/>
                <w:lang w:val="en-US" w:eastAsia="zh-CN" w:bidi="ar"/>
              </w:rPr>
              <w:t>机器学习工程师、算法工程师</w:t>
            </w:r>
          </w:p>
        </w:tc>
      </w:tr>
      <w:tr w14:paraId="5A6F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9" w:type="dxa"/>
            <w:vAlign w:val="center"/>
          </w:tcPr>
          <w:p w14:paraId="2E491E6B">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7</w:t>
            </w:r>
          </w:p>
        </w:tc>
        <w:tc>
          <w:tcPr>
            <w:tcW w:w="1799" w:type="dxa"/>
            <w:vAlign w:val="center"/>
          </w:tcPr>
          <w:p w14:paraId="15D05857">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大数据人工智能实训基地</w:t>
            </w:r>
          </w:p>
        </w:tc>
        <w:tc>
          <w:tcPr>
            <w:tcW w:w="1546" w:type="dxa"/>
            <w:vAlign w:val="center"/>
          </w:tcPr>
          <w:p w14:paraId="18D5E3FD">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深圳人工智能科技有限公司</w:t>
            </w:r>
          </w:p>
        </w:tc>
        <w:tc>
          <w:tcPr>
            <w:tcW w:w="2631" w:type="dxa"/>
            <w:vAlign w:val="center"/>
          </w:tcPr>
          <w:p w14:paraId="1E00EF74">
            <w:pPr>
              <w:keepNext w:val="0"/>
              <w:keepLines w:val="0"/>
              <w:widowControl/>
              <w:suppressLineNumbers w:val="0"/>
              <w:jc w:val="left"/>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AI与大数据融合应用</w:t>
            </w:r>
            <w:r>
              <w:rPr>
                <w:rFonts w:hint="eastAsia" w:ascii="Times New Roman" w:hAnsi="Times New Roman" w:eastAsia="宋体" w:cs="宋体"/>
                <w:sz w:val="18"/>
                <w:szCs w:val="18"/>
                <w:lang w:val="en-US" w:eastAsia="zh-CN"/>
              </w:rPr>
              <w:t>（</w:t>
            </w:r>
            <w:r>
              <w:rPr>
                <w:rFonts w:hint="default" w:ascii="Times New Roman" w:hAnsi="Times New Roman" w:eastAsia="宋体" w:cs="宋体"/>
                <w:sz w:val="18"/>
                <w:szCs w:val="18"/>
                <w:lang w:val="en-US" w:eastAsia="zh-CN"/>
              </w:rPr>
              <w:t>专业认知实习、生产性实训、教师专业实践</w:t>
            </w:r>
            <w:r>
              <w:rPr>
                <w:rFonts w:hint="eastAsia" w:ascii="Times New Roman" w:hAnsi="Times New Roman" w:eastAsia="宋体" w:cs="宋体"/>
                <w:sz w:val="18"/>
                <w:szCs w:val="18"/>
                <w:lang w:val="en-US" w:eastAsia="zh-CN"/>
              </w:rPr>
              <w:t>）</w:t>
            </w:r>
          </w:p>
        </w:tc>
        <w:tc>
          <w:tcPr>
            <w:tcW w:w="1023" w:type="dxa"/>
            <w:vAlign w:val="center"/>
          </w:tcPr>
          <w:p w14:paraId="32A89A54">
            <w:pPr>
              <w:keepNext w:val="0"/>
              <w:keepLines w:val="0"/>
              <w:widowControl/>
              <w:suppressLineNumbers w:val="0"/>
              <w:jc w:val="center"/>
              <w:textAlignment w:val="center"/>
              <w:rPr>
                <w:rFonts w:hint="eastAsia" w:ascii="Times New Roman" w:hAnsi="Times New Roman" w:eastAsia="宋体" w:cs="宋体"/>
                <w:b w:val="0"/>
                <w:bCs w:val="0"/>
                <w:color w:val="000000" w:themeColor="text1"/>
                <w:sz w:val="18"/>
                <w:szCs w:val="21"/>
                <w:vertAlign w:val="baseline"/>
                <w:lang w:val="en-US" w:eastAsia="zh-CN"/>
                <w14:textFill>
                  <w14:solidFill>
                    <w14:schemeClr w14:val="tx1"/>
                  </w14:solidFill>
                </w14:textFill>
              </w:rPr>
            </w:pPr>
            <w:r>
              <w:rPr>
                <w:rFonts w:hint="eastAsia" w:ascii="Times New Roman" w:hAnsi="Times New Roman" w:eastAsia="宋体" w:cs="宋体"/>
                <w:i w:val="0"/>
                <w:iCs w:val="0"/>
                <w:color w:val="000000"/>
                <w:kern w:val="0"/>
                <w:sz w:val="18"/>
                <w:szCs w:val="21"/>
                <w:u w:val="none"/>
                <w:lang w:val="en-US" w:eastAsia="zh-CN" w:bidi="ar"/>
              </w:rPr>
              <w:t>深度合作</w:t>
            </w:r>
          </w:p>
        </w:tc>
        <w:tc>
          <w:tcPr>
            <w:tcW w:w="2092" w:type="dxa"/>
            <w:vAlign w:val="center"/>
          </w:tcPr>
          <w:p w14:paraId="5596CC8F">
            <w:pPr>
              <w:keepNext w:val="0"/>
              <w:keepLines w:val="0"/>
              <w:widowControl/>
              <w:suppressLineNumbers w:val="0"/>
              <w:jc w:val="center"/>
              <w:textAlignment w:val="center"/>
              <w:rPr>
                <w:rFonts w:hint="eastAsia" w:ascii="Times New Roman" w:hAnsi="Times New Roman" w:eastAsia="宋体" w:cs="宋体"/>
                <w:i w:val="0"/>
                <w:iCs w:val="0"/>
                <w:color w:val="000000"/>
                <w:kern w:val="0"/>
                <w:sz w:val="18"/>
                <w:szCs w:val="21"/>
                <w:u w:val="none"/>
                <w:lang w:val="en-US" w:eastAsia="zh-CN" w:bidi="ar"/>
              </w:rPr>
            </w:pPr>
            <w:r>
              <w:rPr>
                <w:rFonts w:hint="eastAsia" w:ascii="Times New Roman" w:hAnsi="Times New Roman" w:eastAsia="宋体" w:cs="宋体"/>
                <w:i w:val="0"/>
                <w:iCs w:val="0"/>
                <w:color w:val="000000"/>
                <w:kern w:val="0"/>
                <w:sz w:val="18"/>
                <w:szCs w:val="21"/>
                <w:u w:val="none"/>
                <w:lang w:val="en-US" w:eastAsia="zh-CN" w:bidi="ar"/>
              </w:rPr>
              <w:t>AI工程师</w:t>
            </w:r>
            <w:r>
              <w:rPr>
                <w:rFonts w:hint="eastAsia" w:ascii="Times New Roman" w:hAnsi="Times New Roman" w:cs="宋体"/>
                <w:i w:val="0"/>
                <w:iCs w:val="0"/>
                <w:color w:val="000000"/>
                <w:kern w:val="0"/>
                <w:sz w:val="18"/>
                <w:szCs w:val="21"/>
                <w:u w:val="none"/>
                <w:lang w:val="en-US" w:eastAsia="zh-CN" w:bidi="ar"/>
              </w:rPr>
              <w:t>、自然语言处理工程师</w:t>
            </w:r>
          </w:p>
        </w:tc>
      </w:tr>
    </w:tbl>
    <w:p w14:paraId="4265958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4.学生实习基地基本要求</w:t>
      </w:r>
    </w:p>
    <w:p w14:paraId="5E67A5B8">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大数据技术专业学生实习基地是学生巩固理论知识、增强数据思维、练就实践能力、实现角色转换、培养综合职业素质的实践性学习与训练场所。大数据技术专业学生实习基地建设应主要选择具备大数据工程技术人员、数据采集与处理、数据分析与挖掘、数据可视化、信息系统集成与运维等岗位的科技企业或数据服务企业。实习基地一次性能承担10名以上学生岗位实习要求，有相关的师徒指导管理制度，相对稳定的合作企业3~7家。</w:t>
      </w:r>
    </w:p>
    <w:p w14:paraId="30765D1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5.支持信息化教学基本要求</w:t>
      </w:r>
    </w:p>
    <w:p w14:paraId="0891D31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417060C3">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具有可利用的数字化教学资源库、教学实训素材库、文献资料、常见问题解答等信息化条件；教师能够开发并利用信息化教学资源、教学平台，创新教学方法，引导学生利用信息化教学条件自主学习，提升教学效果。</w:t>
      </w:r>
    </w:p>
    <w:p w14:paraId="07E7DA9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en-US" w:eastAsia="zh-CN" w:bidi="ar-SA"/>
        </w:rPr>
      </w:pPr>
      <w:bookmarkStart w:id="32" w:name="_Toc22349"/>
      <w:bookmarkStart w:id="33" w:name="_Toc25415"/>
      <w:r>
        <w:rPr>
          <w:rFonts w:hint="eastAsia" w:ascii="Times New Roman" w:hAnsi="Times New Roman" w:eastAsia="宋体" w:cs="宋体"/>
          <w:b/>
          <w:bCs/>
          <w:kern w:val="2"/>
          <w:sz w:val="21"/>
          <w:szCs w:val="21"/>
          <w:lang w:val="en-US" w:eastAsia="zh-CN" w:bidi="ar-SA"/>
        </w:rPr>
        <w:t>（三）教学资源</w:t>
      </w:r>
      <w:bookmarkEnd w:id="32"/>
      <w:bookmarkEnd w:id="33"/>
    </w:p>
    <w:p w14:paraId="628D024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1.教材选用基本要求</w:t>
      </w:r>
    </w:p>
    <w:p w14:paraId="0C20D10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按照国家规定，经过规范程序选用教材，优先选用国家规划教材和国家优秀教材。专业课程教材应体现本行业新技术、新规范、新标准、新形态，并通过数字教材、活页式教材等多种方式进行动态更新。</w:t>
      </w:r>
    </w:p>
    <w:p w14:paraId="1B3BF3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2.图书文献配备基本要求</w:t>
      </w:r>
    </w:p>
    <w:p w14:paraId="04B05B02">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校图书馆纸质图书藏书量达8000册，专业电子图书22000册，另有16种期刊杂志。大数据技术类的图书文献配备能够满足学校大数据技术专业的人才培养、专业建设和教科研等工作的需要，并且图书管理系统能方便师生查询、借阅。专业类图书文献主要包括：大数据技术基础、数据采集与预处理、数据分析与挖掘、数据可视化、数据存储与管理、大数据平台搭建与运维、机器学习与人工智能应用等方面的文献。</w:t>
      </w:r>
    </w:p>
    <w:p w14:paraId="4961441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en-US" w:eastAsia="zh-CN" w:bidi="ar-SA"/>
        </w:rPr>
      </w:pPr>
      <w:r>
        <w:rPr>
          <w:rFonts w:hint="eastAsia" w:ascii="Times New Roman" w:hAnsi="Times New Roman" w:eastAsia="宋体" w:cs="宋体"/>
          <w:b/>
          <w:bCs/>
          <w:kern w:val="2"/>
          <w:sz w:val="21"/>
          <w:szCs w:val="21"/>
          <w:lang w:val="en-US" w:eastAsia="zh-CN" w:bidi="ar-SA"/>
        </w:rPr>
        <w:t>3.数字教学资源配备基本要求</w:t>
      </w:r>
    </w:p>
    <w:p w14:paraId="0914AC4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en-US" w:eastAsia="zh-CN"/>
          <w14:textFill>
            <w14:solidFill>
              <w14:schemeClr w14:val="tx1"/>
            </w14:solidFill>
          </w14:textFill>
        </w:rPr>
      </w:pPr>
      <w:bookmarkStart w:id="34" w:name="_Toc16895"/>
      <w:r>
        <w:rPr>
          <w:rFonts w:hint="eastAsia" w:ascii="Times New Roman" w:hAnsi="Times New Roman" w:eastAsia="宋体" w:cs="Times New Roman"/>
          <w:color w:val="000000" w:themeColor="text1"/>
          <w:sz w:val="21"/>
          <w:szCs w:val="21"/>
          <w:lang w:val="en-US" w:eastAsia="zh-CN"/>
          <w14:textFill>
            <w14:solidFill>
              <w14:schemeClr w14:val="tx1"/>
            </w14:solidFill>
          </w14:textFill>
        </w:rPr>
        <w:t>配备与本专业有关的动画微课素材180条、教学课件600条、虚拟仿真软件4套、VR系统2个，数字教材等专业教学资源库4个，配合课程平台：https://www.educoder.net/，专业网站：https://zyk.icve.com.cn/，等，种类丰富、形式多样、使用便捷、动态更新、满足教学。</w:t>
      </w:r>
    </w:p>
    <w:p w14:paraId="031BAE5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en-US" w:eastAsia="zh-CN" w:bidi="ar-SA"/>
        </w:rPr>
      </w:pPr>
      <w:bookmarkStart w:id="35" w:name="_Toc9874"/>
      <w:r>
        <w:rPr>
          <w:rFonts w:hint="eastAsia" w:ascii="Times New Roman" w:hAnsi="Times New Roman" w:eastAsia="宋体" w:cs="宋体"/>
          <w:b/>
          <w:bCs/>
          <w:kern w:val="2"/>
          <w:sz w:val="21"/>
          <w:szCs w:val="21"/>
          <w:lang w:val="en-US" w:eastAsia="zh-CN" w:bidi="ar-SA"/>
        </w:rPr>
        <w:t>（四）教学方法</w:t>
      </w:r>
      <w:bookmarkEnd w:id="34"/>
      <w:bookmarkEnd w:id="35"/>
    </w:p>
    <w:p w14:paraId="1A64C15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zh-CN" w:eastAsia="zh-CN" w:bidi="ar-SA"/>
        </w:rPr>
      </w:pPr>
      <w:bookmarkStart w:id="36" w:name="_Toc31917"/>
      <w:r>
        <w:rPr>
          <w:rFonts w:hint="eastAsia" w:ascii="Times New Roman" w:hAnsi="Times New Roman" w:eastAsia="宋体" w:cs="宋体"/>
          <w:b/>
          <w:bCs/>
          <w:kern w:val="2"/>
          <w:sz w:val="21"/>
          <w:szCs w:val="21"/>
          <w:lang w:val="zh-CN" w:eastAsia="zh-CN" w:bidi="ar-SA"/>
        </w:rPr>
        <w:t>1.岗位模拟和场景仿真教学法</w:t>
      </w:r>
    </w:p>
    <w:p w14:paraId="66B7C45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岗位模拟和场景仿真教学法是指在教师指导下，学生模拟扮演某一角色进行技能训练的一种教学方法。通过模拟真实的大数据工作场景，学生能够在虚拟环境中进行数据采集、处理、分析和可视化的操作，从而弥补实际条件的不足，为学生提供近似真实的训练环境，提高学生的职业技能。根据本校大数据技术专业所开设课程，开展模拟实训教学，将融入大数据技术的新方法和工具，通过将与该技术相关的视频、音频、虚拟仿真等资源投放到实训室电脑系统中，帮助学生学习大数据技术的新知识，为日后社会实践做好准备。创设情境激发学生的学习兴趣，吸引学生主动参与，教学活动的主体是学生，让学生动起来，积极参与到教学过程中，这不仅有助于更好地理解知识，更主要的是激发学生的生命活力，</w:t>
      </w:r>
      <w:r>
        <w:rPr>
          <w:rFonts w:hint="eastAsia" w:ascii="Times New Roman" w:hAnsi="Times New Roman" w:cs="Times New Roman"/>
          <w:color w:val="000000" w:themeColor="text1"/>
          <w:sz w:val="21"/>
          <w:szCs w:val="21"/>
          <w:lang w:val="en-US" w:eastAsia="zh-CN"/>
          <w14:textFill>
            <w14:solidFill>
              <w14:schemeClr w14:val="tx1"/>
            </w14:solidFill>
          </w14:textFill>
        </w:rPr>
        <w:t>满足</w:t>
      </w: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学生成长的需要。</w:t>
      </w:r>
    </w:p>
    <w:p w14:paraId="2501BFE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zh-CN" w:eastAsia="zh-CN" w:bidi="ar-SA"/>
        </w:rPr>
      </w:pPr>
      <w:r>
        <w:rPr>
          <w:rFonts w:hint="eastAsia" w:ascii="Times New Roman" w:hAnsi="Times New Roman" w:eastAsia="宋体" w:cs="宋体"/>
          <w:b/>
          <w:bCs/>
          <w:kern w:val="2"/>
          <w:sz w:val="21"/>
          <w:szCs w:val="21"/>
          <w:lang w:val="zh-CN" w:eastAsia="zh-CN" w:bidi="ar-SA"/>
        </w:rPr>
        <w:t>2.案例教学法</w:t>
      </w:r>
    </w:p>
    <w:p w14:paraId="402796F3">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案例教学是在学生掌握了有关基本知识和分析技术的基础上，在教师的精心策划和指导下，根据教学目的和教学内容的要求，通过设置一个具体案例，引导学生参与分析、讨论、表达等活动，将学生带入特定事件的现场进行案例分析，让学生在具体的问题情境中积极思考、主动探索。通过学生的独立思考或集体协作，进一步提高其识别、分析和解决某一具体问题的能力，同时培养正确的工作作风、沟通能力和协作精神。例如，通过分析企业数据挖掘案例，学生可以学习如何运用大数据技术解决实际问题。</w:t>
      </w:r>
    </w:p>
    <w:p w14:paraId="49281BE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zh-CN" w:eastAsia="zh-CN" w:bidi="ar-SA"/>
        </w:rPr>
      </w:pPr>
      <w:r>
        <w:rPr>
          <w:rFonts w:hint="eastAsia" w:ascii="Times New Roman" w:hAnsi="Times New Roman" w:eastAsia="宋体" w:cs="宋体"/>
          <w:b/>
          <w:bCs/>
          <w:kern w:val="2"/>
          <w:sz w:val="21"/>
          <w:szCs w:val="21"/>
          <w:lang w:val="zh-CN" w:eastAsia="zh-CN" w:bidi="ar-SA"/>
        </w:rPr>
        <w:t>3.现场教学法（做中学，学中做）</w:t>
      </w:r>
    </w:p>
    <w:p w14:paraId="3C3869B3">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在校外实习基地，选择大数据技术相关岗位开展现场教学。学校安排兼职实习指导教师负责指导学生进行现场教学及岗位实习；订单协议单位协助校方负责学生在实习基地的思想政治教育、职业道德教育、安全生产教育及关心生活等方面管理，并公正合理地对学生岗位实习作出鉴定意见并进行成绩评定。</w:t>
      </w:r>
    </w:p>
    <w:p w14:paraId="6404582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专业指导教师及时把握学生岗位实习与社会实践不同阶段的思想变化，加强学生思想疏导工作，及时与企业沟通学生想法，解决学生遇到的问题或困难，帮助学生实现从校园到职场的过渡。专业指导教师结合实习、实践企业的特点展开针对性指导，从企业的特色出发，引导学生认知岗位和适应岗位、行业工作，并全面展开实习、实训活动。对于部分培训体系不够健全的企业，指导教师应加强与企业的沟通，与企业指导老师积极合作，推动实习、实践方案的有效实施。</w:t>
      </w:r>
    </w:p>
    <w:p w14:paraId="56F17E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zh-CN" w:eastAsia="zh-CN" w:bidi="ar-SA"/>
        </w:rPr>
      </w:pPr>
      <w:r>
        <w:rPr>
          <w:rFonts w:hint="eastAsia" w:ascii="Times New Roman" w:hAnsi="Times New Roman" w:eastAsia="宋体" w:cs="宋体"/>
          <w:b/>
          <w:bCs/>
          <w:kern w:val="2"/>
          <w:sz w:val="21"/>
          <w:szCs w:val="21"/>
          <w:lang w:val="zh-CN" w:eastAsia="zh-CN" w:bidi="ar-SA"/>
        </w:rPr>
        <w:t>4.竞赛促学法</w:t>
      </w:r>
    </w:p>
    <w:p w14:paraId="04A76E5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营造竞赛文化，以赛促学，以赛促练，通过举办校内各种形式的竞赛提高学生技能，使学生有机会参加各种不同内容不同级别的技能竞赛，如大数据分析竞赛、数据可视化竞赛等。这不仅能提高学生的竞争意识，激发学生的学习兴趣，还能营造一个良好的学习氛围，培养学生动手能力。</w:t>
      </w:r>
    </w:p>
    <w:p w14:paraId="4D89535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zh-CN" w:eastAsia="zh-CN" w:bidi="ar-SA"/>
        </w:rPr>
      </w:pPr>
      <w:r>
        <w:rPr>
          <w:rFonts w:hint="eastAsia" w:ascii="Times New Roman" w:hAnsi="Times New Roman" w:eastAsia="宋体" w:cs="宋体"/>
          <w:b/>
          <w:bCs/>
          <w:kern w:val="2"/>
          <w:sz w:val="21"/>
          <w:szCs w:val="21"/>
          <w:lang w:val="zh-CN" w:eastAsia="zh-CN" w:bidi="ar-SA"/>
        </w:rPr>
        <w:t>5.岗位实习</w:t>
      </w:r>
    </w:p>
    <w:p w14:paraId="1CD565D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岗位实习以校企互利共赢为出发点，以结合企业需要与学校集中派遣的方式进行。</w:t>
      </w:r>
    </w:p>
    <w:p w14:paraId="414B397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成立岗位实习管理委员会，由校长、教学副校长、教务科长、专业负责人和班主任组成。校长、教学副校长、教务科长、专业负责人共同制定岗位实习管理制度。包括工学结合组织机构管理办法、工学结合教学质量监控制度、工学结合教学质量评价制度、学生岗位实习成绩评定管理办法、学生岗位实习管理办法等；岗位实习学生按员工考核，由岗位企业管理层和岗位师傅按岗位企业员工管理制度进行考核。编制学生岗位实习日志、教师岗位实习指导周志等记录文件。形成三阶段岗位实习运行机制。校外教学时段分为体验式实习、岗位技能实训、岗位实习三个阶段。第一阶段注重对学生专业技能岗位的感性认识培养，第二阶段重在培养学生专业核心技能，第三阶段重点培养学生在对应工作岗位的服务能力。</w:t>
      </w:r>
    </w:p>
    <w:p w14:paraId="6D2FFD5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en-US" w:eastAsia="zh-CN" w:bidi="ar-SA"/>
        </w:rPr>
      </w:pPr>
      <w:bookmarkStart w:id="37" w:name="_Toc114"/>
      <w:r>
        <w:rPr>
          <w:rFonts w:hint="eastAsia" w:ascii="Times New Roman" w:hAnsi="Times New Roman" w:eastAsia="宋体" w:cs="宋体"/>
          <w:b/>
          <w:bCs/>
          <w:kern w:val="2"/>
          <w:sz w:val="21"/>
          <w:szCs w:val="21"/>
          <w:lang w:val="en-US" w:eastAsia="zh-CN" w:bidi="ar-SA"/>
        </w:rPr>
        <w:t>（五）学习评价</w:t>
      </w:r>
      <w:bookmarkEnd w:id="36"/>
      <w:bookmarkEnd w:id="37"/>
    </w:p>
    <w:p w14:paraId="2116106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zh-CN" w:eastAsia="zh-CN" w:bidi="ar-SA"/>
        </w:rPr>
      </w:pPr>
      <w:r>
        <w:rPr>
          <w:rFonts w:hint="eastAsia" w:ascii="Times New Roman" w:hAnsi="Times New Roman" w:eastAsia="宋体" w:cs="宋体"/>
          <w:b/>
          <w:bCs/>
          <w:kern w:val="2"/>
          <w:sz w:val="21"/>
          <w:szCs w:val="21"/>
          <w:lang w:val="zh-CN" w:eastAsia="zh-CN" w:bidi="ar-SA"/>
        </w:rPr>
        <w:t>1.文化及专业课程考核</w:t>
      </w:r>
    </w:p>
    <w:p w14:paraId="3615E76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在课程教学评价中，采用教师评价、学生自评、学生互评等评价方式。文化基础课程以理论考核成绩和平时表现考核为主，各占50%；专业课程以项目完成情况和学习态度考核为主。</w:t>
      </w:r>
    </w:p>
    <w:p w14:paraId="111DFAA4">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对知识的理解和运用实行过程考评与期末考评相结合的综合评定方法。过程考评50分（教师评价30分，学生自评10分，学生互评10分）；期末考评（卷面考评）50分。</w:t>
      </w:r>
    </w:p>
    <w:p w14:paraId="7229970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zh-CN" w:eastAsia="zh-CN" w:bidi="ar-SA"/>
        </w:rPr>
      </w:pPr>
      <w:r>
        <w:rPr>
          <w:rFonts w:hint="eastAsia" w:ascii="Times New Roman" w:hAnsi="Times New Roman" w:eastAsia="宋体" w:cs="宋体"/>
          <w:b/>
          <w:bCs/>
          <w:kern w:val="2"/>
          <w:sz w:val="21"/>
          <w:szCs w:val="21"/>
          <w:lang w:val="zh-CN" w:eastAsia="zh-CN" w:bidi="ar-SA"/>
        </w:rPr>
        <w:t>2.实训教学考核</w:t>
      </w:r>
    </w:p>
    <w:p w14:paraId="5B32F03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采用校外评价与校内评价相结合的方式。</w:t>
      </w:r>
    </w:p>
    <w:p w14:paraId="34515E45">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校内评价：包含技能实训模块考核、理论考试成绩考核、日常表现考核，分别占40%、20%、40%。校内评价每学期分两次考核。</w:t>
      </w:r>
    </w:p>
    <w:p w14:paraId="0DF9BD0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校外评价：包含企业评价和实习辅导老师评价，分别占70%和30%。</w:t>
      </w:r>
    </w:p>
    <w:p w14:paraId="0481AFF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zh-CN" w:eastAsia="zh-CN" w:bidi="ar-SA"/>
        </w:rPr>
      </w:pPr>
      <w:r>
        <w:rPr>
          <w:rFonts w:hint="eastAsia" w:ascii="Times New Roman" w:hAnsi="Times New Roman" w:eastAsia="宋体" w:cs="宋体"/>
          <w:b/>
          <w:bCs/>
          <w:kern w:val="2"/>
          <w:sz w:val="21"/>
          <w:szCs w:val="21"/>
          <w:lang w:val="zh-CN" w:eastAsia="zh-CN" w:bidi="ar-SA"/>
        </w:rPr>
        <w:t>3.岗位实习考核</w:t>
      </w:r>
    </w:p>
    <w:p w14:paraId="2FC9D589">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岗位实习考核以企业主管、企业指导教师为主，结合学生自评、实习报告、实习带队教师考评。</w:t>
      </w:r>
    </w:p>
    <w:p w14:paraId="7059D7C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企业考核：占考核成绩40%，由企业根据学生在企业的工作态度和掌握的专业技能进行综合评定。</w:t>
      </w:r>
    </w:p>
    <w:p w14:paraId="6A29BDD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学生自评：占考核成绩20%，由学生根据自己在企业的工作态度和掌握的专业技能进行综合评定。</w:t>
      </w:r>
    </w:p>
    <w:p w14:paraId="3C6AC9B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实习报告：占考核成绩20%，根据学生的总结能力予以评定。实习报告内容包括实习计划的执行情况、质量分析与评估、存在问题与解决措施、经验体会与建议等。</w:t>
      </w:r>
    </w:p>
    <w:p w14:paraId="1A72F184">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实习带队教师考评：占考核成绩20%，由带队教师根据学生在企业的工作态度、遵守纪律和掌握的专业技能进行综合评定。</w:t>
      </w:r>
    </w:p>
    <w:p w14:paraId="4E2428D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zh-CN" w:eastAsia="zh-CN" w:bidi="ar-SA"/>
        </w:rPr>
      </w:pPr>
      <w:r>
        <w:rPr>
          <w:rFonts w:hint="eastAsia" w:ascii="Times New Roman" w:hAnsi="Times New Roman" w:eastAsia="宋体" w:cs="宋体"/>
          <w:b/>
          <w:bCs/>
          <w:kern w:val="2"/>
          <w:sz w:val="21"/>
          <w:szCs w:val="21"/>
          <w:lang w:val="zh-CN" w:eastAsia="zh-CN" w:bidi="ar-SA"/>
        </w:rPr>
        <w:t>4.竞赛评价</w:t>
      </w:r>
    </w:p>
    <w:p w14:paraId="19E7EF72">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竞赛评价以竞赛表现为主，结合学生自评、指导教师考评。</w:t>
      </w:r>
    </w:p>
    <w:p w14:paraId="13E6E061">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专业能力表现：占考核成绩40%，对参赛队伍在竞赛中展现的大数据专业知识掌握、创新能力、解决问题的技能等方面进行综合评定。</w:t>
      </w:r>
    </w:p>
    <w:p w14:paraId="12DBBF70">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团队合作与沟通：占考核成绩20%，根据参赛队伍内部成员之间的合作默契、沟通协调能力等方面进行综合评定。</w:t>
      </w:r>
    </w:p>
    <w:p w14:paraId="71D009E0">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作品成果展示：占考核成绩20%，根据参赛队伍作品的展示质量、创意表达能力、符合竞赛要求的程度等方面进行综合评价。</w:t>
      </w:r>
    </w:p>
    <w:p w14:paraId="181BBB7E">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评委打分：占考核成绩20%，由评委根据参赛队伍的表现进行综合评定，包括创意性、实用性、展示效果等。</w:t>
      </w:r>
    </w:p>
    <w:p w14:paraId="729629D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zh-CN" w:eastAsia="zh-CN" w:bidi="ar-SA"/>
        </w:rPr>
      </w:pPr>
      <w:r>
        <w:rPr>
          <w:rFonts w:hint="eastAsia" w:ascii="Times New Roman" w:hAnsi="Times New Roman" w:eastAsia="宋体" w:cs="宋体"/>
          <w:b/>
          <w:bCs/>
          <w:kern w:val="2"/>
          <w:sz w:val="21"/>
          <w:szCs w:val="21"/>
          <w:lang w:val="zh-CN" w:eastAsia="zh-CN" w:bidi="ar-SA"/>
        </w:rPr>
        <w:t>5.毕业设计评价</w:t>
      </w:r>
    </w:p>
    <w:p w14:paraId="52E4EF8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毕业设计评价以毕业设计成果展示为主，结合学生自评和导师考评。</w:t>
      </w:r>
    </w:p>
    <w:p w14:paraId="547BABC5">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设计质量与创新性：占考核成绩30%，根据毕业设计作品的设计水平、创新性、解决问题的能力等方面综合评定。</w:t>
      </w:r>
    </w:p>
    <w:p w14:paraId="43A01A4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学术论文撰写：占考核成绩25%，根据论文结构完整性、学术深度、逻辑清晰度、表达能力等方面进行综合评价。</w:t>
      </w:r>
    </w:p>
    <w:p w14:paraId="21142AB4">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设计成果展示：占考核成绩25%，对设计成果的展示形式、清晰度、吸引力等方面的评价。</w:t>
      </w:r>
    </w:p>
    <w:p w14:paraId="5D97F9B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lang w:val="zh-CN" w:eastAsia="zh-CN"/>
          <w14:textFill>
            <w14:solidFill>
              <w14:schemeClr w14:val="tx1"/>
            </w14:solidFill>
          </w14:textFill>
        </w:rPr>
      </w:pPr>
      <w:r>
        <w:rPr>
          <w:rFonts w:hint="eastAsia" w:ascii="Times New Roman" w:hAnsi="Times New Roman" w:eastAsia="宋体" w:cs="Times New Roman"/>
          <w:color w:val="000000" w:themeColor="text1"/>
          <w:sz w:val="21"/>
          <w:szCs w:val="21"/>
          <w:lang w:val="zh-CN" w:eastAsia="zh-CN"/>
          <w14:textFill>
            <w14:solidFill>
              <w14:schemeClr w14:val="tx1"/>
            </w14:solidFill>
          </w14:textFill>
        </w:rPr>
        <w:t>导师指导与评价：占考核成绩20%，导师对学生毕业设计过程中的学术指导、独立思考能力、执行能力等方面的评价。</w:t>
      </w:r>
    </w:p>
    <w:p w14:paraId="5F5E3D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宋体"/>
          <w:b/>
          <w:bCs/>
          <w:kern w:val="2"/>
          <w:sz w:val="21"/>
          <w:szCs w:val="21"/>
          <w:lang w:val="en-US" w:eastAsia="zh-CN" w:bidi="ar-SA"/>
        </w:rPr>
      </w:pPr>
      <w:bookmarkStart w:id="38" w:name="_Toc5581"/>
      <w:bookmarkStart w:id="39" w:name="_Toc23478"/>
      <w:r>
        <w:rPr>
          <w:rFonts w:hint="eastAsia" w:ascii="Times New Roman" w:hAnsi="Times New Roman" w:eastAsia="宋体" w:cs="宋体"/>
          <w:b/>
          <w:bCs/>
          <w:kern w:val="2"/>
          <w:sz w:val="21"/>
          <w:szCs w:val="21"/>
          <w:lang w:val="en-US" w:eastAsia="zh-CN" w:bidi="ar-SA"/>
        </w:rPr>
        <w:t>（六）质量管理</w:t>
      </w:r>
      <w:bookmarkEnd w:id="38"/>
      <w:bookmarkEnd w:id="39"/>
    </w:p>
    <w:p w14:paraId="05137EF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1.建立组织体系，成立教学质量保证机构</w:t>
      </w:r>
    </w:p>
    <w:p w14:paraId="0361E66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成立由学院领导、专业负责人、行业企业专家及校外教育专家组成的教学质量保证工作组，统筹规划与实施专业教学质量管理工作。工作组下设教学质量监控、课程建设、实践教学等专项小组，明确职责分工，定期召开教学质量分析会议，形成“学校—学院—专业”三级联动的质量保障组织体系，确保各项教学环节有效落实。</w:t>
      </w:r>
    </w:p>
    <w:p w14:paraId="1478C0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2.建立健全教学质量标准体系</w:t>
      </w:r>
    </w:p>
    <w:p w14:paraId="7C04D671">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依据国家专业教学标准、行业需求及认证要求，制定涵盖人才培养目标、课程体系、教学大纲、实践环节、毕业要求等方面的教学质量标准。明确理论教学、实验实训、项目实践等环节的质量要求，完善课程质量评估指标，推动课程标准与职业能力对接，实现教学过程规范化、标准化。</w:t>
      </w:r>
    </w:p>
    <w:p w14:paraId="2BD9EC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3.完善教学管理制度</w:t>
      </w:r>
    </w:p>
    <w:p w14:paraId="4E8B9AD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修订并落实包括教学运行管理、教师任职与考核、学生学业评价、教学资源管理等在内的系列教学管理制度。强化教学过程档案管理，建立教师教学能力发展及激励制度，推动教学管理信息化，保障教学秩序稳定和教学改革有序推进。</w:t>
      </w:r>
    </w:p>
    <w:p w14:paraId="028F6B0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4.建立健全质量监控机制</w:t>
      </w:r>
    </w:p>
    <w:p w14:paraId="1FDB797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实施常态化教学质量监测，通过听课评课、教学检查、学生评教、专项评估等方式，对课堂教学、实践教学及毕业设计等环节进行全过程监控。建立教学质量数据平台，定期采集和分析教学运行数据，形成年度质量报告，实现对教学质量问题的及时发现与改进。</w:t>
      </w:r>
    </w:p>
    <w:p w14:paraId="3C8B4E3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5.建立反馈机制及社会评价机制</w:t>
      </w:r>
    </w:p>
    <w:p w14:paraId="0D2F9CA6">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b w:val="0"/>
          <w:bCs w:val="0"/>
          <w:lang w:val="en-US" w:eastAsia="zh-CN"/>
        </w:rPr>
      </w:pP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构建校内教学评价与校外社会反馈相结合的双循环机制。校内通过学生、教师、督导等多方反馈，持续优化教学；校外引入企业评价、毕业生跟踪调查及第三方评估，定期收集用人单位和行业对人才培养的反馈意见，形成“评价—反馈—改进”闭环，推动专业建设与社会需求动态适应。</w:t>
      </w:r>
    </w:p>
    <w:p w14:paraId="78C6506A">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九、毕业要求</w:t>
      </w:r>
    </w:p>
    <w:p w14:paraId="154D478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bookmarkStart w:id="40" w:name="_Toc27960"/>
      <w:bookmarkStart w:id="41" w:name="_Toc7526"/>
      <w:bookmarkStart w:id="42" w:name="_Toc22818"/>
      <w:r>
        <w:rPr>
          <w:rFonts w:hint="eastAsia" w:ascii="Times New Roman" w:hAnsi="Times New Roman" w:eastAsia="宋体" w:cs="Times New Roman"/>
          <w:lang w:val="en-US" w:eastAsia="zh-CN"/>
        </w:rPr>
        <w:t>毕业要求是学生通过规定年限的学习，须修满专业人才培养方案所规定的学时学分，完成规定的教学活动，毕业时应达到的素质、知识和能力等方面要求。毕业要求应能支撑培养目标的有效达成。</w:t>
      </w:r>
    </w:p>
    <w:p w14:paraId="661FD8DE">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22" w:firstLineChars="200"/>
        <w:textAlignment w:val="auto"/>
        <w:rPr>
          <w:rFonts w:hint="eastAsia" w:ascii="Times New Roman" w:hAnsi="Times New Roman" w:eastAsia="宋体" w:cs="宋体"/>
          <w:sz w:val="21"/>
          <w:szCs w:val="21"/>
          <w:lang w:val="zh-CN" w:eastAsia="zh-CN"/>
        </w:rPr>
      </w:pPr>
      <w:bookmarkStart w:id="43" w:name="_Toc16516681"/>
      <w:r>
        <w:rPr>
          <w:rFonts w:hint="eastAsia" w:ascii="Times New Roman" w:hAnsi="Times New Roman" w:cs="Times New Roman"/>
          <w:b/>
          <w:sz w:val="21"/>
          <w:szCs w:val="21"/>
          <w:lang w:val="en-US" w:eastAsia="zh-CN"/>
        </w:rPr>
        <w:t>（一）</w:t>
      </w:r>
      <w:r>
        <w:rPr>
          <w:rFonts w:hint="eastAsia" w:ascii="Times New Roman" w:hAnsi="Times New Roman" w:eastAsia="宋体" w:cs="宋体"/>
          <w:sz w:val="21"/>
          <w:szCs w:val="21"/>
          <w:lang w:val="zh-CN" w:eastAsia="zh-CN"/>
        </w:rPr>
        <w:t>毕业学分要求</w:t>
      </w:r>
      <w:bookmarkEnd w:id="43"/>
    </w:p>
    <w:p w14:paraId="59633841">
      <w:pPr>
        <w:adjustRightInd w:val="0"/>
        <w:snapToGrid w:val="0"/>
        <w:spacing w:line="360" w:lineRule="exact"/>
        <w:ind w:firstLine="420" w:firstLineChars="200"/>
        <w:rPr>
          <w:rFonts w:ascii="Times New Roman" w:hAnsi="Times New Roman" w:eastAsia="宋体"/>
          <w:color w:val="000000" w:themeColor="text1"/>
          <w:szCs w:val="24"/>
          <w:highlight w:val="none"/>
          <w14:textFill>
            <w14:solidFill>
              <w14:schemeClr w14:val="tx1"/>
            </w14:solidFill>
          </w14:textFill>
        </w:rPr>
      </w:pPr>
      <w:r>
        <w:rPr>
          <w:rFonts w:hint="eastAsia" w:ascii="Times New Roman" w:hAnsi="Times New Roman" w:eastAsia="宋体"/>
          <w:color w:val="000000" w:themeColor="text1"/>
          <w:szCs w:val="24"/>
          <w:highlight w:val="none"/>
          <w14:textFill>
            <w14:solidFill>
              <w14:schemeClr w14:val="tx1"/>
            </w14:solidFill>
          </w14:textFill>
        </w:rPr>
        <w:t>1．本专业修够</w:t>
      </w:r>
      <w:r>
        <w:rPr>
          <w:rFonts w:hint="eastAsia" w:ascii="Times New Roman" w:hAnsi="Times New Roman" w:eastAsia="宋体"/>
          <w:color w:val="000000" w:themeColor="text1"/>
          <w:szCs w:val="21"/>
          <w:highlight w:val="none"/>
          <w14:textFill>
            <w14:solidFill>
              <w14:schemeClr w14:val="tx1"/>
            </w14:solidFill>
          </w14:textFill>
        </w:rPr>
        <w:t>14</w:t>
      </w:r>
      <w:r>
        <w:rPr>
          <w:rFonts w:hint="eastAsia" w:ascii="Times New Roman" w:hAnsi="Times New Roman"/>
          <w:color w:val="000000" w:themeColor="text1"/>
          <w:szCs w:val="21"/>
          <w:highlight w:val="none"/>
          <w:lang w:val="en-US" w:eastAsia="zh-CN"/>
          <w14:textFill>
            <w14:solidFill>
              <w14:schemeClr w14:val="tx1"/>
            </w14:solidFill>
          </w14:textFill>
        </w:rPr>
        <w:t>4</w:t>
      </w:r>
      <w:r>
        <w:rPr>
          <w:rFonts w:hint="eastAsia" w:ascii="Times New Roman" w:hAnsi="Times New Roman" w:eastAsia="宋体"/>
          <w:color w:val="000000" w:themeColor="text1"/>
          <w:szCs w:val="24"/>
          <w:highlight w:val="none"/>
          <w14:textFill>
            <w14:solidFill>
              <w14:schemeClr w14:val="tx1"/>
            </w14:solidFill>
          </w14:textFill>
        </w:rPr>
        <w:t>学分方能毕业。其中：</w:t>
      </w:r>
    </w:p>
    <w:p w14:paraId="58C0F779">
      <w:pPr>
        <w:adjustRightInd w:val="0"/>
        <w:snapToGrid w:val="0"/>
        <w:spacing w:line="360" w:lineRule="exact"/>
        <w:ind w:firstLine="420" w:firstLineChars="200"/>
        <w:rPr>
          <w:rFonts w:ascii="Times New Roman" w:hAnsi="Times New Roman" w:eastAsia="宋体"/>
          <w:color w:val="000000" w:themeColor="text1"/>
          <w:szCs w:val="24"/>
          <w:highlight w:val="none"/>
          <w14:textFill>
            <w14:solidFill>
              <w14:schemeClr w14:val="tx1"/>
            </w14:solidFill>
          </w14:textFill>
        </w:rPr>
      </w:pPr>
      <w:r>
        <w:rPr>
          <w:rFonts w:hint="eastAsia" w:ascii="Times New Roman" w:hAnsi="Times New Roman" w:eastAsia="宋体"/>
          <w:color w:val="000000" w:themeColor="text1"/>
          <w:szCs w:val="24"/>
          <w:highlight w:val="none"/>
          <w14:textFill>
            <w14:solidFill>
              <w14:schemeClr w14:val="tx1"/>
            </w14:solidFill>
          </w14:textFill>
        </w:rPr>
        <w:t>◆公共必修课共</w:t>
      </w:r>
      <w:r>
        <w:rPr>
          <w:rFonts w:hint="eastAsia" w:ascii="Times New Roman" w:hAnsi="Times New Roman" w:eastAsia="宋体"/>
          <w:color w:val="000000" w:themeColor="text1"/>
          <w:szCs w:val="21"/>
          <w:highlight w:val="none"/>
          <w14:textFill>
            <w14:solidFill>
              <w14:schemeClr w14:val="tx1"/>
            </w14:solidFill>
          </w14:textFill>
        </w:rPr>
        <w:t>48</w:t>
      </w:r>
      <w:r>
        <w:rPr>
          <w:rFonts w:hint="eastAsia" w:ascii="Times New Roman" w:hAnsi="Times New Roman" w:eastAsia="宋体"/>
          <w:color w:val="000000" w:themeColor="text1"/>
          <w:szCs w:val="24"/>
          <w:highlight w:val="none"/>
          <w14:textFill>
            <w14:solidFill>
              <w14:schemeClr w14:val="tx1"/>
            </w14:solidFill>
          </w14:textFill>
        </w:rPr>
        <w:t>学分。</w:t>
      </w:r>
    </w:p>
    <w:p w14:paraId="033599C1">
      <w:pPr>
        <w:adjustRightInd w:val="0"/>
        <w:snapToGrid w:val="0"/>
        <w:spacing w:line="360" w:lineRule="exact"/>
        <w:ind w:firstLine="420" w:firstLineChars="200"/>
        <w:rPr>
          <w:rFonts w:ascii="Times New Roman" w:hAnsi="Times New Roman" w:eastAsia="宋体"/>
          <w:color w:val="000000" w:themeColor="text1"/>
          <w:szCs w:val="24"/>
          <w:highlight w:val="none"/>
          <w14:textFill>
            <w14:solidFill>
              <w14:schemeClr w14:val="tx1"/>
            </w14:solidFill>
          </w14:textFill>
        </w:rPr>
      </w:pPr>
      <w:r>
        <w:rPr>
          <w:rFonts w:hint="eastAsia" w:ascii="Times New Roman" w:hAnsi="Times New Roman" w:eastAsia="宋体"/>
          <w:color w:val="000000" w:themeColor="text1"/>
          <w:szCs w:val="24"/>
          <w:highlight w:val="none"/>
          <w14:textFill>
            <w14:solidFill>
              <w14:schemeClr w14:val="tx1"/>
            </w14:solidFill>
          </w14:textFill>
        </w:rPr>
        <w:t>◆专业技能课、专业</w:t>
      </w:r>
      <w:r>
        <w:rPr>
          <w:rFonts w:hint="eastAsia" w:ascii="Times New Roman" w:hAnsi="Times New Roman" w:eastAsia="宋体"/>
          <w:color w:val="000000" w:themeColor="text1"/>
          <w:szCs w:val="24"/>
          <w:highlight w:val="none"/>
          <w:lang w:val="en-US" w:eastAsia="zh-CN"/>
          <w14:textFill>
            <w14:solidFill>
              <w14:schemeClr w14:val="tx1"/>
            </w14:solidFill>
          </w14:textFill>
        </w:rPr>
        <w:t>拓展</w:t>
      </w:r>
      <w:r>
        <w:rPr>
          <w:rFonts w:hint="eastAsia" w:ascii="Times New Roman" w:hAnsi="Times New Roman" w:eastAsia="宋体"/>
          <w:color w:val="000000" w:themeColor="text1"/>
          <w:szCs w:val="24"/>
          <w:highlight w:val="none"/>
          <w14:textFill>
            <w14:solidFill>
              <w14:schemeClr w14:val="tx1"/>
            </w14:solidFill>
          </w14:textFill>
        </w:rPr>
        <w:t>课、专业</w:t>
      </w:r>
      <w:r>
        <w:rPr>
          <w:rFonts w:hint="eastAsia" w:ascii="Times New Roman" w:hAnsi="Times New Roman" w:eastAsia="宋体"/>
          <w:color w:val="000000" w:themeColor="text1"/>
          <w:szCs w:val="24"/>
          <w:highlight w:val="none"/>
          <w:lang w:val="en-US" w:eastAsia="zh-CN"/>
          <w14:textFill>
            <w14:solidFill>
              <w14:schemeClr w14:val="tx1"/>
            </w14:solidFill>
          </w14:textFill>
        </w:rPr>
        <w:t>实践</w:t>
      </w:r>
      <w:r>
        <w:rPr>
          <w:rFonts w:hint="eastAsia" w:ascii="Times New Roman" w:hAnsi="Times New Roman" w:eastAsia="宋体"/>
          <w:color w:val="000000" w:themeColor="text1"/>
          <w:szCs w:val="24"/>
          <w:highlight w:val="none"/>
          <w14:textFill>
            <w14:solidFill>
              <w14:schemeClr w14:val="tx1"/>
            </w14:solidFill>
          </w14:textFill>
        </w:rPr>
        <w:t>课共</w:t>
      </w:r>
      <w:r>
        <w:rPr>
          <w:rFonts w:hint="eastAsia" w:ascii="Times New Roman" w:hAnsi="Times New Roman" w:eastAsia="宋体"/>
          <w:color w:val="000000" w:themeColor="text1"/>
          <w:szCs w:val="21"/>
          <w:highlight w:val="none"/>
          <w14:textFill>
            <w14:solidFill>
              <w14:schemeClr w14:val="tx1"/>
            </w14:solidFill>
          </w14:textFill>
        </w:rPr>
        <w:t>88</w:t>
      </w:r>
      <w:r>
        <w:rPr>
          <w:rFonts w:hint="eastAsia" w:ascii="Times New Roman" w:hAnsi="Times New Roman" w:eastAsia="宋体"/>
          <w:color w:val="000000" w:themeColor="text1"/>
          <w:szCs w:val="24"/>
          <w:highlight w:val="none"/>
          <w14:textFill>
            <w14:solidFill>
              <w14:schemeClr w14:val="tx1"/>
            </w14:solidFill>
          </w14:textFill>
        </w:rPr>
        <w:t>学分。</w:t>
      </w:r>
    </w:p>
    <w:p w14:paraId="7A28FC93">
      <w:pPr>
        <w:adjustRightInd w:val="0"/>
        <w:snapToGrid w:val="0"/>
        <w:spacing w:line="360" w:lineRule="exact"/>
        <w:ind w:firstLine="420" w:firstLineChars="200"/>
        <w:rPr>
          <w:rFonts w:ascii="Times New Roman" w:hAnsi="Times New Roman" w:eastAsia="宋体" w:cs="宋体"/>
          <w:color w:val="000000" w:themeColor="text1"/>
          <w:szCs w:val="21"/>
          <w:highlight w:val="none"/>
          <w14:textFill>
            <w14:solidFill>
              <w14:schemeClr w14:val="tx1"/>
            </w14:solidFill>
          </w14:textFill>
        </w:rPr>
      </w:pPr>
      <w:r>
        <w:rPr>
          <w:rFonts w:hint="eastAsia" w:ascii="Times New Roman" w:hAnsi="Times New Roman" w:eastAsia="宋体"/>
          <w:color w:val="000000" w:themeColor="text1"/>
          <w:szCs w:val="24"/>
          <w:highlight w:val="none"/>
          <w14:textFill>
            <w14:solidFill>
              <w14:schemeClr w14:val="tx1"/>
            </w14:solidFill>
          </w14:textFill>
        </w:rPr>
        <w:t>◆公共选修课</w:t>
      </w:r>
      <w:r>
        <w:rPr>
          <w:rFonts w:hint="eastAsia" w:ascii="Times New Roman" w:hAnsi="Times New Roman" w:eastAsia="宋体"/>
          <w:color w:val="000000" w:themeColor="text1"/>
          <w:szCs w:val="21"/>
          <w:highlight w:val="none"/>
          <w:lang w:val="en-US" w:eastAsia="zh-CN"/>
          <w14:textFill>
            <w14:solidFill>
              <w14:schemeClr w14:val="tx1"/>
            </w14:solidFill>
          </w14:textFill>
        </w:rPr>
        <w:t>8</w:t>
      </w:r>
      <w:r>
        <w:rPr>
          <w:rFonts w:hint="eastAsia" w:ascii="Times New Roman" w:hAnsi="Times New Roman" w:eastAsia="宋体"/>
          <w:color w:val="000000" w:themeColor="text1"/>
          <w:szCs w:val="24"/>
          <w:highlight w:val="none"/>
          <w14:textFill>
            <w14:solidFill>
              <w14:schemeClr w14:val="tx1"/>
            </w14:solidFill>
          </w14:textFill>
        </w:rPr>
        <w:t>学分。</w:t>
      </w:r>
    </w:p>
    <w:p w14:paraId="4625F76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cs="Times New Roman"/>
          <w:lang w:val="en-US" w:eastAsia="zh-CN"/>
        </w:rPr>
        <w:t>2</w:t>
      </w:r>
      <w:r>
        <w:rPr>
          <w:rFonts w:hint="eastAsia" w:ascii="Times New Roman" w:hAnsi="Times New Roman" w:eastAsia="宋体" w:cs="Times New Roman"/>
          <w:lang w:val="en-US" w:eastAsia="zh-CN"/>
        </w:rPr>
        <w:t>．鼓励学生参加各类职业技能竞赛、学科竞赛、创新设计、科技活动、艺术实践、社团活动、志愿服务等，提高学生的综合能力和职业素养，学生取得的成果学分转换情况详见下表：</w:t>
      </w:r>
    </w:p>
    <w:p w14:paraId="61DC6DEA">
      <w:pPr>
        <w:spacing w:line="400" w:lineRule="exact"/>
        <w:jc w:val="center"/>
        <w:rPr>
          <w:rFonts w:hint="eastAsia" w:ascii="Times New Roman" w:hAnsi="Times New Roman"/>
          <w:szCs w:val="21"/>
        </w:rPr>
      </w:pPr>
      <w:r>
        <w:rPr>
          <w:rFonts w:hint="eastAsia" w:ascii="Times New Roman" w:hAnsi="Times New Roman"/>
          <w:szCs w:val="21"/>
          <w:lang w:val="en-US" w:eastAsia="zh-CN"/>
        </w:rPr>
        <w:t>大数据</w:t>
      </w:r>
      <w:r>
        <w:rPr>
          <w:rFonts w:hint="eastAsia" w:ascii="Times New Roman" w:hAnsi="Times New Roman"/>
          <w:szCs w:val="21"/>
        </w:rPr>
        <w:t>技术专业学分转换情况表</w:t>
      </w:r>
    </w:p>
    <w:tbl>
      <w:tblPr>
        <w:tblStyle w:val="20"/>
        <w:tblW w:w="91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0"/>
        <w:gridCol w:w="2290"/>
        <w:gridCol w:w="1000"/>
        <w:gridCol w:w="1223"/>
        <w:gridCol w:w="959"/>
        <w:gridCol w:w="2899"/>
      </w:tblGrid>
      <w:tr w14:paraId="4078E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760" w:type="dxa"/>
            <w:vAlign w:val="center"/>
          </w:tcPr>
          <w:p w14:paraId="6D8129D0">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b/>
                <w:bCs/>
                <w:sz w:val="18"/>
              </w:rPr>
            </w:pPr>
            <w:r>
              <w:rPr>
                <w:rFonts w:ascii="Times New Roman" w:hAnsi="Times New Roman" w:eastAsia="宋体"/>
                <w:b/>
                <w:bCs/>
                <w:spacing w:val="-4"/>
                <w:sz w:val="18"/>
              </w:rPr>
              <w:t>序号</w:t>
            </w:r>
          </w:p>
        </w:tc>
        <w:tc>
          <w:tcPr>
            <w:tcW w:w="2290" w:type="dxa"/>
            <w:vAlign w:val="center"/>
          </w:tcPr>
          <w:p w14:paraId="5BE3AA17">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b/>
                <w:bCs/>
                <w:sz w:val="18"/>
              </w:rPr>
            </w:pPr>
            <w:r>
              <w:rPr>
                <w:rFonts w:ascii="Times New Roman" w:hAnsi="Times New Roman" w:eastAsia="宋体"/>
                <w:b/>
                <w:bCs/>
                <w:spacing w:val="-5"/>
                <w:sz w:val="18"/>
              </w:rPr>
              <w:t>项目</w:t>
            </w:r>
          </w:p>
        </w:tc>
        <w:tc>
          <w:tcPr>
            <w:tcW w:w="2223" w:type="dxa"/>
            <w:gridSpan w:val="2"/>
            <w:vAlign w:val="center"/>
          </w:tcPr>
          <w:p w14:paraId="1B004872">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b/>
                <w:bCs/>
                <w:sz w:val="18"/>
              </w:rPr>
            </w:pPr>
            <w:r>
              <w:rPr>
                <w:rFonts w:ascii="Times New Roman" w:hAnsi="Times New Roman" w:eastAsia="宋体"/>
                <w:b/>
                <w:bCs/>
                <w:spacing w:val="-4"/>
                <w:sz w:val="18"/>
              </w:rPr>
              <w:t>要求</w:t>
            </w:r>
          </w:p>
        </w:tc>
        <w:tc>
          <w:tcPr>
            <w:tcW w:w="959" w:type="dxa"/>
            <w:vAlign w:val="center"/>
          </w:tcPr>
          <w:p w14:paraId="45E3C6FB">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b/>
                <w:bCs/>
                <w:sz w:val="18"/>
              </w:rPr>
            </w:pPr>
            <w:r>
              <w:rPr>
                <w:rFonts w:ascii="Times New Roman" w:hAnsi="Times New Roman" w:eastAsia="宋体"/>
                <w:b/>
                <w:bCs/>
                <w:spacing w:val="-6"/>
                <w:sz w:val="18"/>
              </w:rPr>
              <w:t>学分</w:t>
            </w:r>
          </w:p>
        </w:tc>
        <w:tc>
          <w:tcPr>
            <w:tcW w:w="2899" w:type="dxa"/>
            <w:vAlign w:val="center"/>
          </w:tcPr>
          <w:p w14:paraId="7FE271DC">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b/>
                <w:bCs/>
                <w:sz w:val="18"/>
              </w:rPr>
            </w:pPr>
            <w:r>
              <w:rPr>
                <w:rFonts w:ascii="Times New Roman" w:hAnsi="Times New Roman" w:eastAsia="宋体"/>
                <w:b/>
                <w:bCs/>
                <w:spacing w:val="-2"/>
                <w:sz w:val="18"/>
              </w:rPr>
              <w:t>替换的课程或课程类型</w:t>
            </w:r>
          </w:p>
        </w:tc>
      </w:tr>
      <w:tr w14:paraId="16D37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60" w:type="dxa"/>
            <w:vAlign w:val="center"/>
          </w:tcPr>
          <w:p w14:paraId="31FDBE7E">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1</w:t>
            </w:r>
          </w:p>
        </w:tc>
        <w:tc>
          <w:tcPr>
            <w:tcW w:w="2290" w:type="dxa"/>
            <w:vAlign w:val="center"/>
          </w:tcPr>
          <w:p w14:paraId="155F057D">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1"/>
                <w:sz w:val="18"/>
              </w:rPr>
              <w:t>计算机技术与软件专</w:t>
            </w:r>
            <w:r>
              <w:rPr>
                <w:rFonts w:ascii="Times New Roman" w:hAnsi="Times New Roman" w:eastAsia="宋体"/>
                <w:spacing w:val="-2"/>
                <w:sz w:val="18"/>
              </w:rPr>
              <w:t>业技术资格</w:t>
            </w:r>
          </w:p>
        </w:tc>
        <w:tc>
          <w:tcPr>
            <w:tcW w:w="2223" w:type="dxa"/>
            <w:gridSpan w:val="2"/>
            <w:vAlign w:val="center"/>
          </w:tcPr>
          <w:p w14:paraId="605C9BA4">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1"/>
                <w:sz w:val="18"/>
              </w:rPr>
              <w:t>通过考试并获得证书</w:t>
            </w:r>
          </w:p>
        </w:tc>
        <w:tc>
          <w:tcPr>
            <w:tcW w:w="959" w:type="dxa"/>
            <w:vAlign w:val="center"/>
          </w:tcPr>
          <w:p w14:paraId="0ACA583D">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6</w:t>
            </w:r>
          </w:p>
        </w:tc>
        <w:tc>
          <w:tcPr>
            <w:tcW w:w="2899" w:type="dxa"/>
            <w:vAlign w:val="center"/>
          </w:tcPr>
          <w:p w14:paraId="53D70156">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2"/>
                <w:sz w:val="18"/>
              </w:rPr>
              <w:t>专业基础课</w:t>
            </w:r>
          </w:p>
        </w:tc>
      </w:tr>
      <w:tr w14:paraId="3297C4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760" w:type="dxa"/>
            <w:vAlign w:val="center"/>
          </w:tcPr>
          <w:p w14:paraId="2E839193">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2</w:t>
            </w:r>
          </w:p>
        </w:tc>
        <w:tc>
          <w:tcPr>
            <w:tcW w:w="2290" w:type="dxa"/>
            <w:vAlign w:val="center"/>
          </w:tcPr>
          <w:p w14:paraId="46461954">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2"/>
                <w:sz w:val="18"/>
              </w:rPr>
              <w:t>大数据应用开发（Python）</w:t>
            </w:r>
          </w:p>
        </w:tc>
        <w:tc>
          <w:tcPr>
            <w:tcW w:w="2223" w:type="dxa"/>
            <w:gridSpan w:val="2"/>
            <w:vAlign w:val="center"/>
          </w:tcPr>
          <w:p w14:paraId="2F053FED">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1"/>
                <w:sz w:val="18"/>
              </w:rPr>
              <w:t>通过考试并获得证书</w:t>
            </w:r>
          </w:p>
        </w:tc>
        <w:tc>
          <w:tcPr>
            <w:tcW w:w="959" w:type="dxa"/>
            <w:vAlign w:val="center"/>
          </w:tcPr>
          <w:p w14:paraId="55634C62">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6</w:t>
            </w:r>
          </w:p>
        </w:tc>
        <w:tc>
          <w:tcPr>
            <w:tcW w:w="2899" w:type="dxa"/>
            <w:vAlign w:val="center"/>
          </w:tcPr>
          <w:p w14:paraId="1BE6A507">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2"/>
                <w:sz w:val="18"/>
              </w:rPr>
              <w:t>专业核心课程</w:t>
            </w:r>
          </w:p>
        </w:tc>
      </w:tr>
      <w:tr w14:paraId="62FB0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760" w:type="dxa"/>
            <w:vAlign w:val="center"/>
          </w:tcPr>
          <w:p w14:paraId="425A3C85">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3</w:t>
            </w:r>
          </w:p>
        </w:tc>
        <w:tc>
          <w:tcPr>
            <w:tcW w:w="2290" w:type="dxa"/>
            <w:vAlign w:val="center"/>
          </w:tcPr>
          <w:p w14:paraId="71EDC86F">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2"/>
                <w:sz w:val="18"/>
              </w:rPr>
              <w:t>大数据分析与应用</w:t>
            </w:r>
          </w:p>
        </w:tc>
        <w:tc>
          <w:tcPr>
            <w:tcW w:w="2223" w:type="dxa"/>
            <w:gridSpan w:val="2"/>
            <w:vAlign w:val="center"/>
          </w:tcPr>
          <w:p w14:paraId="6FBE72AC">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1"/>
                <w:sz w:val="18"/>
              </w:rPr>
              <w:t>通过考试并获得证书</w:t>
            </w:r>
          </w:p>
        </w:tc>
        <w:tc>
          <w:tcPr>
            <w:tcW w:w="959" w:type="dxa"/>
            <w:vAlign w:val="center"/>
          </w:tcPr>
          <w:p w14:paraId="10B1D078">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6</w:t>
            </w:r>
          </w:p>
        </w:tc>
        <w:tc>
          <w:tcPr>
            <w:tcW w:w="2899" w:type="dxa"/>
            <w:vAlign w:val="center"/>
          </w:tcPr>
          <w:p w14:paraId="38DEFD4B">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2"/>
                <w:sz w:val="18"/>
              </w:rPr>
              <w:t>专业核心课程</w:t>
            </w:r>
          </w:p>
        </w:tc>
      </w:tr>
      <w:tr w14:paraId="26408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760" w:type="dxa"/>
            <w:vAlign w:val="center"/>
          </w:tcPr>
          <w:p w14:paraId="1900D71C">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4</w:t>
            </w:r>
          </w:p>
        </w:tc>
        <w:tc>
          <w:tcPr>
            <w:tcW w:w="2290" w:type="dxa"/>
            <w:vAlign w:val="center"/>
          </w:tcPr>
          <w:p w14:paraId="6BBD308C">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2"/>
                <w:sz w:val="18"/>
              </w:rPr>
              <w:t>大数据工程化处理与</w:t>
            </w:r>
            <w:r>
              <w:rPr>
                <w:rFonts w:ascii="Times New Roman" w:hAnsi="Times New Roman" w:eastAsia="宋体"/>
                <w:spacing w:val="-4"/>
                <w:sz w:val="18"/>
              </w:rPr>
              <w:t>应用</w:t>
            </w:r>
          </w:p>
        </w:tc>
        <w:tc>
          <w:tcPr>
            <w:tcW w:w="2223" w:type="dxa"/>
            <w:gridSpan w:val="2"/>
            <w:vAlign w:val="center"/>
          </w:tcPr>
          <w:p w14:paraId="35BBC149">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1"/>
                <w:sz w:val="18"/>
              </w:rPr>
              <w:t>通过考试并获得证书</w:t>
            </w:r>
          </w:p>
        </w:tc>
        <w:tc>
          <w:tcPr>
            <w:tcW w:w="959" w:type="dxa"/>
            <w:vAlign w:val="center"/>
          </w:tcPr>
          <w:p w14:paraId="7C3D13B4">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6</w:t>
            </w:r>
          </w:p>
        </w:tc>
        <w:tc>
          <w:tcPr>
            <w:tcW w:w="2899" w:type="dxa"/>
            <w:vAlign w:val="center"/>
          </w:tcPr>
          <w:p w14:paraId="36E8D7D1">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2"/>
                <w:sz w:val="18"/>
              </w:rPr>
              <w:t>专业核心课程</w:t>
            </w:r>
          </w:p>
        </w:tc>
      </w:tr>
      <w:tr w14:paraId="3884E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restart"/>
            <w:tcBorders>
              <w:bottom w:val="nil"/>
            </w:tcBorders>
            <w:vAlign w:val="center"/>
          </w:tcPr>
          <w:p w14:paraId="2E7A1C30">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5</w:t>
            </w:r>
          </w:p>
        </w:tc>
        <w:tc>
          <w:tcPr>
            <w:tcW w:w="2290" w:type="dxa"/>
            <w:vMerge w:val="restart"/>
            <w:tcBorders>
              <w:bottom w:val="nil"/>
            </w:tcBorders>
            <w:vAlign w:val="center"/>
          </w:tcPr>
          <w:p w14:paraId="3056BB74">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2"/>
                <w:sz w:val="18"/>
              </w:rPr>
              <w:t>职业技能竞赛</w:t>
            </w:r>
          </w:p>
        </w:tc>
        <w:tc>
          <w:tcPr>
            <w:tcW w:w="1000" w:type="dxa"/>
            <w:vMerge w:val="restart"/>
            <w:tcBorders>
              <w:bottom w:val="nil"/>
            </w:tcBorders>
            <w:vAlign w:val="center"/>
          </w:tcPr>
          <w:p w14:paraId="63E85C4C">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9"/>
                <w:sz w:val="18"/>
              </w:rPr>
              <w:t>国家级</w:t>
            </w:r>
          </w:p>
        </w:tc>
        <w:tc>
          <w:tcPr>
            <w:tcW w:w="1223" w:type="dxa"/>
            <w:vAlign w:val="center"/>
          </w:tcPr>
          <w:p w14:paraId="5D0CCEC6">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4"/>
                <w:sz w:val="18"/>
              </w:rPr>
              <w:t>一等奖</w:t>
            </w:r>
          </w:p>
        </w:tc>
        <w:tc>
          <w:tcPr>
            <w:tcW w:w="959" w:type="dxa"/>
            <w:vAlign w:val="center"/>
          </w:tcPr>
          <w:p w14:paraId="53505508">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10"/>
                <w:sz w:val="18"/>
              </w:rPr>
              <w:t>10</w:t>
            </w:r>
          </w:p>
        </w:tc>
        <w:tc>
          <w:tcPr>
            <w:tcW w:w="2899" w:type="dxa"/>
            <w:vMerge w:val="restart"/>
            <w:tcBorders>
              <w:bottom w:val="nil"/>
            </w:tcBorders>
            <w:vAlign w:val="center"/>
          </w:tcPr>
          <w:p w14:paraId="159EA8A7">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1"/>
                <w:sz w:val="18"/>
              </w:rPr>
              <w:t>专业基础课、专业核心课</w:t>
            </w:r>
          </w:p>
        </w:tc>
      </w:tr>
      <w:tr w14:paraId="32F8EE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tcBorders>
              <w:top w:val="nil"/>
              <w:bottom w:val="nil"/>
            </w:tcBorders>
            <w:vAlign w:val="center"/>
          </w:tcPr>
          <w:p w14:paraId="40858E93">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2290" w:type="dxa"/>
            <w:vMerge w:val="continue"/>
            <w:tcBorders>
              <w:top w:val="nil"/>
              <w:bottom w:val="nil"/>
            </w:tcBorders>
            <w:vAlign w:val="center"/>
          </w:tcPr>
          <w:p w14:paraId="0F5EE60C">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000" w:type="dxa"/>
            <w:vMerge w:val="continue"/>
            <w:tcBorders>
              <w:top w:val="nil"/>
              <w:bottom w:val="nil"/>
            </w:tcBorders>
            <w:vAlign w:val="center"/>
          </w:tcPr>
          <w:p w14:paraId="4C216939">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223" w:type="dxa"/>
            <w:vAlign w:val="center"/>
          </w:tcPr>
          <w:p w14:paraId="3FBFFF9B">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4"/>
                <w:sz w:val="18"/>
              </w:rPr>
              <w:t>二等奖</w:t>
            </w:r>
          </w:p>
        </w:tc>
        <w:tc>
          <w:tcPr>
            <w:tcW w:w="959" w:type="dxa"/>
            <w:vAlign w:val="center"/>
          </w:tcPr>
          <w:p w14:paraId="60B6A06D">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8</w:t>
            </w:r>
          </w:p>
        </w:tc>
        <w:tc>
          <w:tcPr>
            <w:tcW w:w="2899" w:type="dxa"/>
            <w:vMerge w:val="continue"/>
            <w:tcBorders>
              <w:top w:val="nil"/>
              <w:bottom w:val="nil"/>
            </w:tcBorders>
            <w:vAlign w:val="center"/>
          </w:tcPr>
          <w:p w14:paraId="4B64A5C4">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r>
      <w:tr w14:paraId="13D92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tcBorders>
              <w:top w:val="nil"/>
              <w:bottom w:val="nil"/>
            </w:tcBorders>
            <w:vAlign w:val="center"/>
          </w:tcPr>
          <w:p w14:paraId="55822648">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2290" w:type="dxa"/>
            <w:vMerge w:val="continue"/>
            <w:tcBorders>
              <w:top w:val="nil"/>
              <w:bottom w:val="nil"/>
            </w:tcBorders>
            <w:vAlign w:val="center"/>
          </w:tcPr>
          <w:p w14:paraId="6EE1F575">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000" w:type="dxa"/>
            <w:vMerge w:val="continue"/>
            <w:tcBorders>
              <w:top w:val="nil"/>
            </w:tcBorders>
            <w:vAlign w:val="center"/>
          </w:tcPr>
          <w:p w14:paraId="1A3DD223">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223" w:type="dxa"/>
            <w:vAlign w:val="center"/>
          </w:tcPr>
          <w:p w14:paraId="6E47A9F0">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3"/>
                <w:sz w:val="18"/>
              </w:rPr>
              <w:t>三等奖</w:t>
            </w:r>
          </w:p>
        </w:tc>
        <w:tc>
          <w:tcPr>
            <w:tcW w:w="959" w:type="dxa"/>
            <w:vAlign w:val="center"/>
          </w:tcPr>
          <w:p w14:paraId="02AD8583">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5</w:t>
            </w:r>
          </w:p>
        </w:tc>
        <w:tc>
          <w:tcPr>
            <w:tcW w:w="2899" w:type="dxa"/>
            <w:vMerge w:val="continue"/>
            <w:tcBorders>
              <w:top w:val="nil"/>
              <w:bottom w:val="nil"/>
            </w:tcBorders>
            <w:vAlign w:val="center"/>
          </w:tcPr>
          <w:p w14:paraId="3A07735D">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r>
      <w:tr w14:paraId="6B12C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tcBorders>
              <w:top w:val="nil"/>
              <w:bottom w:val="nil"/>
            </w:tcBorders>
            <w:vAlign w:val="center"/>
          </w:tcPr>
          <w:p w14:paraId="06CABF93">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2290" w:type="dxa"/>
            <w:vMerge w:val="continue"/>
            <w:tcBorders>
              <w:top w:val="nil"/>
              <w:bottom w:val="nil"/>
            </w:tcBorders>
            <w:vAlign w:val="center"/>
          </w:tcPr>
          <w:p w14:paraId="5AED1598">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000" w:type="dxa"/>
            <w:vMerge w:val="restart"/>
            <w:tcBorders>
              <w:bottom w:val="nil"/>
            </w:tcBorders>
            <w:vAlign w:val="center"/>
          </w:tcPr>
          <w:p w14:paraId="05FE1D31">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5"/>
                <w:sz w:val="18"/>
              </w:rPr>
              <w:t>省级</w:t>
            </w:r>
          </w:p>
        </w:tc>
        <w:tc>
          <w:tcPr>
            <w:tcW w:w="1223" w:type="dxa"/>
            <w:vAlign w:val="center"/>
          </w:tcPr>
          <w:p w14:paraId="047934A8">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4"/>
                <w:sz w:val="18"/>
              </w:rPr>
              <w:t>一等奖</w:t>
            </w:r>
          </w:p>
        </w:tc>
        <w:tc>
          <w:tcPr>
            <w:tcW w:w="959" w:type="dxa"/>
            <w:vAlign w:val="center"/>
          </w:tcPr>
          <w:p w14:paraId="53709B96">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8</w:t>
            </w:r>
          </w:p>
        </w:tc>
        <w:tc>
          <w:tcPr>
            <w:tcW w:w="2899" w:type="dxa"/>
            <w:vMerge w:val="continue"/>
            <w:tcBorders>
              <w:top w:val="nil"/>
              <w:bottom w:val="nil"/>
            </w:tcBorders>
            <w:vAlign w:val="center"/>
          </w:tcPr>
          <w:p w14:paraId="39D4F20B">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r>
      <w:tr w14:paraId="40DA7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tcBorders>
              <w:top w:val="nil"/>
              <w:bottom w:val="nil"/>
            </w:tcBorders>
            <w:vAlign w:val="center"/>
          </w:tcPr>
          <w:p w14:paraId="2C8E3625">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2290" w:type="dxa"/>
            <w:vMerge w:val="continue"/>
            <w:tcBorders>
              <w:top w:val="nil"/>
              <w:bottom w:val="nil"/>
            </w:tcBorders>
            <w:vAlign w:val="center"/>
          </w:tcPr>
          <w:p w14:paraId="14C4476F">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000" w:type="dxa"/>
            <w:vMerge w:val="continue"/>
            <w:tcBorders>
              <w:top w:val="nil"/>
              <w:bottom w:val="nil"/>
            </w:tcBorders>
            <w:vAlign w:val="center"/>
          </w:tcPr>
          <w:p w14:paraId="0C69E4C8">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223" w:type="dxa"/>
            <w:vAlign w:val="center"/>
          </w:tcPr>
          <w:p w14:paraId="65801E92">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4"/>
                <w:sz w:val="18"/>
              </w:rPr>
              <w:t>二等奖</w:t>
            </w:r>
          </w:p>
        </w:tc>
        <w:tc>
          <w:tcPr>
            <w:tcW w:w="959" w:type="dxa"/>
            <w:vAlign w:val="center"/>
          </w:tcPr>
          <w:p w14:paraId="40926E57">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5</w:t>
            </w:r>
          </w:p>
        </w:tc>
        <w:tc>
          <w:tcPr>
            <w:tcW w:w="2899" w:type="dxa"/>
            <w:vMerge w:val="continue"/>
            <w:tcBorders>
              <w:top w:val="nil"/>
              <w:bottom w:val="nil"/>
            </w:tcBorders>
            <w:vAlign w:val="center"/>
          </w:tcPr>
          <w:p w14:paraId="3B7173AB">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r>
      <w:tr w14:paraId="5954B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tcBorders>
              <w:top w:val="nil"/>
              <w:bottom w:val="nil"/>
            </w:tcBorders>
            <w:vAlign w:val="center"/>
          </w:tcPr>
          <w:p w14:paraId="661984C3">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2290" w:type="dxa"/>
            <w:vMerge w:val="continue"/>
            <w:tcBorders>
              <w:top w:val="nil"/>
              <w:bottom w:val="nil"/>
            </w:tcBorders>
            <w:vAlign w:val="center"/>
          </w:tcPr>
          <w:p w14:paraId="3DCFDF17">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000" w:type="dxa"/>
            <w:vMerge w:val="continue"/>
            <w:tcBorders>
              <w:top w:val="nil"/>
            </w:tcBorders>
            <w:vAlign w:val="center"/>
          </w:tcPr>
          <w:p w14:paraId="7DB6778B">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223" w:type="dxa"/>
            <w:vAlign w:val="center"/>
          </w:tcPr>
          <w:p w14:paraId="34793D91">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3"/>
                <w:sz w:val="18"/>
              </w:rPr>
              <w:t>三等奖</w:t>
            </w:r>
          </w:p>
        </w:tc>
        <w:tc>
          <w:tcPr>
            <w:tcW w:w="959" w:type="dxa"/>
            <w:vAlign w:val="center"/>
          </w:tcPr>
          <w:p w14:paraId="114FF1EA">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3</w:t>
            </w:r>
          </w:p>
        </w:tc>
        <w:tc>
          <w:tcPr>
            <w:tcW w:w="2899" w:type="dxa"/>
            <w:vMerge w:val="continue"/>
            <w:tcBorders>
              <w:top w:val="nil"/>
            </w:tcBorders>
            <w:vAlign w:val="center"/>
          </w:tcPr>
          <w:p w14:paraId="2E7E2ED2">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r>
      <w:tr w14:paraId="0F749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tcBorders>
              <w:top w:val="nil"/>
              <w:bottom w:val="nil"/>
            </w:tcBorders>
            <w:vAlign w:val="center"/>
          </w:tcPr>
          <w:p w14:paraId="338C621D">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2290" w:type="dxa"/>
            <w:vMerge w:val="continue"/>
            <w:tcBorders>
              <w:top w:val="nil"/>
              <w:bottom w:val="nil"/>
            </w:tcBorders>
            <w:vAlign w:val="center"/>
          </w:tcPr>
          <w:p w14:paraId="6A9FBB0E">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000" w:type="dxa"/>
            <w:vMerge w:val="restart"/>
            <w:tcBorders>
              <w:bottom w:val="nil"/>
            </w:tcBorders>
            <w:vAlign w:val="center"/>
          </w:tcPr>
          <w:p w14:paraId="755EE7ED">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2"/>
                <w:sz w:val="18"/>
              </w:rPr>
              <w:t>地市或院级</w:t>
            </w:r>
          </w:p>
        </w:tc>
        <w:tc>
          <w:tcPr>
            <w:tcW w:w="1223" w:type="dxa"/>
            <w:vAlign w:val="center"/>
          </w:tcPr>
          <w:p w14:paraId="5EA7A4F3">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4"/>
                <w:sz w:val="18"/>
              </w:rPr>
              <w:t>一等奖</w:t>
            </w:r>
          </w:p>
        </w:tc>
        <w:tc>
          <w:tcPr>
            <w:tcW w:w="959" w:type="dxa"/>
            <w:vAlign w:val="center"/>
          </w:tcPr>
          <w:p w14:paraId="617C5E66">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4</w:t>
            </w:r>
          </w:p>
        </w:tc>
        <w:tc>
          <w:tcPr>
            <w:tcW w:w="2899" w:type="dxa"/>
            <w:vMerge w:val="restart"/>
            <w:tcBorders>
              <w:bottom w:val="nil"/>
            </w:tcBorders>
            <w:vAlign w:val="center"/>
          </w:tcPr>
          <w:p w14:paraId="54D33348">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1"/>
                <w:sz w:val="18"/>
              </w:rPr>
              <w:t>专业基础课、专业核心课</w:t>
            </w:r>
          </w:p>
        </w:tc>
      </w:tr>
      <w:tr w14:paraId="41ED2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tcBorders>
              <w:top w:val="nil"/>
            </w:tcBorders>
            <w:vAlign w:val="center"/>
          </w:tcPr>
          <w:p w14:paraId="5C5A1080">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2290" w:type="dxa"/>
            <w:vMerge w:val="continue"/>
            <w:tcBorders>
              <w:top w:val="nil"/>
            </w:tcBorders>
            <w:vAlign w:val="center"/>
          </w:tcPr>
          <w:p w14:paraId="7617A598">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000" w:type="dxa"/>
            <w:vMerge w:val="continue"/>
            <w:tcBorders>
              <w:top w:val="nil"/>
            </w:tcBorders>
            <w:vAlign w:val="center"/>
          </w:tcPr>
          <w:p w14:paraId="361C13C9">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223" w:type="dxa"/>
            <w:vAlign w:val="center"/>
          </w:tcPr>
          <w:p w14:paraId="6AF1D15A">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4"/>
                <w:sz w:val="18"/>
              </w:rPr>
              <w:t>二等奖</w:t>
            </w:r>
          </w:p>
        </w:tc>
        <w:tc>
          <w:tcPr>
            <w:tcW w:w="959" w:type="dxa"/>
            <w:vAlign w:val="center"/>
          </w:tcPr>
          <w:p w14:paraId="1EB229FF">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2</w:t>
            </w:r>
          </w:p>
        </w:tc>
        <w:tc>
          <w:tcPr>
            <w:tcW w:w="2899" w:type="dxa"/>
            <w:vMerge w:val="continue"/>
            <w:tcBorders>
              <w:top w:val="nil"/>
            </w:tcBorders>
            <w:vAlign w:val="center"/>
          </w:tcPr>
          <w:p w14:paraId="50D0D215">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r>
      <w:tr w14:paraId="3F2B02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restart"/>
            <w:tcBorders>
              <w:bottom w:val="nil"/>
            </w:tcBorders>
            <w:vAlign w:val="center"/>
          </w:tcPr>
          <w:p w14:paraId="5E92BA5B">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6</w:t>
            </w:r>
          </w:p>
        </w:tc>
        <w:tc>
          <w:tcPr>
            <w:tcW w:w="2290" w:type="dxa"/>
            <w:vMerge w:val="restart"/>
            <w:tcBorders>
              <w:bottom w:val="nil"/>
            </w:tcBorders>
            <w:vAlign w:val="center"/>
          </w:tcPr>
          <w:p w14:paraId="44FD7C0D">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大学生创新创业大赛</w:t>
            </w:r>
            <w:r>
              <w:rPr>
                <w:rFonts w:ascii="Times New Roman" w:hAnsi="Times New Roman" w:eastAsia="宋体"/>
                <w:spacing w:val="4"/>
                <w:sz w:val="18"/>
              </w:rPr>
              <w:t xml:space="preserve"> </w:t>
            </w:r>
            <w:r>
              <w:rPr>
                <w:rFonts w:ascii="Times New Roman" w:hAnsi="Times New Roman" w:eastAsia="宋体"/>
                <w:spacing w:val="-2"/>
                <w:sz w:val="18"/>
              </w:rPr>
              <w:t>/挑战杯</w:t>
            </w:r>
          </w:p>
        </w:tc>
        <w:tc>
          <w:tcPr>
            <w:tcW w:w="1000" w:type="dxa"/>
            <w:vMerge w:val="restart"/>
            <w:tcBorders>
              <w:bottom w:val="nil"/>
            </w:tcBorders>
            <w:vAlign w:val="center"/>
          </w:tcPr>
          <w:p w14:paraId="0C80A7E1">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9"/>
                <w:sz w:val="18"/>
              </w:rPr>
              <w:t>国家级</w:t>
            </w:r>
          </w:p>
        </w:tc>
        <w:tc>
          <w:tcPr>
            <w:tcW w:w="1223" w:type="dxa"/>
            <w:vAlign w:val="center"/>
          </w:tcPr>
          <w:p w14:paraId="5B2707A1">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4"/>
                <w:sz w:val="18"/>
              </w:rPr>
              <w:t>一等奖</w:t>
            </w:r>
          </w:p>
        </w:tc>
        <w:tc>
          <w:tcPr>
            <w:tcW w:w="959" w:type="dxa"/>
            <w:vAlign w:val="center"/>
          </w:tcPr>
          <w:p w14:paraId="7EF7B11C">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10"/>
                <w:sz w:val="18"/>
              </w:rPr>
              <w:t>10</w:t>
            </w:r>
          </w:p>
        </w:tc>
        <w:tc>
          <w:tcPr>
            <w:tcW w:w="2899" w:type="dxa"/>
            <w:vMerge w:val="restart"/>
            <w:tcBorders>
              <w:bottom w:val="nil"/>
            </w:tcBorders>
            <w:vAlign w:val="center"/>
          </w:tcPr>
          <w:p w14:paraId="34A40FDE">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eastAsia" w:ascii="Times New Roman" w:hAnsi="Times New Roman" w:eastAsia="宋体"/>
                <w:spacing w:val="3"/>
                <w:sz w:val="18"/>
              </w:rPr>
            </w:pPr>
            <w:r>
              <w:rPr>
                <w:rFonts w:hint="eastAsia" w:ascii="Times New Roman" w:hAnsi="Times New Roman" w:eastAsia="宋体"/>
                <w:spacing w:val="3"/>
                <w:sz w:val="18"/>
              </w:rPr>
              <w:t>职业发展与就业指导</w:t>
            </w:r>
          </w:p>
          <w:p w14:paraId="7BBD7217">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hint="eastAsia" w:ascii="Times New Roman" w:hAnsi="Times New Roman" w:eastAsia="宋体"/>
                <w:sz w:val="18"/>
                <w:lang w:eastAsia="zh-CN"/>
              </w:rPr>
            </w:pPr>
            <w:r>
              <w:rPr>
                <w:rFonts w:hint="eastAsia" w:ascii="Times New Roman" w:hAnsi="Times New Roman" w:eastAsia="宋体" w:cs="宋体"/>
                <w:color w:val="000000" w:themeColor="text1"/>
                <w:kern w:val="2"/>
                <w:sz w:val="18"/>
                <w:szCs w:val="18"/>
                <w:highlight w:val="none"/>
                <w:lang w:val="en-US" w:eastAsia="zh-CN" w:bidi="ar-SA"/>
                <w14:textFill>
                  <w14:solidFill>
                    <w14:schemeClr w14:val="tx1"/>
                  </w14:solidFill>
                </w14:textFill>
              </w:rPr>
              <w:t>创新创业教育</w:t>
            </w:r>
          </w:p>
        </w:tc>
      </w:tr>
      <w:tr w14:paraId="68E777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tcBorders>
              <w:top w:val="nil"/>
              <w:bottom w:val="nil"/>
            </w:tcBorders>
            <w:vAlign w:val="center"/>
          </w:tcPr>
          <w:p w14:paraId="13F96C71">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2290" w:type="dxa"/>
            <w:vMerge w:val="continue"/>
            <w:tcBorders>
              <w:top w:val="nil"/>
              <w:bottom w:val="nil"/>
            </w:tcBorders>
            <w:vAlign w:val="center"/>
          </w:tcPr>
          <w:p w14:paraId="47237310">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000" w:type="dxa"/>
            <w:vMerge w:val="continue"/>
            <w:tcBorders>
              <w:top w:val="nil"/>
              <w:bottom w:val="nil"/>
            </w:tcBorders>
            <w:vAlign w:val="center"/>
          </w:tcPr>
          <w:p w14:paraId="740FB5EF">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223" w:type="dxa"/>
            <w:vAlign w:val="center"/>
          </w:tcPr>
          <w:p w14:paraId="4139702F">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4"/>
                <w:sz w:val="18"/>
              </w:rPr>
              <w:t>二等奖</w:t>
            </w:r>
          </w:p>
        </w:tc>
        <w:tc>
          <w:tcPr>
            <w:tcW w:w="959" w:type="dxa"/>
            <w:vAlign w:val="center"/>
          </w:tcPr>
          <w:p w14:paraId="50DFD09C">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8</w:t>
            </w:r>
          </w:p>
        </w:tc>
        <w:tc>
          <w:tcPr>
            <w:tcW w:w="2899" w:type="dxa"/>
            <w:vMerge w:val="continue"/>
            <w:tcBorders>
              <w:top w:val="nil"/>
              <w:bottom w:val="nil"/>
            </w:tcBorders>
            <w:vAlign w:val="center"/>
          </w:tcPr>
          <w:p w14:paraId="05C038B4">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r>
      <w:tr w14:paraId="7E636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tcBorders>
              <w:top w:val="nil"/>
              <w:bottom w:val="nil"/>
            </w:tcBorders>
            <w:vAlign w:val="center"/>
          </w:tcPr>
          <w:p w14:paraId="1B6622AC">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2290" w:type="dxa"/>
            <w:vMerge w:val="continue"/>
            <w:tcBorders>
              <w:top w:val="nil"/>
              <w:bottom w:val="nil"/>
            </w:tcBorders>
            <w:vAlign w:val="center"/>
          </w:tcPr>
          <w:p w14:paraId="0200EC04">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000" w:type="dxa"/>
            <w:vMerge w:val="continue"/>
            <w:tcBorders>
              <w:top w:val="nil"/>
            </w:tcBorders>
            <w:vAlign w:val="center"/>
          </w:tcPr>
          <w:p w14:paraId="3544D333">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223" w:type="dxa"/>
            <w:vAlign w:val="center"/>
          </w:tcPr>
          <w:p w14:paraId="1B989FFE">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3"/>
                <w:sz w:val="18"/>
              </w:rPr>
              <w:t>三等奖</w:t>
            </w:r>
          </w:p>
        </w:tc>
        <w:tc>
          <w:tcPr>
            <w:tcW w:w="959" w:type="dxa"/>
            <w:vAlign w:val="center"/>
          </w:tcPr>
          <w:p w14:paraId="59252DFC">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5</w:t>
            </w:r>
          </w:p>
        </w:tc>
        <w:tc>
          <w:tcPr>
            <w:tcW w:w="2899" w:type="dxa"/>
            <w:vMerge w:val="continue"/>
            <w:tcBorders>
              <w:top w:val="nil"/>
              <w:bottom w:val="nil"/>
            </w:tcBorders>
            <w:vAlign w:val="center"/>
          </w:tcPr>
          <w:p w14:paraId="6D02C6C0">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r>
      <w:tr w14:paraId="5825CF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tcBorders>
              <w:top w:val="nil"/>
              <w:bottom w:val="nil"/>
            </w:tcBorders>
            <w:vAlign w:val="center"/>
          </w:tcPr>
          <w:p w14:paraId="6DB1ADAD">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2290" w:type="dxa"/>
            <w:vMerge w:val="continue"/>
            <w:tcBorders>
              <w:top w:val="nil"/>
              <w:bottom w:val="nil"/>
            </w:tcBorders>
            <w:vAlign w:val="center"/>
          </w:tcPr>
          <w:p w14:paraId="1026F0F2">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000" w:type="dxa"/>
            <w:vMerge w:val="restart"/>
            <w:tcBorders>
              <w:bottom w:val="nil"/>
            </w:tcBorders>
            <w:vAlign w:val="center"/>
          </w:tcPr>
          <w:p w14:paraId="2DB18ABE">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5"/>
                <w:sz w:val="18"/>
              </w:rPr>
              <w:t>省级</w:t>
            </w:r>
          </w:p>
        </w:tc>
        <w:tc>
          <w:tcPr>
            <w:tcW w:w="1223" w:type="dxa"/>
            <w:vAlign w:val="center"/>
          </w:tcPr>
          <w:p w14:paraId="1B2EE5A7">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4"/>
                <w:sz w:val="18"/>
              </w:rPr>
              <w:t>一等奖</w:t>
            </w:r>
          </w:p>
        </w:tc>
        <w:tc>
          <w:tcPr>
            <w:tcW w:w="959" w:type="dxa"/>
            <w:vAlign w:val="center"/>
          </w:tcPr>
          <w:p w14:paraId="4C57A9C4">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8</w:t>
            </w:r>
          </w:p>
        </w:tc>
        <w:tc>
          <w:tcPr>
            <w:tcW w:w="2899" w:type="dxa"/>
            <w:vMerge w:val="continue"/>
            <w:tcBorders>
              <w:top w:val="nil"/>
              <w:bottom w:val="nil"/>
            </w:tcBorders>
            <w:vAlign w:val="center"/>
          </w:tcPr>
          <w:p w14:paraId="266493BE">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r>
      <w:tr w14:paraId="666AD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tcBorders>
              <w:top w:val="nil"/>
              <w:bottom w:val="nil"/>
            </w:tcBorders>
            <w:vAlign w:val="center"/>
          </w:tcPr>
          <w:p w14:paraId="2998D4CE">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2290" w:type="dxa"/>
            <w:vMerge w:val="continue"/>
            <w:tcBorders>
              <w:top w:val="nil"/>
              <w:bottom w:val="nil"/>
            </w:tcBorders>
            <w:vAlign w:val="center"/>
          </w:tcPr>
          <w:p w14:paraId="75917EBF">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000" w:type="dxa"/>
            <w:vMerge w:val="continue"/>
            <w:tcBorders>
              <w:top w:val="nil"/>
              <w:bottom w:val="nil"/>
            </w:tcBorders>
            <w:vAlign w:val="center"/>
          </w:tcPr>
          <w:p w14:paraId="1E4BFEC1">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223" w:type="dxa"/>
            <w:vAlign w:val="center"/>
          </w:tcPr>
          <w:p w14:paraId="3BD9CA6A">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4"/>
                <w:sz w:val="18"/>
              </w:rPr>
              <w:t>二等奖</w:t>
            </w:r>
          </w:p>
        </w:tc>
        <w:tc>
          <w:tcPr>
            <w:tcW w:w="959" w:type="dxa"/>
            <w:vAlign w:val="center"/>
          </w:tcPr>
          <w:p w14:paraId="3AB06999">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5</w:t>
            </w:r>
          </w:p>
        </w:tc>
        <w:tc>
          <w:tcPr>
            <w:tcW w:w="2899" w:type="dxa"/>
            <w:vMerge w:val="continue"/>
            <w:tcBorders>
              <w:top w:val="nil"/>
              <w:bottom w:val="nil"/>
            </w:tcBorders>
            <w:vAlign w:val="center"/>
          </w:tcPr>
          <w:p w14:paraId="20C99E22">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r>
      <w:tr w14:paraId="66BB0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tcBorders>
              <w:top w:val="nil"/>
            </w:tcBorders>
            <w:vAlign w:val="center"/>
          </w:tcPr>
          <w:p w14:paraId="1491809C">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2290" w:type="dxa"/>
            <w:vMerge w:val="continue"/>
            <w:tcBorders>
              <w:top w:val="nil"/>
            </w:tcBorders>
            <w:vAlign w:val="center"/>
          </w:tcPr>
          <w:p w14:paraId="2233AD0D">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000" w:type="dxa"/>
            <w:vMerge w:val="continue"/>
            <w:tcBorders>
              <w:top w:val="nil"/>
            </w:tcBorders>
            <w:vAlign w:val="center"/>
          </w:tcPr>
          <w:p w14:paraId="24FAF3AC">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c>
          <w:tcPr>
            <w:tcW w:w="1223" w:type="dxa"/>
            <w:vAlign w:val="center"/>
          </w:tcPr>
          <w:p w14:paraId="02B551C4">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3"/>
                <w:sz w:val="18"/>
              </w:rPr>
              <w:t>三等奖</w:t>
            </w:r>
          </w:p>
        </w:tc>
        <w:tc>
          <w:tcPr>
            <w:tcW w:w="959" w:type="dxa"/>
            <w:vAlign w:val="center"/>
          </w:tcPr>
          <w:p w14:paraId="0706B4A7">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3</w:t>
            </w:r>
          </w:p>
        </w:tc>
        <w:tc>
          <w:tcPr>
            <w:tcW w:w="2899" w:type="dxa"/>
            <w:vMerge w:val="continue"/>
            <w:tcBorders>
              <w:top w:val="nil"/>
            </w:tcBorders>
            <w:vAlign w:val="center"/>
          </w:tcPr>
          <w:p w14:paraId="5AF5D742">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p>
        </w:tc>
      </w:tr>
      <w:tr w14:paraId="2984F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restart"/>
            <w:vAlign w:val="center"/>
          </w:tcPr>
          <w:p w14:paraId="16B9A36B">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7</w:t>
            </w:r>
          </w:p>
        </w:tc>
        <w:tc>
          <w:tcPr>
            <w:tcW w:w="2290" w:type="dxa"/>
            <w:vMerge w:val="restart"/>
            <w:vAlign w:val="center"/>
          </w:tcPr>
          <w:p w14:paraId="75B214FA">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2"/>
                <w:sz w:val="18"/>
              </w:rPr>
              <w:t>世界技能大赛</w:t>
            </w:r>
          </w:p>
        </w:tc>
        <w:tc>
          <w:tcPr>
            <w:tcW w:w="1000" w:type="dxa"/>
            <w:vMerge w:val="restart"/>
            <w:vAlign w:val="center"/>
          </w:tcPr>
          <w:p w14:paraId="3BC28982">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3"/>
                <w:sz w:val="18"/>
              </w:rPr>
              <w:t>世界级</w:t>
            </w:r>
          </w:p>
        </w:tc>
        <w:tc>
          <w:tcPr>
            <w:tcW w:w="1223" w:type="dxa"/>
            <w:vAlign w:val="center"/>
          </w:tcPr>
          <w:p w14:paraId="5B60077F">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5"/>
                <w:sz w:val="18"/>
              </w:rPr>
              <w:t>金奖</w:t>
            </w:r>
          </w:p>
        </w:tc>
        <w:tc>
          <w:tcPr>
            <w:tcW w:w="959" w:type="dxa"/>
            <w:vAlign w:val="center"/>
          </w:tcPr>
          <w:p w14:paraId="16039C65">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4"/>
                <w:sz w:val="18"/>
              </w:rPr>
              <w:t>20</w:t>
            </w:r>
          </w:p>
        </w:tc>
        <w:tc>
          <w:tcPr>
            <w:tcW w:w="2899" w:type="dxa"/>
            <w:vMerge w:val="restart"/>
            <w:vAlign w:val="center"/>
          </w:tcPr>
          <w:p w14:paraId="6CE2521D">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pacing w:val="-1"/>
                <w:sz w:val="18"/>
              </w:rPr>
              <w:t>专业基础课、专业核心课</w:t>
            </w:r>
          </w:p>
        </w:tc>
      </w:tr>
      <w:tr w14:paraId="03062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vAlign w:val="center"/>
          </w:tcPr>
          <w:p w14:paraId="07DC96A7">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sz w:val="21"/>
              </w:rPr>
            </w:pPr>
          </w:p>
        </w:tc>
        <w:tc>
          <w:tcPr>
            <w:tcW w:w="2290" w:type="dxa"/>
            <w:vMerge w:val="continue"/>
            <w:vAlign w:val="center"/>
          </w:tcPr>
          <w:p w14:paraId="4B270CDF">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sz w:val="21"/>
              </w:rPr>
            </w:pPr>
          </w:p>
        </w:tc>
        <w:tc>
          <w:tcPr>
            <w:tcW w:w="1000" w:type="dxa"/>
            <w:vMerge w:val="continue"/>
            <w:vAlign w:val="center"/>
          </w:tcPr>
          <w:p w14:paraId="2D03DF06">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sz w:val="21"/>
              </w:rPr>
            </w:pPr>
          </w:p>
        </w:tc>
        <w:tc>
          <w:tcPr>
            <w:tcW w:w="1223" w:type="dxa"/>
            <w:vAlign w:val="center"/>
          </w:tcPr>
          <w:p w14:paraId="1CB9D103">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银奖</w:t>
            </w:r>
          </w:p>
        </w:tc>
        <w:tc>
          <w:tcPr>
            <w:tcW w:w="959" w:type="dxa"/>
            <w:vAlign w:val="center"/>
          </w:tcPr>
          <w:p w14:paraId="70FB06E1">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16</w:t>
            </w:r>
          </w:p>
        </w:tc>
        <w:tc>
          <w:tcPr>
            <w:tcW w:w="2899" w:type="dxa"/>
            <w:vMerge w:val="continue"/>
            <w:vAlign w:val="center"/>
          </w:tcPr>
          <w:p w14:paraId="64653893">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sz w:val="21"/>
              </w:rPr>
            </w:pPr>
          </w:p>
        </w:tc>
      </w:tr>
      <w:tr w14:paraId="5B2DF8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760" w:type="dxa"/>
            <w:vMerge w:val="continue"/>
            <w:vAlign w:val="center"/>
          </w:tcPr>
          <w:p w14:paraId="295555E0">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sz w:val="21"/>
              </w:rPr>
            </w:pPr>
          </w:p>
        </w:tc>
        <w:tc>
          <w:tcPr>
            <w:tcW w:w="2290" w:type="dxa"/>
            <w:vMerge w:val="continue"/>
            <w:vAlign w:val="center"/>
          </w:tcPr>
          <w:p w14:paraId="63144A6B">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sz w:val="21"/>
              </w:rPr>
            </w:pPr>
          </w:p>
        </w:tc>
        <w:tc>
          <w:tcPr>
            <w:tcW w:w="1000" w:type="dxa"/>
            <w:vMerge w:val="continue"/>
            <w:vAlign w:val="center"/>
          </w:tcPr>
          <w:p w14:paraId="3180A0CC">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sz w:val="21"/>
              </w:rPr>
            </w:pPr>
          </w:p>
        </w:tc>
        <w:tc>
          <w:tcPr>
            <w:tcW w:w="1223" w:type="dxa"/>
            <w:vAlign w:val="center"/>
          </w:tcPr>
          <w:p w14:paraId="7C8EFDFC">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铜奖</w:t>
            </w:r>
          </w:p>
        </w:tc>
        <w:tc>
          <w:tcPr>
            <w:tcW w:w="959" w:type="dxa"/>
            <w:vAlign w:val="center"/>
          </w:tcPr>
          <w:p w14:paraId="4628DEC4">
            <w:pPr>
              <w:pStyle w:val="22"/>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eastAsia="宋体"/>
                <w:sz w:val="18"/>
              </w:rPr>
            </w:pPr>
            <w:r>
              <w:rPr>
                <w:rFonts w:ascii="Times New Roman" w:hAnsi="Times New Roman" w:eastAsia="宋体"/>
                <w:sz w:val="18"/>
              </w:rPr>
              <w:t>10</w:t>
            </w:r>
          </w:p>
        </w:tc>
        <w:tc>
          <w:tcPr>
            <w:tcW w:w="2899" w:type="dxa"/>
            <w:vMerge w:val="continue"/>
            <w:vAlign w:val="center"/>
          </w:tcPr>
          <w:p w14:paraId="78C79565">
            <w:pPr>
              <w:keepNext w:val="0"/>
              <w:keepLines w:val="0"/>
              <w:pageBreakBefore w:val="0"/>
              <w:widowControl w:val="0"/>
              <w:kinsoku/>
              <w:wordWrap/>
              <w:overflowPunct/>
              <w:topLinePunct w:val="0"/>
              <w:autoSpaceDE/>
              <w:autoSpaceDN/>
              <w:bidi w:val="0"/>
              <w:adjustRightInd/>
              <w:snapToGrid/>
              <w:spacing w:line="360" w:lineRule="exact"/>
              <w:ind w:left="0" w:right="0" w:firstLine="0"/>
              <w:jc w:val="center"/>
              <w:textAlignment w:val="auto"/>
              <w:rPr>
                <w:rFonts w:ascii="Times New Roman" w:hAnsi="Times New Roman"/>
                <w:sz w:val="21"/>
              </w:rPr>
            </w:pPr>
          </w:p>
        </w:tc>
      </w:tr>
    </w:tbl>
    <w:p w14:paraId="7171835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zh-CN" w:eastAsia="zh-CN"/>
        </w:rPr>
      </w:pPr>
      <w:bookmarkStart w:id="44" w:name="_Toc16516682"/>
      <w:r>
        <w:rPr>
          <w:rFonts w:hint="eastAsia" w:ascii="Times New Roman" w:hAnsi="Times New Roman" w:eastAsia="宋体" w:cs="Times New Roman"/>
          <w:lang w:val="en-US" w:eastAsia="zh-CN"/>
        </w:rPr>
        <w:t>注：“替换的课程或课程类型”可以是具体的一类或几类课程，也可以是具体的一门或几门课程。</w:t>
      </w:r>
    </w:p>
    <w:p w14:paraId="3676B601">
      <w:pPr>
        <w:pStyle w:val="3"/>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22" w:firstLineChars="200"/>
        <w:textAlignment w:val="auto"/>
        <w:rPr>
          <w:rFonts w:hint="eastAsia" w:ascii="Times New Roman" w:hAnsi="Times New Roman" w:eastAsia="宋体" w:cs="宋体"/>
          <w:sz w:val="21"/>
          <w:szCs w:val="21"/>
          <w:lang w:val="en-US" w:eastAsia="zh-CN"/>
        </w:rPr>
      </w:pPr>
      <w:r>
        <w:rPr>
          <w:rFonts w:hint="eastAsia" w:ascii="Times New Roman" w:hAnsi="Times New Roman" w:cs="Times New Roman"/>
          <w:b/>
          <w:sz w:val="21"/>
          <w:szCs w:val="21"/>
          <w:lang w:val="en-US" w:eastAsia="zh-CN"/>
        </w:rPr>
        <w:t>（二）</w:t>
      </w:r>
      <w:r>
        <w:rPr>
          <w:rFonts w:hint="eastAsia" w:ascii="Times New Roman" w:hAnsi="Times New Roman" w:eastAsia="宋体" w:cs="宋体"/>
          <w:sz w:val="21"/>
          <w:szCs w:val="21"/>
          <w:lang w:val="en-US" w:eastAsia="zh-CN"/>
        </w:rPr>
        <w:t>毕业证书要求</w:t>
      </w:r>
    </w:p>
    <w:p w14:paraId="682A9918">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至少获得以下</w:t>
      </w:r>
      <w:r>
        <w:rPr>
          <w:rFonts w:hint="eastAsia" w:ascii="Times New Roman" w:hAnsi="Times New Roman" w:cs="Times New Roman"/>
          <w:lang w:val="en-US" w:eastAsia="zh-CN"/>
        </w:rPr>
        <w:t>职业</w:t>
      </w:r>
      <w:r>
        <w:rPr>
          <w:rFonts w:hint="eastAsia" w:ascii="Times New Roman" w:hAnsi="Times New Roman" w:eastAsia="宋体" w:cs="Times New Roman"/>
          <w:lang w:val="en-US" w:eastAsia="zh-CN"/>
        </w:rPr>
        <w:t>资格证书的一项。</w:t>
      </w:r>
    </w:p>
    <w:p w14:paraId="3E79BEAC">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◆大数据工程化处理与应用</w:t>
      </w:r>
    </w:p>
    <w:p w14:paraId="4BDE2ED0">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◆大数据分析与应用</w:t>
      </w:r>
    </w:p>
    <w:p w14:paraId="52A8EA3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◆大数据应用开发（Python）</w:t>
      </w:r>
    </w:p>
    <w:p w14:paraId="1FB1386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◆计算机技术与软件专业技术资格</w:t>
      </w:r>
    </w:p>
    <w:bookmarkEnd w:id="44"/>
    <w:p w14:paraId="630A0605">
      <w:pPr>
        <w:pStyle w:val="2"/>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十、附录</w:t>
      </w:r>
    </w:p>
    <w:p w14:paraId="78D4FACD">
      <w:pPr>
        <w:adjustRightInd w:val="0"/>
        <w:snapToGrid w:val="0"/>
        <w:spacing w:line="360" w:lineRule="exact"/>
        <w:ind w:firstLine="420" w:firstLineChars="200"/>
        <w:rPr>
          <w:rFonts w:hint="eastAsia" w:ascii="Times New Roman" w:hAnsi="Times New Roman"/>
        </w:rPr>
      </w:pPr>
      <w:r>
        <w:rPr>
          <w:rFonts w:hint="eastAsia" w:ascii="Times New Roman" w:hAnsi="Times New Roman"/>
          <w:lang w:val="en-US" w:eastAsia="zh-CN"/>
        </w:rPr>
        <w:t>1.</w:t>
      </w:r>
      <w:r>
        <w:rPr>
          <w:rFonts w:hint="eastAsia" w:ascii="Times New Roman" w:hAnsi="Times New Roman"/>
        </w:rPr>
        <w:t>人才培养方案专业建设委员会审核意见表</w:t>
      </w:r>
    </w:p>
    <w:p w14:paraId="28C6FEF4">
      <w:pPr>
        <w:adjustRightInd w:val="0"/>
        <w:snapToGrid w:val="0"/>
        <w:spacing w:line="360" w:lineRule="exact"/>
        <w:ind w:firstLine="420" w:firstLineChars="200"/>
        <w:rPr>
          <w:rFonts w:hint="default" w:ascii="Times New Roman" w:hAnsi="Times New Roman" w:eastAsia="宋体"/>
          <w:lang w:val="en-US" w:eastAsia="zh-CN"/>
        </w:rPr>
      </w:pPr>
      <w:r>
        <w:rPr>
          <w:rFonts w:hint="eastAsia" w:ascii="Times New Roman" w:hAnsi="Times New Roman"/>
          <w:lang w:val="en-US" w:eastAsia="zh-CN"/>
        </w:rPr>
        <w:t>2.</w:t>
      </w:r>
      <w:r>
        <w:rPr>
          <w:rFonts w:hint="eastAsia" w:ascii="Times New Roman" w:hAnsi="Times New Roman"/>
        </w:rPr>
        <w:t>人才培养方案</w:t>
      </w:r>
      <w:r>
        <w:rPr>
          <w:rFonts w:hint="eastAsia" w:ascii="Times New Roman" w:hAnsi="Times New Roman"/>
          <w:lang w:val="en-US" w:eastAsia="zh-CN"/>
        </w:rPr>
        <w:t>校级</w:t>
      </w:r>
      <w:r>
        <w:rPr>
          <w:rFonts w:hint="eastAsia" w:ascii="Times New Roman" w:hAnsi="Times New Roman"/>
        </w:rPr>
        <w:t>审</w:t>
      </w:r>
      <w:r>
        <w:rPr>
          <w:rFonts w:hint="eastAsia" w:ascii="Times New Roman" w:hAnsi="Times New Roman"/>
          <w:lang w:val="en-US" w:eastAsia="zh-CN"/>
        </w:rPr>
        <w:t>定</w:t>
      </w:r>
      <w:r>
        <w:rPr>
          <w:rFonts w:hint="eastAsia" w:ascii="Times New Roman" w:hAnsi="Times New Roman"/>
        </w:rPr>
        <w:t>意见表</w:t>
      </w:r>
    </w:p>
    <w:bookmarkEnd w:id="40"/>
    <w:bookmarkEnd w:id="41"/>
    <w:bookmarkEnd w:id="42"/>
    <w:p w14:paraId="35C70979">
      <w:pPr>
        <w:adjustRightInd w:val="0"/>
        <w:snapToGrid w:val="0"/>
        <w:spacing w:line="360" w:lineRule="exact"/>
        <w:ind w:firstLine="420" w:firstLineChars="200"/>
        <w:rPr>
          <w:rFonts w:hint="default" w:ascii="Times New Roman" w:hAnsi="Times New Roman"/>
          <w:lang w:val="en-US" w:eastAsia="zh-CN"/>
        </w:rPr>
      </w:pPr>
      <w:r>
        <w:rPr>
          <w:rFonts w:hint="eastAsia" w:ascii="Times New Roman" w:hAnsi="Times New Roman"/>
          <w:lang w:val="en-US" w:eastAsia="zh-CN"/>
        </w:rPr>
        <w:t>编制团队成员：李伟娜 卜龙飞 王姗姗 韩旭 梁屹恒</w:t>
      </w:r>
    </w:p>
    <w:p w14:paraId="5D48F3E3">
      <w:pPr>
        <w:adjustRightInd w:val="0"/>
        <w:snapToGrid w:val="0"/>
        <w:spacing w:line="360" w:lineRule="exact"/>
        <w:ind w:firstLine="420" w:firstLineChars="200"/>
        <w:rPr>
          <w:rFonts w:hint="default" w:ascii="Times New Roman" w:hAnsi="Times New Roman"/>
          <w:lang w:val="en-US" w:eastAsia="zh-CN"/>
        </w:rPr>
      </w:pPr>
      <w:r>
        <w:rPr>
          <w:rFonts w:hint="eastAsia" w:ascii="Times New Roman" w:hAnsi="Times New Roman"/>
          <w:lang w:val="en-US" w:eastAsia="zh-CN"/>
        </w:rPr>
        <w:t>行业企业名称：河南云和数据有限公司</w:t>
      </w:r>
      <w:r>
        <w:rPr>
          <w:rFonts w:hint="eastAsia" w:ascii="Times New Roman" w:hAnsi="Times New Roman"/>
          <w:lang w:eastAsia="zh-CN"/>
        </w:rPr>
        <w:t>、</w:t>
      </w:r>
      <w:r>
        <w:rPr>
          <w:rFonts w:hint="eastAsia" w:ascii="Times New Roman" w:hAnsi="Times New Roman"/>
          <w:lang w:val="en-US" w:eastAsia="zh-CN"/>
        </w:rPr>
        <w:t>新大陆时代科技</w:t>
      </w:r>
    </w:p>
    <w:p w14:paraId="00560C40">
      <w:pPr>
        <w:adjustRightInd w:val="0"/>
        <w:snapToGrid w:val="0"/>
        <w:spacing w:line="360" w:lineRule="exact"/>
        <w:ind w:firstLine="420" w:firstLineChars="200"/>
        <w:rPr>
          <w:rFonts w:hint="eastAsia" w:ascii="Times New Roman" w:hAnsi="Times New Roman"/>
          <w:lang w:val="en-US" w:eastAsia="zh-CN"/>
        </w:rPr>
      </w:pPr>
      <w:r>
        <w:rPr>
          <w:rFonts w:hint="eastAsia" w:ascii="Times New Roman" w:hAnsi="Times New Roman"/>
          <w:lang w:val="en-US" w:eastAsia="zh-CN"/>
        </w:rPr>
        <w:t>行业企业人员：</w:t>
      </w:r>
      <w:r>
        <w:rPr>
          <w:rFonts w:hint="eastAsia" w:ascii="Times New Roman" w:hAnsi="Times New Roman" w:eastAsia="宋体" w:cs="Times New Roman"/>
          <w:kern w:val="2"/>
          <w:sz w:val="21"/>
          <w:szCs w:val="24"/>
          <w:lang w:val="en-US" w:eastAsia="zh-CN" w:bidi="ar-SA"/>
        </w:rPr>
        <w:t>李雨恒 王冰铎</w:t>
      </w:r>
    </w:p>
    <w:p w14:paraId="7B972388">
      <w:pPr>
        <w:adjustRightInd w:val="0"/>
        <w:snapToGrid w:val="0"/>
        <w:spacing w:line="360" w:lineRule="exact"/>
        <w:ind w:firstLine="420" w:firstLineChars="200"/>
        <w:rPr>
          <w:rFonts w:hint="default" w:ascii="Times New Roman" w:hAnsi="Times New Roman"/>
          <w:lang w:val="en-US" w:eastAsia="zh-CN"/>
        </w:rPr>
      </w:pPr>
      <w:r>
        <w:rPr>
          <w:rFonts w:hint="eastAsia" w:ascii="Times New Roman" w:hAnsi="Times New Roman"/>
          <w:lang w:val="en-US" w:eastAsia="zh-CN"/>
        </w:rPr>
        <w:t>院部领导（审核）：胡子义</w:t>
      </w:r>
    </w:p>
    <w:p w14:paraId="49B85ACC">
      <w:pPr>
        <w:adjustRightInd w:val="0"/>
        <w:snapToGrid w:val="0"/>
        <w:spacing w:line="360" w:lineRule="exact"/>
        <w:ind w:firstLine="420" w:firstLineChars="200"/>
        <w:rPr>
          <w:rFonts w:hint="default" w:ascii="Times New Roman" w:hAnsi="Times New Roman"/>
          <w:lang w:val="en-US" w:eastAsia="zh-CN"/>
        </w:rPr>
      </w:pPr>
      <w:r>
        <w:rPr>
          <w:rFonts w:hint="eastAsia" w:ascii="Times New Roman" w:hAnsi="Times New Roman"/>
          <w:lang w:val="en-US" w:eastAsia="zh-CN"/>
        </w:rPr>
        <w:t>教务处领导（审定）：郭磊</w:t>
      </w:r>
    </w:p>
    <w:p w14:paraId="288C3D90">
      <w:pPr>
        <w:adjustRightInd w:val="0"/>
        <w:snapToGrid w:val="0"/>
        <w:spacing w:line="360" w:lineRule="exact"/>
        <w:ind w:firstLine="420" w:firstLineChars="200"/>
        <w:rPr>
          <w:rFonts w:hint="default" w:ascii="Times New Roman" w:hAnsi="Times New Roman"/>
          <w:lang w:val="en-US" w:eastAsia="zh-CN"/>
        </w:rPr>
      </w:pPr>
      <w:r>
        <w:rPr>
          <w:rFonts w:hint="eastAsia" w:ascii="Times New Roman" w:hAnsi="Times New Roman"/>
          <w:lang w:val="en-US" w:eastAsia="zh-CN"/>
        </w:rPr>
        <w:t>主管院长（批准执行）：</w:t>
      </w:r>
      <w:bookmarkStart w:id="45" w:name="_Toc7718"/>
      <w:bookmarkStart w:id="46" w:name="_Toc29885"/>
      <w:bookmarkStart w:id="47" w:name="_Toc1500"/>
      <w:r>
        <w:rPr>
          <w:rFonts w:hint="eastAsia" w:ascii="Times New Roman" w:hAnsi="Times New Roman"/>
          <w:lang w:val="en-US" w:eastAsia="zh-CN"/>
        </w:rPr>
        <w:t>冯朝印</w:t>
      </w:r>
    </w:p>
    <w:p w14:paraId="753A967A">
      <w:pPr>
        <w:rPr>
          <w:rFonts w:hint="eastAsia" w:ascii="Times New Roman" w:hAnsi="Times New Roman" w:eastAsia="黑体" w:cs="黑体"/>
          <w:color w:val="000000"/>
          <w:spacing w:val="-10"/>
          <w:sz w:val="32"/>
          <w:szCs w:val="32"/>
          <w:lang w:val="en-US" w:eastAsia="zh-CN"/>
        </w:rPr>
      </w:pPr>
      <w:r>
        <w:rPr>
          <w:rFonts w:hint="eastAsia" w:ascii="Times New Roman" w:hAnsi="Times New Roman" w:eastAsia="黑体" w:cs="黑体"/>
          <w:color w:val="000000"/>
          <w:spacing w:val="-10"/>
          <w:sz w:val="32"/>
          <w:szCs w:val="32"/>
          <w:lang w:val="en-US" w:eastAsia="zh-CN"/>
        </w:rPr>
        <w:br w:type="page"/>
      </w:r>
    </w:p>
    <w:p w14:paraId="18F17447">
      <w:pPr>
        <w:pStyle w:val="7"/>
        <w:rPr>
          <w:rFonts w:hint="default" w:ascii="Times New Roman" w:hAnsi="Times New Roman" w:eastAsia="黑体" w:cs="黑体"/>
          <w:color w:val="000000"/>
          <w:spacing w:val="-10"/>
          <w:sz w:val="32"/>
          <w:szCs w:val="32"/>
          <w:lang w:val="en-US" w:eastAsia="zh-CN"/>
        </w:rPr>
      </w:pPr>
      <w:r>
        <w:drawing>
          <wp:anchor distT="0" distB="0" distL="114300" distR="114300" simplePos="0" relativeHeight="251660288" behindDoc="0" locked="0" layoutInCell="1" allowOverlap="1">
            <wp:simplePos x="0" y="0"/>
            <wp:positionH relativeFrom="column">
              <wp:posOffset>55245</wp:posOffset>
            </wp:positionH>
            <wp:positionV relativeFrom="paragraph">
              <wp:posOffset>535940</wp:posOffset>
            </wp:positionV>
            <wp:extent cx="5229225" cy="8124825"/>
            <wp:effectExtent l="0" t="0" r="9525" b="9525"/>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5229225" cy="8124825"/>
                    </a:xfrm>
                    <a:prstGeom prst="rect">
                      <a:avLst/>
                    </a:prstGeom>
                    <a:noFill/>
                    <a:ln>
                      <a:noFill/>
                    </a:ln>
                  </pic:spPr>
                </pic:pic>
              </a:graphicData>
            </a:graphic>
          </wp:anchor>
        </w:drawing>
      </w:r>
      <w:r>
        <w:rPr>
          <w:rFonts w:hint="eastAsia" w:ascii="Times New Roman" w:hAnsi="Times New Roman" w:eastAsia="黑体" w:cs="黑体"/>
          <w:color w:val="000000"/>
          <w:spacing w:val="-10"/>
          <w:sz w:val="28"/>
          <w:szCs w:val="28"/>
          <w:lang w:val="en-US" w:eastAsia="zh-CN"/>
        </w:rPr>
        <w:t>附录1</w:t>
      </w:r>
      <w:r>
        <w:rPr>
          <w:rFonts w:hint="eastAsia" w:ascii="Times New Roman" w:hAnsi="Times New Roman" w:eastAsia="黑体" w:cs="黑体"/>
          <w:color w:val="000000"/>
          <w:spacing w:val="-10"/>
          <w:sz w:val="32"/>
          <w:szCs w:val="32"/>
          <w:lang w:val="en-US" w:eastAsia="zh-CN"/>
        </w:rPr>
        <w:t xml:space="preserve"> </w:t>
      </w:r>
    </w:p>
    <w:bookmarkEnd w:id="45"/>
    <w:bookmarkEnd w:id="46"/>
    <w:bookmarkEnd w:id="47"/>
    <w:p w14:paraId="354460C8">
      <w:pPr>
        <w:rPr>
          <w:rFonts w:hint="eastAsia" w:ascii="Times New Roman" w:hAnsi="Times New Roman" w:eastAsia="黑体" w:cs="黑体"/>
          <w:color w:val="000000"/>
          <w:spacing w:val="-10"/>
          <w:sz w:val="28"/>
          <w:szCs w:val="28"/>
          <w:lang w:val="en-US" w:eastAsia="zh-CN"/>
        </w:rPr>
      </w:pPr>
      <w:r>
        <w:rPr>
          <w:rFonts w:hint="eastAsia" w:ascii="Times New Roman" w:hAnsi="Times New Roman" w:eastAsia="黑体" w:cs="黑体"/>
          <w:color w:val="000000"/>
          <w:spacing w:val="-10"/>
          <w:sz w:val="28"/>
          <w:szCs w:val="28"/>
          <w:lang w:val="en-US" w:eastAsia="zh-CN"/>
        </w:rPr>
        <w:br w:type="page"/>
      </w:r>
    </w:p>
    <w:p w14:paraId="0DE637F4">
      <w:pPr>
        <w:pStyle w:val="7"/>
        <w:rPr>
          <w:rFonts w:hint="default" w:ascii="Times New Roman" w:hAnsi="Times New Roman"/>
          <w:lang w:val="en-US" w:eastAsia="zh-CN"/>
        </w:rPr>
      </w:pPr>
      <w:r>
        <w:rPr>
          <w:rFonts w:hint="default" w:ascii="Times New Roman" w:hAnsi="Times New Roman"/>
          <w:lang w:val="en-US" w:eastAsia="zh-CN"/>
        </w:rPr>
        <w:drawing>
          <wp:anchor distT="0" distB="0" distL="114300" distR="114300" simplePos="0" relativeHeight="251659264" behindDoc="0" locked="0" layoutInCell="1" allowOverlap="1">
            <wp:simplePos x="0" y="0"/>
            <wp:positionH relativeFrom="column">
              <wp:posOffset>203835</wp:posOffset>
            </wp:positionH>
            <wp:positionV relativeFrom="paragraph">
              <wp:posOffset>556895</wp:posOffset>
            </wp:positionV>
            <wp:extent cx="5339080" cy="7963535"/>
            <wp:effectExtent l="0" t="0" r="13970" b="18415"/>
            <wp:wrapTopAndBottom/>
            <wp:docPr id="4" name="图片 4" descr="0a3f370a-5bc7-43cb-8a89-085609f3bc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a3f370a-5bc7-43cb-8a89-085609f3bcd3"/>
                    <pic:cNvPicPr>
                      <a:picLocks noChangeAspect="1"/>
                    </pic:cNvPicPr>
                  </pic:nvPicPr>
                  <pic:blipFill>
                    <a:blip r:embed="rId7"/>
                    <a:srcRect l="14576" t="8153" r="12352" b="13102"/>
                    <a:stretch>
                      <a:fillRect/>
                    </a:stretch>
                  </pic:blipFill>
                  <pic:spPr>
                    <a:xfrm>
                      <a:off x="0" y="0"/>
                      <a:ext cx="5339080" cy="7963535"/>
                    </a:xfrm>
                    <a:prstGeom prst="rect">
                      <a:avLst/>
                    </a:prstGeom>
                  </pic:spPr>
                </pic:pic>
              </a:graphicData>
            </a:graphic>
          </wp:anchor>
        </w:drawing>
      </w:r>
      <w:r>
        <w:rPr>
          <w:rFonts w:hint="eastAsia" w:ascii="Times New Roman" w:hAnsi="Times New Roman" w:eastAsia="黑体" w:cs="黑体"/>
          <w:color w:val="000000"/>
          <w:spacing w:val="-10"/>
          <w:sz w:val="28"/>
          <w:szCs w:val="28"/>
          <w:lang w:val="en-US" w:eastAsia="zh-CN"/>
        </w:rPr>
        <w:t>附录2</w:t>
      </w:r>
    </w:p>
    <w:sectPr>
      <w:footerReference r:id="rId4" w:type="default"/>
      <w:pgSz w:w="11906" w:h="16838"/>
      <w:pgMar w:top="1134" w:right="1417" w:bottom="1134" w:left="1417"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E00546-DC78-4F97-A0BA-D82954BD9E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2" w:fontKey="{174D35C2-5181-4E34-9489-E4B92B76E23D}"/>
  </w:font>
  <w:font w:name="华文中宋">
    <w:panose1 w:val="02010600040101010101"/>
    <w:charset w:val="86"/>
    <w:family w:val="auto"/>
    <w:pitch w:val="default"/>
    <w:sig w:usb0="00000287" w:usb1="080F0000" w:usb2="00000000" w:usb3="00000000" w:csb0="0004009F" w:csb1="DFD70000"/>
    <w:embedRegular r:id="rId3" w:fontKey="{7E71F8A8-7DB6-431B-8916-2280D5841176}"/>
  </w:font>
  <w:font w:name="楷体_GB2312">
    <w:panose1 w:val="02010609030101010101"/>
    <w:charset w:val="86"/>
    <w:family w:val="auto"/>
    <w:pitch w:val="default"/>
    <w:sig w:usb0="00000001" w:usb1="080E0000" w:usb2="00000000" w:usb3="00000000" w:csb0="00040000" w:csb1="00000000"/>
    <w:embedRegular r:id="rId4" w:fontKey="{35F8986B-97A2-4AEA-AB44-5E6C9645A748}"/>
  </w:font>
  <w:font w:name="方正仿宋_GB2312">
    <w:panose1 w:val="02000000000000000000"/>
    <w:charset w:val="86"/>
    <w:family w:val="auto"/>
    <w:pitch w:val="default"/>
    <w:sig w:usb0="A00002BF" w:usb1="184F6CFA" w:usb2="00000012" w:usb3="00000000" w:csb0="00040001" w:csb1="00000000"/>
    <w:embedRegular r:id="rId5" w:fontKey="{25F4CF9A-CB43-43EA-99D4-0EF6D75100E5}"/>
  </w:font>
  <w:font w:name="WPSEMBED7">
    <w:panose1 w:val="02010600040101010101"/>
    <w:charset w:val="86"/>
    <w:family w:val="auto"/>
    <w:pitch w:val="default"/>
    <w:sig w:usb0="00000287" w:usb1="080F0000" w:usb2="00000000" w:usb3="00000000" w:csb0="0004009F" w:csb1="DFD70000"/>
  </w:font>
  <w:font w:name="WPSEMBED8">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AAD08">
    <w:pPr>
      <w:pStyle w:val="8"/>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9E26027">
                          <w:pPr>
                            <w:pStyle w:val="8"/>
                            <w:jc w:val="center"/>
                          </w:pPr>
                          <w:r>
                            <w:fldChar w:fldCharType="begin"/>
                          </w:r>
                          <w:r>
                            <w:instrText xml:space="preserve">PAGE   \* MERGEFORMAT</w:instrText>
                          </w:r>
                          <w:r>
                            <w:fldChar w:fldCharType="separate"/>
                          </w:r>
                          <w:r>
                            <w:rPr>
                              <w:lang w:val="zh-CN" w:eastAsia="zh-CN"/>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9E26027">
                    <w:pPr>
                      <w:pStyle w:val="8"/>
                      <w:jc w:val="center"/>
                    </w:pPr>
                    <w:r>
                      <w:fldChar w:fldCharType="begin"/>
                    </w:r>
                    <w:r>
                      <w:instrText xml:space="preserve">PAGE   \* MERGEFORMAT</w:instrText>
                    </w:r>
                    <w:r>
                      <w:fldChar w:fldCharType="separate"/>
                    </w:r>
                    <w:r>
                      <w:rPr>
                        <w:lang w:val="zh-CN" w:eastAsia="zh-CN"/>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EE56D">
    <w:pPr>
      <w:pStyle w:val="9"/>
      <w:pBdr>
        <w:bottom w:val="none" w:color="auto" w:sz="0" w:space="1"/>
      </w:pBdr>
      <w:jc w:val="right"/>
      <w:rPr>
        <w:rFonts w:hint="eastAsia" w:ascii="华文中宋" w:hAnsi="华文中宋" w:eastAsia="华文中宋" w:cs="华文中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MTc3NWRkYWU2MGIxYTk3ZTFlODU2YTI1NWE3NTgifQ=="/>
  </w:docVars>
  <w:rsids>
    <w:rsidRoot w:val="6F9C53FD"/>
    <w:rsid w:val="00324D31"/>
    <w:rsid w:val="00562DC2"/>
    <w:rsid w:val="008D1A15"/>
    <w:rsid w:val="008E0346"/>
    <w:rsid w:val="018A2D98"/>
    <w:rsid w:val="01DA574F"/>
    <w:rsid w:val="031D7A46"/>
    <w:rsid w:val="033E2F89"/>
    <w:rsid w:val="03914744"/>
    <w:rsid w:val="03F84D6E"/>
    <w:rsid w:val="058D598A"/>
    <w:rsid w:val="05D97130"/>
    <w:rsid w:val="05E468D0"/>
    <w:rsid w:val="06324CFB"/>
    <w:rsid w:val="06F12C27"/>
    <w:rsid w:val="06F2099A"/>
    <w:rsid w:val="085B200E"/>
    <w:rsid w:val="08E36BE9"/>
    <w:rsid w:val="09DC25D1"/>
    <w:rsid w:val="0A3F4665"/>
    <w:rsid w:val="0ACB263A"/>
    <w:rsid w:val="0ACC3DF3"/>
    <w:rsid w:val="0AF30EA7"/>
    <w:rsid w:val="0B445DE2"/>
    <w:rsid w:val="0C7065C2"/>
    <w:rsid w:val="0D3478BC"/>
    <w:rsid w:val="0D9F3CDC"/>
    <w:rsid w:val="0E5561AE"/>
    <w:rsid w:val="0E920949"/>
    <w:rsid w:val="0EC8443A"/>
    <w:rsid w:val="0ECA3BDD"/>
    <w:rsid w:val="0F244359"/>
    <w:rsid w:val="0F451AB3"/>
    <w:rsid w:val="0F77194F"/>
    <w:rsid w:val="0FA63D9A"/>
    <w:rsid w:val="102A47F5"/>
    <w:rsid w:val="10792D6C"/>
    <w:rsid w:val="10DC4019"/>
    <w:rsid w:val="112B7344"/>
    <w:rsid w:val="114B387C"/>
    <w:rsid w:val="118D02CE"/>
    <w:rsid w:val="11A955B4"/>
    <w:rsid w:val="11F2192F"/>
    <w:rsid w:val="126864BB"/>
    <w:rsid w:val="127C3A5A"/>
    <w:rsid w:val="12B9697E"/>
    <w:rsid w:val="12E45B00"/>
    <w:rsid w:val="13B146D4"/>
    <w:rsid w:val="142E63A6"/>
    <w:rsid w:val="14350C5B"/>
    <w:rsid w:val="143B3428"/>
    <w:rsid w:val="147B29C9"/>
    <w:rsid w:val="148E01FD"/>
    <w:rsid w:val="14B474FB"/>
    <w:rsid w:val="14BA1BCC"/>
    <w:rsid w:val="1586381E"/>
    <w:rsid w:val="15897547"/>
    <w:rsid w:val="161C5AFF"/>
    <w:rsid w:val="16985881"/>
    <w:rsid w:val="169A0D52"/>
    <w:rsid w:val="170F44C1"/>
    <w:rsid w:val="181D2F04"/>
    <w:rsid w:val="18386775"/>
    <w:rsid w:val="18E82455"/>
    <w:rsid w:val="199D5D56"/>
    <w:rsid w:val="19B37C4A"/>
    <w:rsid w:val="1A512FD2"/>
    <w:rsid w:val="1A564145"/>
    <w:rsid w:val="1A710F7F"/>
    <w:rsid w:val="1AEB2BD4"/>
    <w:rsid w:val="1B122762"/>
    <w:rsid w:val="1B4F59FE"/>
    <w:rsid w:val="1B5452A3"/>
    <w:rsid w:val="1BA91E00"/>
    <w:rsid w:val="1C8E1396"/>
    <w:rsid w:val="1CD001DE"/>
    <w:rsid w:val="1D532BBD"/>
    <w:rsid w:val="1E604F79"/>
    <w:rsid w:val="1EBC5FD7"/>
    <w:rsid w:val="1EF16BF5"/>
    <w:rsid w:val="1F2E48AE"/>
    <w:rsid w:val="20064F82"/>
    <w:rsid w:val="200F4C28"/>
    <w:rsid w:val="2030036E"/>
    <w:rsid w:val="20C8461F"/>
    <w:rsid w:val="227B2FEC"/>
    <w:rsid w:val="231F5A1C"/>
    <w:rsid w:val="233174FD"/>
    <w:rsid w:val="23ED0D9E"/>
    <w:rsid w:val="23ED11CC"/>
    <w:rsid w:val="25ED3B82"/>
    <w:rsid w:val="26063CBB"/>
    <w:rsid w:val="27635AC1"/>
    <w:rsid w:val="28C23AD5"/>
    <w:rsid w:val="29154D6B"/>
    <w:rsid w:val="29A0647A"/>
    <w:rsid w:val="29FE3D88"/>
    <w:rsid w:val="2AE6669B"/>
    <w:rsid w:val="2B586AEA"/>
    <w:rsid w:val="2CE808E6"/>
    <w:rsid w:val="2D220F1B"/>
    <w:rsid w:val="2D734F08"/>
    <w:rsid w:val="2DC74AB3"/>
    <w:rsid w:val="2E632643"/>
    <w:rsid w:val="2ECF0350"/>
    <w:rsid w:val="2EEB534C"/>
    <w:rsid w:val="2F2A6E19"/>
    <w:rsid w:val="2F6376CB"/>
    <w:rsid w:val="2F884949"/>
    <w:rsid w:val="2FE11064"/>
    <w:rsid w:val="2FE53B49"/>
    <w:rsid w:val="300F6E18"/>
    <w:rsid w:val="306C66CE"/>
    <w:rsid w:val="308275EA"/>
    <w:rsid w:val="30FE5805"/>
    <w:rsid w:val="31356182"/>
    <w:rsid w:val="314D52FE"/>
    <w:rsid w:val="318F4248"/>
    <w:rsid w:val="31AF1097"/>
    <w:rsid w:val="326033D6"/>
    <w:rsid w:val="33CC5BCC"/>
    <w:rsid w:val="33D77C4D"/>
    <w:rsid w:val="343D0C0F"/>
    <w:rsid w:val="344352E2"/>
    <w:rsid w:val="34B26B9B"/>
    <w:rsid w:val="34D4418C"/>
    <w:rsid w:val="34DD13C2"/>
    <w:rsid w:val="35010858"/>
    <w:rsid w:val="35B53A8A"/>
    <w:rsid w:val="35DA5322"/>
    <w:rsid w:val="36152D3C"/>
    <w:rsid w:val="36404965"/>
    <w:rsid w:val="36993366"/>
    <w:rsid w:val="36C37623"/>
    <w:rsid w:val="36EB26CA"/>
    <w:rsid w:val="376B702A"/>
    <w:rsid w:val="3801798E"/>
    <w:rsid w:val="38A30A45"/>
    <w:rsid w:val="38C11856"/>
    <w:rsid w:val="3A045513"/>
    <w:rsid w:val="3A266F51"/>
    <w:rsid w:val="3AA706BF"/>
    <w:rsid w:val="3B027E70"/>
    <w:rsid w:val="3B1A034C"/>
    <w:rsid w:val="3BA048D6"/>
    <w:rsid w:val="3C447E49"/>
    <w:rsid w:val="3CA51BA7"/>
    <w:rsid w:val="3CE77152"/>
    <w:rsid w:val="3DEF4727"/>
    <w:rsid w:val="3E2D5039"/>
    <w:rsid w:val="3E4B1A4C"/>
    <w:rsid w:val="3E691BE1"/>
    <w:rsid w:val="3EAD7A03"/>
    <w:rsid w:val="3F2F6CF2"/>
    <w:rsid w:val="3F56236D"/>
    <w:rsid w:val="3F6967C0"/>
    <w:rsid w:val="3F9B5FD2"/>
    <w:rsid w:val="3FCF64FD"/>
    <w:rsid w:val="407C6DE8"/>
    <w:rsid w:val="41013698"/>
    <w:rsid w:val="419B49AF"/>
    <w:rsid w:val="420A0D7B"/>
    <w:rsid w:val="422909FA"/>
    <w:rsid w:val="42B357FF"/>
    <w:rsid w:val="42CF2A13"/>
    <w:rsid w:val="42F520B3"/>
    <w:rsid w:val="447A0C5C"/>
    <w:rsid w:val="44ED2470"/>
    <w:rsid w:val="452457E1"/>
    <w:rsid w:val="452C3067"/>
    <w:rsid w:val="460A61D0"/>
    <w:rsid w:val="462C7B1B"/>
    <w:rsid w:val="466660E7"/>
    <w:rsid w:val="478B4C6E"/>
    <w:rsid w:val="47E02B00"/>
    <w:rsid w:val="4844576B"/>
    <w:rsid w:val="48BD652E"/>
    <w:rsid w:val="497D05E5"/>
    <w:rsid w:val="4A2D49C1"/>
    <w:rsid w:val="4AFD52E8"/>
    <w:rsid w:val="4B7445B1"/>
    <w:rsid w:val="4B90586E"/>
    <w:rsid w:val="4C463387"/>
    <w:rsid w:val="4C982217"/>
    <w:rsid w:val="4CBF29C7"/>
    <w:rsid w:val="4D1231DB"/>
    <w:rsid w:val="4DD61645"/>
    <w:rsid w:val="4DEB4F2E"/>
    <w:rsid w:val="4E3719D5"/>
    <w:rsid w:val="4F8859D7"/>
    <w:rsid w:val="4FD42BD2"/>
    <w:rsid w:val="4FDC288E"/>
    <w:rsid w:val="507E0E06"/>
    <w:rsid w:val="50810226"/>
    <w:rsid w:val="50847E24"/>
    <w:rsid w:val="50E752AD"/>
    <w:rsid w:val="52BB6C5F"/>
    <w:rsid w:val="52C704DA"/>
    <w:rsid w:val="53164305"/>
    <w:rsid w:val="54854A39"/>
    <w:rsid w:val="548F43A9"/>
    <w:rsid w:val="55D75E14"/>
    <w:rsid w:val="56DC20EA"/>
    <w:rsid w:val="570D6EAC"/>
    <w:rsid w:val="577B69BD"/>
    <w:rsid w:val="57885AA9"/>
    <w:rsid w:val="57C933B0"/>
    <w:rsid w:val="58B06495"/>
    <w:rsid w:val="58E7122E"/>
    <w:rsid w:val="590A41CB"/>
    <w:rsid w:val="59613991"/>
    <w:rsid w:val="597405A0"/>
    <w:rsid w:val="597D60FE"/>
    <w:rsid w:val="59D6612D"/>
    <w:rsid w:val="59FE7432"/>
    <w:rsid w:val="5A225816"/>
    <w:rsid w:val="5B991157"/>
    <w:rsid w:val="5BB10BFF"/>
    <w:rsid w:val="5CF35248"/>
    <w:rsid w:val="5DBA7B13"/>
    <w:rsid w:val="5F0E5B21"/>
    <w:rsid w:val="5FB76A00"/>
    <w:rsid w:val="5FC302DD"/>
    <w:rsid w:val="5FE96112"/>
    <w:rsid w:val="5FE96AFB"/>
    <w:rsid w:val="606E3563"/>
    <w:rsid w:val="60A739C7"/>
    <w:rsid w:val="614E0FA6"/>
    <w:rsid w:val="61AE798F"/>
    <w:rsid w:val="61F84706"/>
    <w:rsid w:val="62C778F2"/>
    <w:rsid w:val="63332C29"/>
    <w:rsid w:val="633D0A8B"/>
    <w:rsid w:val="63750765"/>
    <w:rsid w:val="641B6B36"/>
    <w:rsid w:val="64931ADB"/>
    <w:rsid w:val="654E019A"/>
    <w:rsid w:val="65646A63"/>
    <w:rsid w:val="65956E9C"/>
    <w:rsid w:val="663B032C"/>
    <w:rsid w:val="66C336F8"/>
    <w:rsid w:val="66C81697"/>
    <w:rsid w:val="67114895"/>
    <w:rsid w:val="671A4217"/>
    <w:rsid w:val="67E95EB8"/>
    <w:rsid w:val="68ED6339"/>
    <w:rsid w:val="69720C71"/>
    <w:rsid w:val="6A0C2D13"/>
    <w:rsid w:val="6AA14535"/>
    <w:rsid w:val="6B5B62B4"/>
    <w:rsid w:val="6BA55865"/>
    <w:rsid w:val="6BF72C11"/>
    <w:rsid w:val="6C067043"/>
    <w:rsid w:val="6C0854F6"/>
    <w:rsid w:val="6C607508"/>
    <w:rsid w:val="6D08769F"/>
    <w:rsid w:val="6E032E11"/>
    <w:rsid w:val="6E4D3BF2"/>
    <w:rsid w:val="6E9A6D72"/>
    <w:rsid w:val="6EC5547A"/>
    <w:rsid w:val="6F073253"/>
    <w:rsid w:val="6F0C5110"/>
    <w:rsid w:val="6F3B1429"/>
    <w:rsid w:val="6F563E79"/>
    <w:rsid w:val="6F9635F5"/>
    <w:rsid w:val="6F9C53FD"/>
    <w:rsid w:val="7045748D"/>
    <w:rsid w:val="70531426"/>
    <w:rsid w:val="70694508"/>
    <w:rsid w:val="70947FF9"/>
    <w:rsid w:val="712566B3"/>
    <w:rsid w:val="71B8605D"/>
    <w:rsid w:val="727E5414"/>
    <w:rsid w:val="72886675"/>
    <w:rsid w:val="72E66F89"/>
    <w:rsid w:val="72ED65E6"/>
    <w:rsid w:val="72F93569"/>
    <w:rsid w:val="744063D9"/>
    <w:rsid w:val="745F570D"/>
    <w:rsid w:val="749612D6"/>
    <w:rsid w:val="758E217A"/>
    <w:rsid w:val="76585CC1"/>
    <w:rsid w:val="76B34539"/>
    <w:rsid w:val="77FA0370"/>
    <w:rsid w:val="78AE45CD"/>
    <w:rsid w:val="78AE49E2"/>
    <w:rsid w:val="795D1F6F"/>
    <w:rsid w:val="7A347F71"/>
    <w:rsid w:val="7B954EB2"/>
    <w:rsid w:val="7BE06812"/>
    <w:rsid w:val="7C7862D5"/>
    <w:rsid w:val="7CA51C63"/>
    <w:rsid w:val="7CF254B8"/>
    <w:rsid w:val="7D7D4807"/>
    <w:rsid w:val="7D862F78"/>
    <w:rsid w:val="7DF1567F"/>
    <w:rsid w:val="7E1B6D74"/>
    <w:rsid w:val="7E4E16CF"/>
    <w:rsid w:val="7F833D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Autospacing="0" w:afterAutospacing="0" w:line="360" w:lineRule="exact"/>
      <w:ind w:firstLine="480" w:firstLineChars="200"/>
      <w:jc w:val="left"/>
      <w:outlineLvl w:val="0"/>
    </w:pPr>
    <w:rPr>
      <w:rFonts w:hint="eastAsia" w:ascii="宋体" w:hAnsi="宋体" w:eastAsia="宋体" w:cs="宋体"/>
      <w:b/>
      <w:kern w:val="44"/>
      <w:sz w:val="24"/>
      <w:szCs w:val="48"/>
      <w:lang w:bidi="ar"/>
    </w:rPr>
  </w:style>
  <w:style w:type="paragraph" w:styleId="3">
    <w:name w:val="heading 2"/>
    <w:basedOn w:val="1"/>
    <w:next w:val="1"/>
    <w:unhideWhenUsed/>
    <w:qFormat/>
    <w:uiPriority w:val="0"/>
    <w:pPr>
      <w:keepNext/>
      <w:keepLines/>
      <w:spacing w:before="50" w:beforeLines="50" w:beforeAutospacing="0" w:after="50" w:afterLines="50" w:afterAutospacing="0" w:line="340" w:lineRule="exact"/>
      <w:outlineLvl w:val="1"/>
    </w:pPr>
    <w:rPr>
      <w:rFonts w:ascii="Arial" w:hAnsi="Arial"/>
      <w:b/>
      <w:sz w:val="28"/>
      <w:szCs w:val="28"/>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unhideWhenUsed/>
    <w:qFormat/>
    <w:uiPriority w:val="0"/>
    <w:pPr>
      <w:keepNext/>
      <w:keepLines/>
      <w:spacing w:beforeLines="0" w:beforeAutospacing="0" w:afterLines="0" w:afterAutospacing="0" w:line="340" w:lineRule="exact"/>
      <w:ind w:firstLine="0" w:firstLineChars="0"/>
      <w:outlineLvl w:val="3"/>
    </w:pPr>
    <w:rPr>
      <w:rFonts w:ascii="Arial" w:hAnsi="Arial"/>
      <w:b/>
      <w:color w:val="548DD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Autospacing="1" w:afterAutospacing="1"/>
      <w:jc w:val="left"/>
    </w:pPr>
    <w:rPr>
      <w:kern w:val="0"/>
    </w:rPr>
  </w:style>
  <w:style w:type="paragraph" w:styleId="12">
    <w:name w:val="Body Text First Indent"/>
    <w:basedOn w:val="7"/>
    <w:qFormat/>
    <w:uiPriority w:val="99"/>
    <w:pPr>
      <w:spacing w:after="0" w:line="360" w:lineRule="auto"/>
      <w:ind w:firstLine="420" w:firstLineChars="100"/>
    </w:pPr>
    <w:rPr>
      <w:rFonts w:ascii="Times New Roman" w:hAnsi="Times New Roman" w:cs="Times New Roman"/>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character" w:styleId="18">
    <w:name w:val="HTML Code"/>
    <w:basedOn w:val="15"/>
    <w:qFormat/>
    <w:uiPriority w:val="0"/>
    <w:rPr>
      <w:rFonts w:ascii="Courier New" w:hAnsi="Courier New"/>
      <w:sz w:val="20"/>
    </w:rPr>
  </w:style>
  <w:style w:type="character" w:styleId="19">
    <w:name w:val="annotation reference"/>
    <w:basedOn w:val="15"/>
    <w:qFormat/>
    <w:uiPriority w:val="99"/>
    <w:rPr>
      <w:rFonts w:cs="Times New Roman"/>
      <w:sz w:val="21"/>
      <w:szCs w:val="21"/>
    </w:rPr>
  </w:style>
  <w:style w:type="table" w:customStyle="1" w:styleId="20">
    <w:name w:val="Table Normal"/>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1">
    <w:name w:val="列出段落1"/>
    <w:basedOn w:val="1"/>
    <w:qFormat/>
    <w:uiPriority w:val="0"/>
    <w:pPr>
      <w:widowControl/>
      <w:ind w:firstLine="420" w:firstLineChars="200"/>
      <w:jc w:val="left"/>
    </w:pPr>
    <w:rPr>
      <w:rFonts w:ascii="宋体" w:hAnsi="宋体" w:cs="宋体"/>
      <w:kern w:val="0"/>
      <w:sz w:val="24"/>
    </w:rPr>
  </w:style>
  <w:style w:type="paragraph" w:customStyle="1" w:styleId="22">
    <w:name w:val="Table Text"/>
    <w:basedOn w:val="1"/>
    <w:qFormat/>
    <w:uiPriority w:val="0"/>
    <w:rPr>
      <w:rFonts w:ascii="Arial" w:hAnsi="Arial" w:eastAsia="Arial" w:cs="Arial"/>
      <w:sz w:val="18"/>
      <w:szCs w:val="18"/>
      <w:lang w:eastAsia="en-US"/>
    </w:rPr>
  </w:style>
  <w:style w:type="paragraph" w:customStyle="1" w:styleId="23">
    <w:name w:val="我的正文"/>
    <w:basedOn w:val="1"/>
    <w:qFormat/>
    <w:uiPriority w:val="0"/>
    <w:pPr>
      <w:widowControl/>
      <w:ind w:firstLine="420" w:firstLineChars="200"/>
    </w:pPr>
    <w:rPr>
      <w:rFonts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3158</Words>
  <Characters>3276</Characters>
  <Lines>0</Lines>
  <Paragraphs>0</Paragraphs>
  <TotalTime>0</TotalTime>
  <ScaleCrop>false</ScaleCrop>
  <LinksUpToDate>false</LinksUpToDate>
  <CharactersWithSpaces>3430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李阳</cp:lastModifiedBy>
  <dcterms:modified xsi:type="dcterms:W3CDTF">2025-11-13T02:13:40Z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9647D0476724477DADADBE9B7A9F044B_13</vt:lpwstr>
  </property>
  <property fmtid="{D5CDD505-2E9C-101B-9397-08002B2CF9AE}" pid="4" name="KSOTemplateDocerSaveRecord">
    <vt:lpwstr>eyJoZGlkIjoiYjNkNDg1ZmU4YzZmYWI1OTZlODZkMjdkYTMxM2I1MDYiLCJ1c2VySWQiOiIyODMzNjA4MDMifQ==</vt:lpwstr>
  </property>
</Properties>
</file>